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56115" w:rsidRDefault="00C56115" w:rsidP="001A61C6">
      <w:pPr>
        <w:pStyle w:val="Pa6"/>
        <w:spacing w:line="240" w:lineRule="auto"/>
        <w:rPr>
          <w:rFonts w:eastAsia="Times New Roman"/>
          <w:bCs/>
          <w:sz w:val="28"/>
          <w:szCs w:val="28"/>
          <w:lang w:eastAsia="de-DE"/>
        </w:rPr>
      </w:pPr>
      <w:r w:rsidRPr="00666D96">
        <w:rPr>
          <w:rFonts w:eastAsia="Times New Roman"/>
          <w:bCs/>
          <w:sz w:val="28"/>
          <w:szCs w:val="28"/>
          <w:lang w:eastAsia="de-DE"/>
        </w:rPr>
        <w:object w:dxaOrig="4320"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5.5pt;height:585.75pt" o:ole="">
            <v:imagedata r:id="rId9" o:title=""/>
          </v:shape>
          <o:OLEObject Type="Embed" ProgID="FoxitReader.Document" ShapeID="_x0000_i1025" DrawAspect="Content" ObjectID="_1709965234" r:id="rId10"/>
        </w:object>
      </w:r>
    </w:p>
    <w:p w:rsidR="00C56115" w:rsidRDefault="00C56115" w:rsidP="001A61C6">
      <w:pPr>
        <w:pStyle w:val="Pa6"/>
        <w:spacing w:line="240" w:lineRule="auto"/>
        <w:rPr>
          <w:rFonts w:eastAsia="Times New Roman"/>
          <w:bCs/>
          <w:sz w:val="28"/>
          <w:szCs w:val="28"/>
          <w:lang w:eastAsia="de-DE"/>
        </w:rPr>
      </w:pPr>
    </w:p>
    <w:p w:rsidR="00C56115" w:rsidRDefault="00C56115" w:rsidP="001A61C6">
      <w:pPr>
        <w:pStyle w:val="Pa6"/>
        <w:spacing w:line="240" w:lineRule="auto"/>
        <w:rPr>
          <w:rFonts w:eastAsia="Times New Roman"/>
          <w:bCs/>
          <w:sz w:val="28"/>
          <w:szCs w:val="28"/>
          <w:lang w:eastAsia="de-DE"/>
        </w:rPr>
      </w:pPr>
    </w:p>
    <w:p w:rsidR="00C56115" w:rsidRDefault="00C56115" w:rsidP="001A61C6">
      <w:pPr>
        <w:pStyle w:val="Pa6"/>
        <w:spacing w:line="240" w:lineRule="auto"/>
        <w:rPr>
          <w:rFonts w:eastAsia="Times New Roman"/>
          <w:bCs/>
          <w:sz w:val="28"/>
          <w:szCs w:val="28"/>
          <w:lang w:eastAsia="de-DE"/>
        </w:rPr>
      </w:pPr>
    </w:p>
    <w:p w:rsidR="00C56115" w:rsidRDefault="00C56115" w:rsidP="001A61C6">
      <w:pPr>
        <w:pStyle w:val="Pa6"/>
        <w:spacing w:line="240" w:lineRule="auto"/>
        <w:rPr>
          <w:rFonts w:eastAsia="Times New Roman"/>
          <w:bCs/>
          <w:sz w:val="28"/>
          <w:szCs w:val="28"/>
          <w:lang w:eastAsia="de-DE"/>
        </w:rPr>
      </w:pPr>
    </w:p>
    <w:p w:rsidR="00C56115" w:rsidRDefault="00C56115" w:rsidP="001A61C6">
      <w:pPr>
        <w:pStyle w:val="Pa6"/>
        <w:spacing w:line="240" w:lineRule="auto"/>
        <w:rPr>
          <w:rFonts w:eastAsia="Times New Roman"/>
          <w:bCs/>
          <w:sz w:val="28"/>
          <w:szCs w:val="28"/>
          <w:lang w:eastAsia="de-DE"/>
        </w:rPr>
      </w:pPr>
    </w:p>
    <w:p w:rsidR="00C56115" w:rsidRDefault="00C56115" w:rsidP="001A61C6">
      <w:pPr>
        <w:pStyle w:val="Pa6"/>
        <w:spacing w:line="240" w:lineRule="auto"/>
        <w:rPr>
          <w:rFonts w:eastAsia="Times New Roman"/>
          <w:bCs/>
          <w:sz w:val="28"/>
          <w:szCs w:val="28"/>
          <w:lang w:eastAsia="de-DE"/>
        </w:rPr>
      </w:pPr>
    </w:p>
    <w:p w:rsidR="00C56115" w:rsidRDefault="00C56115" w:rsidP="001A61C6">
      <w:pPr>
        <w:pStyle w:val="Pa6"/>
        <w:spacing w:line="240" w:lineRule="auto"/>
        <w:rPr>
          <w:rFonts w:eastAsia="Times New Roman"/>
          <w:bCs/>
          <w:sz w:val="28"/>
          <w:szCs w:val="28"/>
          <w:lang w:eastAsia="de-DE"/>
        </w:rPr>
      </w:pPr>
    </w:p>
    <w:p w:rsidR="00C56115" w:rsidRDefault="00C56115" w:rsidP="001A61C6">
      <w:pPr>
        <w:pStyle w:val="Pa6"/>
        <w:spacing w:line="240" w:lineRule="auto"/>
        <w:rPr>
          <w:rFonts w:eastAsia="Times New Roman"/>
          <w:bCs/>
          <w:sz w:val="28"/>
          <w:szCs w:val="28"/>
          <w:lang w:eastAsia="de-DE"/>
        </w:rPr>
      </w:pPr>
    </w:p>
    <w:p w:rsidR="00C56115" w:rsidRDefault="00C56115" w:rsidP="001A61C6">
      <w:pPr>
        <w:pStyle w:val="Pa6"/>
        <w:spacing w:line="240" w:lineRule="auto"/>
        <w:rPr>
          <w:rFonts w:eastAsia="Times New Roman"/>
          <w:bCs/>
          <w:sz w:val="28"/>
          <w:szCs w:val="28"/>
          <w:lang w:eastAsia="de-DE"/>
        </w:rPr>
      </w:pPr>
    </w:p>
    <w:p w:rsidR="001077EF" w:rsidRDefault="001077EF" w:rsidP="001A61C6">
      <w:pPr>
        <w:jc w:val="right"/>
        <w:rPr>
          <w:b/>
          <w:sz w:val="28"/>
          <w:szCs w:val="28"/>
          <w:lang w:val="kk-KZ"/>
        </w:rPr>
      </w:pPr>
    </w:p>
    <w:p w:rsidR="00EA29FE" w:rsidRDefault="00C56115" w:rsidP="001A61C6">
      <w:pPr>
        <w:jc w:val="right"/>
        <w:rPr>
          <w:b/>
          <w:sz w:val="28"/>
          <w:szCs w:val="28"/>
          <w:lang w:val="kk-KZ"/>
        </w:rPr>
      </w:pPr>
      <w:r w:rsidRPr="00DE6BCB">
        <w:rPr>
          <w:rFonts w:eastAsia="Times New Roman"/>
          <w:bCs/>
          <w:sz w:val="28"/>
          <w:szCs w:val="28"/>
          <w:lang w:eastAsia="de-DE"/>
        </w:rPr>
        <w:object w:dxaOrig="4320" w:dyaOrig="4320">
          <v:shape id="_x0000_i1026" type="#_x0000_t75" style="width:471.75pt;height:684.75pt" o:ole="">
            <v:imagedata r:id="rId11" o:title=""/>
          </v:shape>
          <o:OLEObject Type="Embed" ProgID="FoxitReader.Document" ShapeID="_x0000_i1026" DrawAspect="Content" ObjectID="_1709965235" r:id="rId12"/>
        </w:object>
      </w:r>
    </w:p>
    <w:p w:rsidR="00EA29FE" w:rsidRPr="00073ECA" w:rsidRDefault="00EA29FE" w:rsidP="001A61C6">
      <w:pPr>
        <w:jc w:val="right"/>
        <w:rPr>
          <w:b/>
          <w:sz w:val="28"/>
          <w:szCs w:val="28"/>
          <w:lang w:val="kk-KZ"/>
        </w:rPr>
      </w:pPr>
    </w:p>
    <w:p w:rsidR="001077EF" w:rsidRPr="00073ECA" w:rsidRDefault="001077EF" w:rsidP="001A61C6">
      <w:pPr>
        <w:jc w:val="right"/>
        <w:rPr>
          <w:b/>
          <w:sz w:val="28"/>
          <w:szCs w:val="28"/>
          <w:lang w:val="kk-KZ"/>
        </w:rPr>
      </w:pPr>
    </w:p>
    <w:p w:rsidR="001077EF" w:rsidRPr="00073ECA" w:rsidRDefault="001077EF" w:rsidP="001A61C6">
      <w:pPr>
        <w:jc w:val="right"/>
        <w:rPr>
          <w:b/>
          <w:sz w:val="28"/>
          <w:szCs w:val="28"/>
          <w:lang w:val="kk-KZ"/>
        </w:rPr>
      </w:pPr>
    </w:p>
    <w:p w:rsidR="00D267F8" w:rsidRPr="00073ECA" w:rsidRDefault="00D267F8" w:rsidP="001A61C6">
      <w:pPr>
        <w:pStyle w:val="a4"/>
        <w:spacing w:after="0" w:line="240" w:lineRule="auto"/>
        <w:jc w:val="center"/>
        <w:rPr>
          <w:rFonts w:ascii="Times New Roman" w:hAnsi="Times New Roman"/>
          <w:bCs/>
          <w:sz w:val="28"/>
          <w:szCs w:val="28"/>
        </w:rPr>
      </w:pPr>
    </w:p>
    <w:p w:rsidR="001A61C6" w:rsidRPr="00073ECA" w:rsidRDefault="001A61C6" w:rsidP="001A61C6">
      <w:pPr>
        <w:pStyle w:val="a4"/>
        <w:spacing w:after="0" w:line="240" w:lineRule="auto"/>
        <w:jc w:val="center"/>
        <w:rPr>
          <w:rFonts w:ascii="Times New Roman" w:hAnsi="Times New Roman"/>
          <w:bCs/>
          <w:sz w:val="28"/>
          <w:szCs w:val="28"/>
          <w:lang w:val="ru-RU"/>
        </w:rPr>
      </w:pPr>
      <w:r w:rsidRPr="00073ECA">
        <w:rPr>
          <w:rFonts w:ascii="Times New Roman" w:hAnsi="Times New Roman"/>
          <w:bCs/>
          <w:sz w:val="28"/>
          <w:szCs w:val="28"/>
        </w:rPr>
        <w:lastRenderedPageBreak/>
        <w:t xml:space="preserve">СОДЕРЖАНИЕ </w:t>
      </w:r>
    </w:p>
    <w:p w:rsidR="001A61C6" w:rsidRPr="00073ECA" w:rsidRDefault="001A61C6" w:rsidP="001A61C6">
      <w:pPr>
        <w:pStyle w:val="a4"/>
        <w:spacing w:after="0" w:line="240" w:lineRule="auto"/>
        <w:jc w:val="center"/>
        <w:rPr>
          <w:rFonts w:ascii="Times New Roman" w:hAnsi="Times New Roman"/>
          <w:bCs/>
          <w:szCs w:val="28"/>
          <w:lang w:val="ru-RU"/>
        </w:rPr>
      </w:pPr>
    </w:p>
    <w:tbl>
      <w:tblPr>
        <w:tblW w:w="10029" w:type="dxa"/>
        <w:tblInd w:w="-34" w:type="dxa"/>
        <w:tblLayout w:type="fixed"/>
        <w:tblLook w:val="04A0" w:firstRow="1" w:lastRow="0" w:firstColumn="1" w:lastColumn="0" w:noHBand="0" w:noVBand="1"/>
      </w:tblPr>
      <w:tblGrid>
        <w:gridCol w:w="426"/>
        <w:gridCol w:w="8789"/>
        <w:gridCol w:w="814"/>
      </w:tblGrid>
      <w:tr w:rsidR="001A61C6" w:rsidRPr="00073ECA" w:rsidTr="00C035A7">
        <w:trPr>
          <w:trHeight w:val="335"/>
        </w:trPr>
        <w:tc>
          <w:tcPr>
            <w:tcW w:w="426" w:type="dxa"/>
          </w:tcPr>
          <w:p w:rsidR="001A61C6" w:rsidRPr="00073ECA" w:rsidRDefault="001A61C6" w:rsidP="00010F57">
            <w:pPr>
              <w:pStyle w:val="a4"/>
              <w:tabs>
                <w:tab w:val="left" w:pos="252"/>
              </w:tabs>
              <w:spacing w:after="0" w:line="240" w:lineRule="auto"/>
              <w:ind w:left="0"/>
              <w:rPr>
                <w:rFonts w:ascii="Times New Roman" w:hAnsi="Times New Roman"/>
                <w:bCs/>
                <w:sz w:val="28"/>
                <w:szCs w:val="28"/>
                <w:lang w:val="kk-KZ"/>
              </w:rPr>
            </w:pPr>
          </w:p>
        </w:tc>
        <w:tc>
          <w:tcPr>
            <w:tcW w:w="8789" w:type="dxa"/>
          </w:tcPr>
          <w:p w:rsidR="001A61C6" w:rsidRPr="00073ECA" w:rsidRDefault="001A61C6" w:rsidP="00010F57">
            <w:pPr>
              <w:jc w:val="both"/>
              <w:rPr>
                <w:bCs/>
                <w:color w:val="000000" w:themeColor="text1"/>
                <w:sz w:val="28"/>
                <w:szCs w:val="28"/>
              </w:rPr>
            </w:pPr>
            <w:r w:rsidRPr="00073ECA">
              <w:rPr>
                <w:bCs/>
                <w:color w:val="000000" w:themeColor="text1"/>
                <w:sz w:val="28"/>
                <w:szCs w:val="28"/>
              </w:rPr>
              <w:t>Введение</w:t>
            </w:r>
          </w:p>
        </w:tc>
        <w:tc>
          <w:tcPr>
            <w:tcW w:w="814" w:type="dxa"/>
          </w:tcPr>
          <w:p w:rsidR="001A61C6" w:rsidRPr="00073ECA" w:rsidRDefault="00C035A7" w:rsidP="00C035A7">
            <w:pPr>
              <w:pStyle w:val="a4"/>
              <w:spacing w:after="0" w:line="240" w:lineRule="auto"/>
              <w:ind w:left="0"/>
              <w:jc w:val="center"/>
              <w:rPr>
                <w:rFonts w:ascii="Times New Roman" w:hAnsi="Times New Roman"/>
                <w:bCs/>
                <w:sz w:val="28"/>
                <w:szCs w:val="28"/>
                <w:lang w:val="ru-RU"/>
              </w:rPr>
            </w:pPr>
            <w:r w:rsidRPr="00073ECA">
              <w:rPr>
                <w:rFonts w:ascii="Times New Roman" w:hAnsi="Times New Roman"/>
                <w:bCs/>
                <w:sz w:val="28"/>
                <w:szCs w:val="28"/>
                <w:lang w:val="ru-RU"/>
              </w:rPr>
              <w:t>5</w:t>
            </w:r>
          </w:p>
        </w:tc>
      </w:tr>
      <w:tr w:rsidR="001A61C6" w:rsidRPr="00073ECA" w:rsidTr="00C035A7">
        <w:trPr>
          <w:trHeight w:val="335"/>
        </w:trPr>
        <w:tc>
          <w:tcPr>
            <w:tcW w:w="426" w:type="dxa"/>
          </w:tcPr>
          <w:p w:rsidR="001A61C6" w:rsidRPr="00073ECA" w:rsidRDefault="001A61C6" w:rsidP="00010F57">
            <w:pPr>
              <w:pStyle w:val="a4"/>
              <w:numPr>
                <w:ilvl w:val="0"/>
                <w:numId w:val="1"/>
              </w:numPr>
              <w:tabs>
                <w:tab w:val="left" w:pos="252"/>
              </w:tabs>
              <w:spacing w:after="0" w:line="240" w:lineRule="auto"/>
              <w:ind w:left="0" w:firstLine="0"/>
              <w:rPr>
                <w:rFonts w:ascii="Times New Roman" w:hAnsi="Times New Roman"/>
                <w:bCs/>
                <w:sz w:val="28"/>
                <w:szCs w:val="28"/>
                <w:lang w:val="kk-KZ"/>
              </w:rPr>
            </w:pPr>
          </w:p>
        </w:tc>
        <w:tc>
          <w:tcPr>
            <w:tcW w:w="8789" w:type="dxa"/>
          </w:tcPr>
          <w:p w:rsidR="001A61C6" w:rsidRPr="00073ECA" w:rsidRDefault="001A61C6" w:rsidP="00010F57">
            <w:pPr>
              <w:pStyle w:val="a4"/>
              <w:spacing w:after="0" w:line="240" w:lineRule="auto"/>
              <w:ind w:left="0"/>
              <w:jc w:val="both"/>
              <w:rPr>
                <w:rFonts w:ascii="Times New Roman" w:hAnsi="Times New Roman"/>
                <w:bCs/>
                <w:color w:val="000000" w:themeColor="text1"/>
                <w:sz w:val="28"/>
                <w:szCs w:val="28"/>
                <w:lang w:val="kk-KZ"/>
              </w:rPr>
            </w:pPr>
            <w:r w:rsidRPr="00073ECA">
              <w:rPr>
                <w:rFonts w:ascii="Times New Roman" w:hAnsi="Times New Roman"/>
                <w:bCs/>
                <w:color w:val="000000" w:themeColor="text1"/>
                <w:sz w:val="28"/>
                <w:szCs w:val="28"/>
                <w:lang w:val="kk-KZ"/>
              </w:rPr>
              <w:t>Паспорт образовательной программы</w:t>
            </w:r>
          </w:p>
        </w:tc>
        <w:tc>
          <w:tcPr>
            <w:tcW w:w="814" w:type="dxa"/>
          </w:tcPr>
          <w:p w:rsidR="001A61C6" w:rsidRPr="00073ECA" w:rsidRDefault="00C035A7" w:rsidP="00C035A7">
            <w:pPr>
              <w:pStyle w:val="a4"/>
              <w:spacing w:after="0" w:line="240" w:lineRule="auto"/>
              <w:ind w:left="0"/>
              <w:jc w:val="center"/>
              <w:rPr>
                <w:rFonts w:ascii="Times New Roman" w:hAnsi="Times New Roman"/>
                <w:bCs/>
                <w:sz w:val="28"/>
                <w:szCs w:val="28"/>
                <w:lang w:val="ru-RU"/>
              </w:rPr>
            </w:pPr>
            <w:r w:rsidRPr="00073ECA">
              <w:rPr>
                <w:rFonts w:ascii="Times New Roman" w:hAnsi="Times New Roman"/>
                <w:bCs/>
                <w:sz w:val="28"/>
                <w:szCs w:val="28"/>
                <w:lang w:val="ru-RU"/>
              </w:rPr>
              <w:t>7</w:t>
            </w:r>
          </w:p>
        </w:tc>
      </w:tr>
      <w:tr w:rsidR="001A61C6" w:rsidRPr="00073ECA" w:rsidTr="00C035A7">
        <w:trPr>
          <w:trHeight w:val="335"/>
        </w:trPr>
        <w:tc>
          <w:tcPr>
            <w:tcW w:w="426" w:type="dxa"/>
          </w:tcPr>
          <w:p w:rsidR="001A61C6" w:rsidRPr="00073ECA" w:rsidRDefault="001A61C6" w:rsidP="00010F57">
            <w:pPr>
              <w:pStyle w:val="a4"/>
              <w:numPr>
                <w:ilvl w:val="0"/>
                <w:numId w:val="1"/>
              </w:numPr>
              <w:tabs>
                <w:tab w:val="left" w:pos="252"/>
              </w:tabs>
              <w:spacing w:after="0" w:line="240" w:lineRule="auto"/>
              <w:ind w:left="0" w:firstLine="0"/>
              <w:rPr>
                <w:rFonts w:ascii="Times New Roman" w:hAnsi="Times New Roman"/>
                <w:bCs/>
                <w:sz w:val="28"/>
                <w:szCs w:val="28"/>
                <w:lang w:val="kk-KZ"/>
              </w:rPr>
            </w:pPr>
          </w:p>
        </w:tc>
        <w:tc>
          <w:tcPr>
            <w:tcW w:w="8789" w:type="dxa"/>
          </w:tcPr>
          <w:p w:rsidR="001A61C6" w:rsidRPr="00073ECA" w:rsidRDefault="001A61C6" w:rsidP="00010F57">
            <w:pPr>
              <w:tabs>
                <w:tab w:val="left" w:pos="993"/>
              </w:tabs>
              <w:jc w:val="both"/>
              <w:rPr>
                <w:color w:val="000000" w:themeColor="text1"/>
                <w:sz w:val="28"/>
                <w:szCs w:val="28"/>
              </w:rPr>
            </w:pPr>
            <w:r w:rsidRPr="00073ECA">
              <w:rPr>
                <w:color w:val="000000" w:themeColor="text1"/>
                <w:sz w:val="28"/>
                <w:szCs w:val="28"/>
              </w:rPr>
              <w:t>Результаты обучения по ОП</w:t>
            </w:r>
          </w:p>
        </w:tc>
        <w:tc>
          <w:tcPr>
            <w:tcW w:w="814" w:type="dxa"/>
          </w:tcPr>
          <w:p w:rsidR="001A61C6" w:rsidRPr="00073ECA" w:rsidRDefault="00C035A7" w:rsidP="00C035A7">
            <w:pPr>
              <w:pStyle w:val="a4"/>
              <w:spacing w:after="0" w:line="240" w:lineRule="auto"/>
              <w:ind w:left="0"/>
              <w:jc w:val="center"/>
              <w:rPr>
                <w:rFonts w:ascii="Times New Roman" w:hAnsi="Times New Roman"/>
                <w:bCs/>
                <w:sz w:val="28"/>
                <w:szCs w:val="28"/>
                <w:lang w:val="ru-RU"/>
              </w:rPr>
            </w:pPr>
            <w:r w:rsidRPr="00073ECA">
              <w:rPr>
                <w:rFonts w:ascii="Times New Roman" w:hAnsi="Times New Roman"/>
                <w:bCs/>
                <w:sz w:val="28"/>
                <w:szCs w:val="28"/>
                <w:lang w:val="ru-RU"/>
              </w:rPr>
              <w:t>8</w:t>
            </w:r>
          </w:p>
        </w:tc>
      </w:tr>
      <w:tr w:rsidR="001A61C6" w:rsidRPr="00073ECA" w:rsidTr="00C035A7">
        <w:trPr>
          <w:trHeight w:val="335"/>
        </w:trPr>
        <w:tc>
          <w:tcPr>
            <w:tcW w:w="426" w:type="dxa"/>
          </w:tcPr>
          <w:p w:rsidR="001A61C6" w:rsidRPr="00073ECA" w:rsidRDefault="001A61C6" w:rsidP="00010F57">
            <w:pPr>
              <w:pStyle w:val="a4"/>
              <w:numPr>
                <w:ilvl w:val="0"/>
                <w:numId w:val="1"/>
              </w:numPr>
              <w:tabs>
                <w:tab w:val="left" w:pos="252"/>
              </w:tabs>
              <w:spacing w:after="0" w:line="240" w:lineRule="auto"/>
              <w:ind w:left="0" w:firstLine="0"/>
              <w:rPr>
                <w:rFonts w:ascii="Times New Roman" w:hAnsi="Times New Roman"/>
                <w:bCs/>
                <w:sz w:val="28"/>
                <w:szCs w:val="28"/>
                <w:lang w:val="kk-KZ"/>
              </w:rPr>
            </w:pPr>
          </w:p>
        </w:tc>
        <w:tc>
          <w:tcPr>
            <w:tcW w:w="8789" w:type="dxa"/>
          </w:tcPr>
          <w:p w:rsidR="001A61C6" w:rsidRPr="00073ECA" w:rsidRDefault="001A61C6" w:rsidP="00010F57">
            <w:pPr>
              <w:pStyle w:val="a4"/>
              <w:spacing w:after="0" w:line="240" w:lineRule="auto"/>
              <w:ind w:left="0"/>
              <w:jc w:val="both"/>
              <w:rPr>
                <w:rFonts w:ascii="Times New Roman" w:hAnsi="Times New Roman"/>
                <w:bCs/>
                <w:color w:val="000000" w:themeColor="text1"/>
                <w:sz w:val="28"/>
                <w:szCs w:val="28"/>
                <w:lang w:val="kk-KZ"/>
              </w:rPr>
            </w:pPr>
            <w:r w:rsidRPr="00073ECA">
              <w:rPr>
                <w:rFonts w:ascii="Times New Roman" w:eastAsia="TimesNewRomanPS-ItalicMT" w:hAnsi="Times New Roman"/>
                <w:iCs/>
                <w:color w:val="000000" w:themeColor="text1"/>
                <w:sz w:val="28"/>
                <w:szCs w:val="28"/>
              </w:rPr>
              <w:t>Компетенциивыпускника ОП</w:t>
            </w:r>
          </w:p>
        </w:tc>
        <w:tc>
          <w:tcPr>
            <w:tcW w:w="814" w:type="dxa"/>
          </w:tcPr>
          <w:p w:rsidR="001A61C6" w:rsidRPr="00073ECA" w:rsidRDefault="001A61C6" w:rsidP="00C035A7">
            <w:pPr>
              <w:pStyle w:val="a4"/>
              <w:spacing w:after="0" w:line="240" w:lineRule="auto"/>
              <w:ind w:left="0"/>
              <w:jc w:val="center"/>
              <w:rPr>
                <w:rFonts w:ascii="Times New Roman" w:hAnsi="Times New Roman"/>
                <w:bCs/>
                <w:sz w:val="28"/>
                <w:szCs w:val="28"/>
                <w:lang w:val="ru-RU"/>
              </w:rPr>
            </w:pPr>
          </w:p>
        </w:tc>
      </w:tr>
      <w:tr w:rsidR="001A61C6" w:rsidRPr="00073ECA" w:rsidTr="00C035A7">
        <w:tc>
          <w:tcPr>
            <w:tcW w:w="426" w:type="dxa"/>
          </w:tcPr>
          <w:p w:rsidR="001A61C6" w:rsidRPr="00073ECA" w:rsidRDefault="001A61C6" w:rsidP="00010F57">
            <w:pPr>
              <w:pStyle w:val="a4"/>
              <w:spacing w:after="0" w:line="240" w:lineRule="auto"/>
              <w:ind w:left="0"/>
              <w:rPr>
                <w:rFonts w:ascii="Times New Roman" w:hAnsi="Times New Roman"/>
                <w:bCs/>
                <w:sz w:val="28"/>
                <w:szCs w:val="28"/>
                <w:lang w:val="ru-RU"/>
              </w:rPr>
            </w:pPr>
            <w:r w:rsidRPr="00073ECA">
              <w:rPr>
                <w:rFonts w:ascii="Times New Roman" w:hAnsi="Times New Roman"/>
                <w:bCs/>
                <w:sz w:val="28"/>
                <w:szCs w:val="28"/>
                <w:lang w:val="kk-KZ"/>
              </w:rPr>
              <w:t xml:space="preserve">4. </w:t>
            </w:r>
          </w:p>
        </w:tc>
        <w:tc>
          <w:tcPr>
            <w:tcW w:w="8789" w:type="dxa"/>
          </w:tcPr>
          <w:p w:rsidR="001A61C6" w:rsidRPr="00073ECA" w:rsidRDefault="001A61C6" w:rsidP="00010F57">
            <w:pPr>
              <w:pStyle w:val="a4"/>
              <w:spacing w:after="0" w:line="240" w:lineRule="auto"/>
              <w:ind w:left="0"/>
              <w:jc w:val="both"/>
              <w:rPr>
                <w:rFonts w:ascii="Times New Roman" w:hAnsi="Times New Roman"/>
                <w:bCs/>
                <w:color w:val="000000" w:themeColor="text1"/>
                <w:sz w:val="28"/>
                <w:szCs w:val="28"/>
                <w:lang w:val="ru-RU"/>
              </w:rPr>
            </w:pPr>
            <w:r w:rsidRPr="00073ECA">
              <w:rPr>
                <w:rFonts w:ascii="Times New Roman" w:hAnsi="Times New Roman"/>
                <w:bCs/>
                <w:color w:val="000000" w:themeColor="text1"/>
                <w:sz w:val="28"/>
                <w:szCs w:val="28"/>
                <w:lang w:val="kk-KZ"/>
              </w:rPr>
              <w:t>Сводная таблица, отражающая объем освоенных кредитов в разрезе модулей образовательной программы</w:t>
            </w:r>
          </w:p>
        </w:tc>
        <w:tc>
          <w:tcPr>
            <w:tcW w:w="814" w:type="dxa"/>
          </w:tcPr>
          <w:p w:rsidR="001A61C6" w:rsidRPr="00073ECA" w:rsidRDefault="00C035A7" w:rsidP="00C035A7">
            <w:pPr>
              <w:pStyle w:val="a4"/>
              <w:spacing w:after="0" w:line="240" w:lineRule="auto"/>
              <w:ind w:left="0"/>
              <w:jc w:val="center"/>
              <w:rPr>
                <w:rFonts w:ascii="Times New Roman" w:hAnsi="Times New Roman"/>
                <w:bCs/>
                <w:sz w:val="28"/>
                <w:szCs w:val="28"/>
                <w:lang w:val="kk-KZ"/>
              </w:rPr>
            </w:pPr>
            <w:r w:rsidRPr="00073ECA">
              <w:rPr>
                <w:rFonts w:ascii="Times New Roman" w:hAnsi="Times New Roman"/>
                <w:bCs/>
                <w:sz w:val="28"/>
                <w:szCs w:val="28"/>
                <w:lang w:val="kk-KZ"/>
              </w:rPr>
              <w:t>12</w:t>
            </w:r>
          </w:p>
        </w:tc>
      </w:tr>
      <w:tr w:rsidR="001A61C6" w:rsidRPr="00073ECA" w:rsidTr="00C035A7">
        <w:trPr>
          <w:trHeight w:val="287"/>
        </w:trPr>
        <w:tc>
          <w:tcPr>
            <w:tcW w:w="426" w:type="dxa"/>
          </w:tcPr>
          <w:p w:rsidR="001A61C6" w:rsidRPr="00073ECA" w:rsidRDefault="001A61C6" w:rsidP="00010F57">
            <w:pPr>
              <w:pStyle w:val="a4"/>
              <w:spacing w:after="0" w:line="240" w:lineRule="auto"/>
              <w:ind w:left="0"/>
              <w:rPr>
                <w:rFonts w:ascii="Times New Roman" w:hAnsi="Times New Roman"/>
                <w:bCs/>
                <w:sz w:val="28"/>
                <w:szCs w:val="28"/>
                <w:lang w:val="kk-KZ"/>
              </w:rPr>
            </w:pPr>
            <w:r w:rsidRPr="00073ECA">
              <w:rPr>
                <w:rFonts w:ascii="Times New Roman" w:hAnsi="Times New Roman"/>
                <w:bCs/>
                <w:sz w:val="28"/>
                <w:szCs w:val="28"/>
                <w:lang w:val="kk-KZ"/>
              </w:rPr>
              <w:t>5.</w:t>
            </w:r>
          </w:p>
        </w:tc>
        <w:tc>
          <w:tcPr>
            <w:tcW w:w="8789" w:type="dxa"/>
          </w:tcPr>
          <w:p w:rsidR="001A61C6" w:rsidRPr="00073ECA" w:rsidRDefault="001A61C6" w:rsidP="00010F57">
            <w:pPr>
              <w:pStyle w:val="a4"/>
              <w:spacing w:after="0" w:line="240" w:lineRule="auto"/>
              <w:ind w:left="0"/>
              <w:jc w:val="both"/>
              <w:rPr>
                <w:rFonts w:ascii="Times New Roman" w:hAnsi="Times New Roman"/>
                <w:bCs/>
                <w:color w:val="000000" w:themeColor="text1"/>
                <w:sz w:val="28"/>
                <w:szCs w:val="28"/>
                <w:lang w:val="kk-KZ"/>
              </w:rPr>
            </w:pPr>
            <w:r w:rsidRPr="00073ECA">
              <w:rPr>
                <w:rFonts w:ascii="Times New Roman" w:hAnsi="Times New Roman"/>
                <w:color w:val="000000" w:themeColor="text1"/>
                <w:sz w:val="28"/>
                <w:szCs w:val="28"/>
                <w:lang w:val="kk-KZ" w:eastAsia="ru-RU"/>
              </w:rPr>
              <w:t>Сведения о дисциплинах</w:t>
            </w:r>
          </w:p>
        </w:tc>
        <w:tc>
          <w:tcPr>
            <w:tcW w:w="814" w:type="dxa"/>
          </w:tcPr>
          <w:p w:rsidR="001A61C6" w:rsidRPr="00073ECA" w:rsidRDefault="00C035A7" w:rsidP="00C035A7">
            <w:pPr>
              <w:pStyle w:val="a4"/>
              <w:spacing w:after="0" w:line="240" w:lineRule="auto"/>
              <w:ind w:left="0"/>
              <w:jc w:val="center"/>
              <w:rPr>
                <w:rFonts w:ascii="Times New Roman" w:hAnsi="Times New Roman"/>
                <w:bCs/>
                <w:sz w:val="28"/>
                <w:szCs w:val="28"/>
                <w:lang w:val="kk-KZ"/>
              </w:rPr>
            </w:pPr>
            <w:r w:rsidRPr="00073ECA">
              <w:rPr>
                <w:rFonts w:ascii="Times New Roman" w:hAnsi="Times New Roman"/>
                <w:bCs/>
                <w:sz w:val="28"/>
                <w:szCs w:val="28"/>
                <w:lang w:val="kk-KZ"/>
              </w:rPr>
              <w:t>13</w:t>
            </w:r>
          </w:p>
        </w:tc>
      </w:tr>
      <w:tr w:rsidR="001A61C6" w:rsidRPr="00073ECA" w:rsidTr="00010F57">
        <w:trPr>
          <w:trHeight w:val="331"/>
        </w:trPr>
        <w:tc>
          <w:tcPr>
            <w:tcW w:w="426" w:type="dxa"/>
          </w:tcPr>
          <w:p w:rsidR="001A61C6" w:rsidRPr="00073ECA" w:rsidRDefault="001A61C6" w:rsidP="00010F57">
            <w:pPr>
              <w:pStyle w:val="a4"/>
              <w:spacing w:after="0" w:line="240" w:lineRule="auto"/>
              <w:ind w:left="0"/>
              <w:rPr>
                <w:rFonts w:ascii="Times New Roman" w:hAnsi="Times New Roman"/>
                <w:bCs/>
                <w:sz w:val="28"/>
                <w:szCs w:val="28"/>
                <w:lang w:val="kk-KZ"/>
              </w:rPr>
            </w:pPr>
          </w:p>
        </w:tc>
        <w:tc>
          <w:tcPr>
            <w:tcW w:w="8789" w:type="dxa"/>
          </w:tcPr>
          <w:p w:rsidR="001A61C6" w:rsidRPr="00073ECA" w:rsidRDefault="001A61C6" w:rsidP="00010F57">
            <w:pPr>
              <w:pStyle w:val="a4"/>
              <w:spacing w:after="0" w:line="240" w:lineRule="auto"/>
              <w:ind w:left="0"/>
              <w:jc w:val="both"/>
              <w:rPr>
                <w:rFonts w:ascii="Times New Roman" w:hAnsi="Times New Roman"/>
                <w:bCs/>
                <w:color w:val="000000" w:themeColor="text1"/>
                <w:sz w:val="28"/>
                <w:szCs w:val="28"/>
                <w:lang w:val="kk-KZ"/>
              </w:rPr>
            </w:pPr>
            <w:r w:rsidRPr="00073ECA">
              <w:rPr>
                <w:rFonts w:ascii="Times New Roman" w:hAnsi="Times New Roman"/>
                <w:bCs/>
                <w:color w:val="000000" w:themeColor="text1"/>
                <w:sz w:val="28"/>
                <w:szCs w:val="28"/>
                <w:lang w:val="kk-KZ"/>
              </w:rPr>
              <w:t>Лист согласования</w:t>
            </w:r>
          </w:p>
        </w:tc>
        <w:tc>
          <w:tcPr>
            <w:tcW w:w="814" w:type="dxa"/>
            <w:vAlign w:val="bottom"/>
          </w:tcPr>
          <w:p w:rsidR="001A61C6" w:rsidRPr="00073ECA" w:rsidRDefault="001A61C6" w:rsidP="00010F57">
            <w:pPr>
              <w:pStyle w:val="a4"/>
              <w:spacing w:after="0" w:line="240" w:lineRule="auto"/>
              <w:ind w:left="0"/>
              <w:rPr>
                <w:rFonts w:ascii="Times New Roman" w:hAnsi="Times New Roman"/>
                <w:bCs/>
                <w:sz w:val="28"/>
                <w:szCs w:val="28"/>
                <w:lang w:val="kk-KZ"/>
              </w:rPr>
            </w:pPr>
          </w:p>
        </w:tc>
      </w:tr>
      <w:tr w:rsidR="001A61C6" w:rsidRPr="00073ECA" w:rsidTr="00010F57">
        <w:trPr>
          <w:trHeight w:val="331"/>
        </w:trPr>
        <w:tc>
          <w:tcPr>
            <w:tcW w:w="426" w:type="dxa"/>
          </w:tcPr>
          <w:p w:rsidR="001A61C6" w:rsidRPr="00073ECA" w:rsidRDefault="001A61C6" w:rsidP="00010F57">
            <w:pPr>
              <w:pStyle w:val="a4"/>
              <w:spacing w:after="0" w:line="240" w:lineRule="auto"/>
              <w:ind w:left="0"/>
              <w:rPr>
                <w:rFonts w:ascii="Times New Roman" w:hAnsi="Times New Roman"/>
                <w:bCs/>
                <w:sz w:val="28"/>
                <w:szCs w:val="28"/>
                <w:lang w:val="kk-KZ"/>
              </w:rPr>
            </w:pPr>
          </w:p>
        </w:tc>
        <w:tc>
          <w:tcPr>
            <w:tcW w:w="8789" w:type="dxa"/>
          </w:tcPr>
          <w:p w:rsidR="001A61C6" w:rsidRPr="00073ECA" w:rsidRDefault="001A61C6" w:rsidP="00010F57">
            <w:pPr>
              <w:pStyle w:val="a4"/>
              <w:spacing w:after="0" w:line="240" w:lineRule="auto"/>
              <w:ind w:left="0"/>
              <w:jc w:val="both"/>
              <w:rPr>
                <w:rFonts w:ascii="Times New Roman" w:hAnsi="Times New Roman"/>
                <w:bCs/>
                <w:color w:val="000000" w:themeColor="text1"/>
                <w:sz w:val="28"/>
                <w:szCs w:val="28"/>
                <w:lang w:val="kk-KZ"/>
              </w:rPr>
            </w:pPr>
            <w:r w:rsidRPr="00073ECA">
              <w:rPr>
                <w:rFonts w:ascii="Times New Roman" w:hAnsi="Times New Roman"/>
                <w:bCs/>
                <w:color w:val="000000" w:themeColor="text1"/>
                <w:sz w:val="28"/>
                <w:szCs w:val="28"/>
                <w:lang w:val="kk-KZ"/>
              </w:rPr>
              <w:t>Приложение 1. Рецензия от работодателя</w:t>
            </w:r>
          </w:p>
        </w:tc>
        <w:tc>
          <w:tcPr>
            <w:tcW w:w="814" w:type="dxa"/>
            <w:vAlign w:val="bottom"/>
          </w:tcPr>
          <w:p w:rsidR="001A61C6" w:rsidRPr="00073ECA" w:rsidRDefault="001A61C6" w:rsidP="00010F57">
            <w:pPr>
              <w:pStyle w:val="a4"/>
              <w:spacing w:after="0" w:line="240" w:lineRule="auto"/>
              <w:ind w:left="0"/>
              <w:rPr>
                <w:rFonts w:ascii="Times New Roman" w:hAnsi="Times New Roman"/>
                <w:bCs/>
                <w:sz w:val="28"/>
                <w:szCs w:val="28"/>
                <w:lang w:val="kk-KZ"/>
              </w:rPr>
            </w:pPr>
          </w:p>
        </w:tc>
      </w:tr>
      <w:tr w:rsidR="001A61C6" w:rsidRPr="00073ECA" w:rsidTr="00010F57">
        <w:trPr>
          <w:trHeight w:val="331"/>
        </w:trPr>
        <w:tc>
          <w:tcPr>
            <w:tcW w:w="426" w:type="dxa"/>
          </w:tcPr>
          <w:p w:rsidR="001A61C6" w:rsidRPr="00073ECA" w:rsidRDefault="001A61C6" w:rsidP="00010F57">
            <w:pPr>
              <w:pStyle w:val="a4"/>
              <w:spacing w:after="0" w:line="240" w:lineRule="auto"/>
              <w:ind w:left="0"/>
              <w:rPr>
                <w:rFonts w:ascii="Times New Roman" w:hAnsi="Times New Roman"/>
                <w:bCs/>
                <w:sz w:val="28"/>
                <w:szCs w:val="28"/>
                <w:lang w:val="kk-KZ"/>
              </w:rPr>
            </w:pPr>
          </w:p>
        </w:tc>
        <w:tc>
          <w:tcPr>
            <w:tcW w:w="8789" w:type="dxa"/>
          </w:tcPr>
          <w:p w:rsidR="001A61C6" w:rsidRPr="00073ECA" w:rsidRDefault="001A61C6" w:rsidP="00010F57">
            <w:pPr>
              <w:pStyle w:val="a4"/>
              <w:spacing w:after="0" w:line="240" w:lineRule="auto"/>
              <w:ind w:left="0"/>
              <w:jc w:val="both"/>
              <w:rPr>
                <w:rFonts w:ascii="Times New Roman" w:hAnsi="Times New Roman"/>
                <w:bCs/>
                <w:color w:val="000000" w:themeColor="text1"/>
                <w:sz w:val="28"/>
                <w:szCs w:val="28"/>
                <w:lang w:val="kk-KZ"/>
              </w:rPr>
            </w:pPr>
            <w:r w:rsidRPr="00073ECA">
              <w:rPr>
                <w:rFonts w:ascii="Times New Roman" w:hAnsi="Times New Roman"/>
                <w:bCs/>
                <w:color w:val="000000" w:themeColor="text1"/>
                <w:sz w:val="28"/>
                <w:szCs w:val="28"/>
                <w:lang w:val="kk-KZ"/>
              </w:rPr>
              <w:t>Приложение 2. Экспертное заключение</w:t>
            </w:r>
          </w:p>
        </w:tc>
        <w:tc>
          <w:tcPr>
            <w:tcW w:w="814" w:type="dxa"/>
            <w:vAlign w:val="bottom"/>
          </w:tcPr>
          <w:p w:rsidR="001A61C6" w:rsidRPr="00073ECA" w:rsidRDefault="001A61C6" w:rsidP="00010F57">
            <w:pPr>
              <w:pStyle w:val="a4"/>
              <w:spacing w:after="0" w:line="240" w:lineRule="auto"/>
              <w:ind w:left="0"/>
              <w:rPr>
                <w:rFonts w:ascii="Times New Roman" w:hAnsi="Times New Roman"/>
                <w:bCs/>
                <w:sz w:val="28"/>
                <w:szCs w:val="28"/>
                <w:lang w:val="kk-KZ"/>
              </w:rPr>
            </w:pPr>
          </w:p>
        </w:tc>
      </w:tr>
    </w:tbl>
    <w:p w:rsidR="001A61C6" w:rsidRPr="00073ECA" w:rsidRDefault="001A61C6" w:rsidP="001A61C6">
      <w:pPr>
        <w:pStyle w:val="a4"/>
        <w:spacing w:after="0" w:line="240" w:lineRule="auto"/>
        <w:jc w:val="center"/>
        <w:rPr>
          <w:rFonts w:ascii="Times New Roman" w:hAnsi="Times New Roman"/>
          <w:bCs/>
          <w:szCs w:val="28"/>
          <w:lang w:val="ru-RU"/>
        </w:rPr>
      </w:pPr>
    </w:p>
    <w:p w:rsidR="001A61C6" w:rsidRPr="00073ECA" w:rsidRDefault="001A61C6" w:rsidP="001A61C6">
      <w:pPr>
        <w:pStyle w:val="a4"/>
        <w:spacing w:after="0" w:line="240" w:lineRule="auto"/>
        <w:jc w:val="center"/>
        <w:rPr>
          <w:rFonts w:ascii="Times New Roman" w:hAnsi="Times New Roman"/>
          <w:b/>
          <w:bCs/>
          <w:szCs w:val="28"/>
          <w:lang w:val="ru-RU"/>
        </w:rPr>
      </w:pPr>
    </w:p>
    <w:p w:rsidR="001A61C6" w:rsidRPr="00073ECA" w:rsidRDefault="001A61C6" w:rsidP="001A61C6">
      <w:pPr>
        <w:pStyle w:val="a4"/>
        <w:spacing w:after="0" w:line="240" w:lineRule="auto"/>
        <w:jc w:val="center"/>
        <w:rPr>
          <w:rFonts w:ascii="Times New Roman" w:hAnsi="Times New Roman"/>
          <w:b/>
          <w:bCs/>
          <w:sz w:val="24"/>
          <w:szCs w:val="28"/>
          <w:lang w:val="ru-RU"/>
        </w:rPr>
      </w:pPr>
    </w:p>
    <w:p w:rsidR="001A61C6" w:rsidRPr="00073ECA" w:rsidRDefault="001A61C6" w:rsidP="001A61C6">
      <w:pPr>
        <w:pStyle w:val="a4"/>
        <w:spacing w:after="0" w:line="240" w:lineRule="auto"/>
        <w:jc w:val="center"/>
        <w:rPr>
          <w:rFonts w:ascii="Times New Roman" w:hAnsi="Times New Roman"/>
          <w:b/>
          <w:bCs/>
          <w:sz w:val="24"/>
          <w:szCs w:val="28"/>
          <w:lang w:val="ru-RU"/>
        </w:rPr>
      </w:pPr>
    </w:p>
    <w:p w:rsidR="001A61C6" w:rsidRPr="00073ECA" w:rsidRDefault="001A61C6" w:rsidP="001A61C6">
      <w:pPr>
        <w:pStyle w:val="a4"/>
        <w:spacing w:after="0" w:line="240" w:lineRule="auto"/>
        <w:jc w:val="center"/>
        <w:rPr>
          <w:rFonts w:ascii="Times New Roman" w:hAnsi="Times New Roman"/>
          <w:b/>
          <w:bCs/>
          <w:sz w:val="24"/>
          <w:szCs w:val="28"/>
          <w:lang w:val="ru-RU"/>
        </w:rPr>
      </w:pPr>
    </w:p>
    <w:p w:rsidR="001A61C6" w:rsidRPr="00073ECA" w:rsidRDefault="001A61C6" w:rsidP="001A61C6">
      <w:pPr>
        <w:pStyle w:val="a4"/>
        <w:spacing w:after="0" w:line="240" w:lineRule="auto"/>
        <w:jc w:val="center"/>
        <w:rPr>
          <w:rFonts w:ascii="Times New Roman" w:hAnsi="Times New Roman"/>
          <w:b/>
          <w:bCs/>
          <w:sz w:val="24"/>
          <w:szCs w:val="28"/>
          <w:lang w:val="ru-RU"/>
        </w:rPr>
      </w:pPr>
    </w:p>
    <w:p w:rsidR="001A61C6" w:rsidRPr="00073ECA" w:rsidRDefault="001A61C6" w:rsidP="001A61C6">
      <w:pPr>
        <w:pStyle w:val="a4"/>
        <w:spacing w:after="0" w:line="240" w:lineRule="auto"/>
        <w:jc w:val="center"/>
        <w:rPr>
          <w:rFonts w:ascii="Times New Roman" w:hAnsi="Times New Roman"/>
          <w:b/>
          <w:bCs/>
          <w:sz w:val="24"/>
          <w:szCs w:val="28"/>
          <w:lang w:val="ru-RU"/>
        </w:rPr>
      </w:pPr>
    </w:p>
    <w:p w:rsidR="001A61C6" w:rsidRPr="00073ECA" w:rsidRDefault="001A61C6" w:rsidP="001A61C6">
      <w:pPr>
        <w:pStyle w:val="a4"/>
        <w:spacing w:after="0" w:line="240" w:lineRule="auto"/>
        <w:jc w:val="center"/>
        <w:rPr>
          <w:rFonts w:ascii="Times New Roman" w:hAnsi="Times New Roman"/>
          <w:b/>
          <w:bCs/>
          <w:sz w:val="24"/>
          <w:szCs w:val="28"/>
          <w:lang w:val="ru-RU"/>
        </w:rPr>
      </w:pPr>
    </w:p>
    <w:p w:rsidR="001A61C6" w:rsidRPr="00073ECA" w:rsidRDefault="001A61C6" w:rsidP="001A61C6">
      <w:pPr>
        <w:pStyle w:val="a4"/>
        <w:spacing w:after="0" w:line="240" w:lineRule="auto"/>
        <w:jc w:val="center"/>
        <w:rPr>
          <w:rFonts w:ascii="Times New Roman" w:hAnsi="Times New Roman"/>
          <w:b/>
          <w:bCs/>
          <w:sz w:val="24"/>
          <w:szCs w:val="28"/>
          <w:lang w:val="ru-RU"/>
        </w:rPr>
      </w:pPr>
    </w:p>
    <w:p w:rsidR="001A61C6" w:rsidRPr="00073ECA" w:rsidRDefault="001A61C6" w:rsidP="001A61C6">
      <w:pPr>
        <w:pStyle w:val="a4"/>
        <w:spacing w:after="0" w:line="240" w:lineRule="auto"/>
        <w:jc w:val="center"/>
        <w:rPr>
          <w:rFonts w:ascii="Times New Roman" w:hAnsi="Times New Roman"/>
          <w:b/>
          <w:bCs/>
          <w:sz w:val="24"/>
          <w:szCs w:val="28"/>
          <w:lang w:val="ru-RU"/>
        </w:rPr>
      </w:pPr>
    </w:p>
    <w:p w:rsidR="001A61C6" w:rsidRPr="00073ECA" w:rsidRDefault="001A61C6" w:rsidP="001A61C6">
      <w:pPr>
        <w:pStyle w:val="a4"/>
        <w:spacing w:after="0" w:line="240" w:lineRule="auto"/>
        <w:jc w:val="center"/>
        <w:rPr>
          <w:rFonts w:ascii="Times New Roman" w:hAnsi="Times New Roman"/>
          <w:b/>
          <w:bCs/>
          <w:sz w:val="24"/>
          <w:szCs w:val="28"/>
          <w:lang w:val="ru-RU"/>
        </w:rPr>
      </w:pPr>
    </w:p>
    <w:p w:rsidR="001A61C6" w:rsidRPr="00073ECA" w:rsidRDefault="001A61C6" w:rsidP="001A61C6">
      <w:pPr>
        <w:pStyle w:val="a4"/>
        <w:spacing w:after="0" w:line="240" w:lineRule="auto"/>
        <w:jc w:val="center"/>
        <w:rPr>
          <w:rFonts w:ascii="Times New Roman" w:hAnsi="Times New Roman"/>
          <w:b/>
          <w:bCs/>
          <w:sz w:val="24"/>
          <w:szCs w:val="28"/>
          <w:lang w:val="ru-RU"/>
        </w:rPr>
      </w:pPr>
    </w:p>
    <w:p w:rsidR="001A61C6" w:rsidRPr="00073ECA" w:rsidRDefault="001A61C6" w:rsidP="001A61C6">
      <w:pPr>
        <w:pStyle w:val="a4"/>
        <w:spacing w:after="0" w:line="240" w:lineRule="auto"/>
        <w:jc w:val="center"/>
        <w:rPr>
          <w:rFonts w:ascii="Times New Roman" w:hAnsi="Times New Roman"/>
          <w:b/>
          <w:bCs/>
          <w:sz w:val="24"/>
          <w:szCs w:val="28"/>
          <w:lang w:val="ru-RU"/>
        </w:rPr>
      </w:pPr>
    </w:p>
    <w:p w:rsidR="001A61C6" w:rsidRPr="00073ECA" w:rsidRDefault="001A61C6" w:rsidP="001A61C6">
      <w:pPr>
        <w:pStyle w:val="a4"/>
        <w:spacing w:after="0" w:line="240" w:lineRule="auto"/>
        <w:jc w:val="center"/>
        <w:rPr>
          <w:rFonts w:ascii="Times New Roman" w:hAnsi="Times New Roman"/>
          <w:b/>
          <w:bCs/>
          <w:sz w:val="24"/>
          <w:szCs w:val="28"/>
          <w:lang w:val="ru-RU"/>
        </w:rPr>
      </w:pPr>
    </w:p>
    <w:p w:rsidR="00AF462A" w:rsidRPr="00073ECA" w:rsidRDefault="00AF462A" w:rsidP="001A61C6">
      <w:pPr>
        <w:pStyle w:val="a4"/>
        <w:spacing w:after="0" w:line="240" w:lineRule="auto"/>
        <w:jc w:val="center"/>
        <w:rPr>
          <w:rFonts w:ascii="Times New Roman" w:hAnsi="Times New Roman"/>
          <w:b/>
          <w:bCs/>
          <w:sz w:val="24"/>
          <w:szCs w:val="28"/>
          <w:lang w:val="ru-RU"/>
        </w:rPr>
      </w:pPr>
    </w:p>
    <w:p w:rsidR="00AF462A" w:rsidRPr="00073ECA" w:rsidRDefault="00AF462A" w:rsidP="001A61C6">
      <w:pPr>
        <w:pStyle w:val="a4"/>
        <w:spacing w:after="0" w:line="240" w:lineRule="auto"/>
        <w:jc w:val="center"/>
        <w:rPr>
          <w:rFonts w:ascii="Times New Roman" w:hAnsi="Times New Roman"/>
          <w:b/>
          <w:bCs/>
          <w:sz w:val="24"/>
          <w:szCs w:val="28"/>
          <w:lang w:val="ru-RU"/>
        </w:rPr>
      </w:pPr>
    </w:p>
    <w:p w:rsidR="001A61C6" w:rsidRPr="00073ECA" w:rsidRDefault="001A61C6" w:rsidP="001A61C6">
      <w:pPr>
        <w:pStyle w:val="a4"/>
        <w:spacing w:after="0" w:line="240" w:lineRule="auto"/>
        <w:jc w:val="center"/>
        <w:rPr>
          <w:rFonts w:ascii="Times New Roman" w:hAnsi="Times New Roman"/>
          <w:b/>
          <w:bCs/>
          <w:sz w:val="24"/>
          <w:szCs w:val="28"/>
          <w:lang w:val="ru-RU"/>
        </w:rPr>
      </w:pPr>
    </w:p>
    <w:p w:rsidR="001A61C6" w:rsidRPr="00073ECA" w:rsidRDefault="001A61C6" w:rsidP="001A61C6">
      <w:pPr>
        <w:pStyle w:val="a4"/>
        <w:spacing w:after="0" w:line="240" w:lineRule="auto"/>
        <w:jc w:val="center"/>
        <w:rPr>
          <w:rFonts w:ascii="Times New Roman" w:hAnsi="Times New Roman"/>
          <w:b/>
          <w:bCs/>
          <w:sz w:val="24"/>
          <w:szCs w:val="28"/>
          <w:lang w:val="ru-RU"/>
        </w:rPr>
      </w:pPr>
    </w:p>
    <w:p w:rsidR="001A61C6" w:rsidRPr="00073ECA" w:rsidRDefault="001A61C6" w:rsidP="001A61C6">
      <w:pPr>
        <w:spacing w:after="200" w:line="276" w:lineRule="auto"/>
        <w:rPr>
          <w:rFonts w:eastAsia="Times New Roman"/>
          <w:b/>
          <w:bCs/>
          <w:sz w:val="24"/>
          <w:szCs w:val="24"/>
          <w:lang w:eastAsia="de-DE"/>
        </w:rPr>
      </w:pPr>
      <w:r w:rsidRPr="00073ECA">
        <w:rPr>
          <w:b/>
          <w:bCs/>
          <w:sz w:val="24"/>
          <w:szCs w:val="28"/>
        </w:rPr>
        <w:br w:type="page"/>
      </w:r>
    </w:p>
    <w:p w:rsidR="001A61C6" w:rsidRPr="00073ECA" w:rsidRDefault="001A61C6" w:rsidP="001A61C6">
      <w:pPr>
        <w:pStyle w:val="a4"/>
        <w:spacing w:after="0" w:line="240" w:lineRule="auto"/>
        <w:jc w:val="center"/>
        <w:rPr>
          <w:rFonts w:ascii="Times New Roman" w:hAnsi="Times New Roman"/>
          <w:b/>
          <w:bCs/>
          <w:sz w:val="28"/>
          <w:szCs w:val="28"/>
          <w:lang w:val="ru-RU"/>
        </w:rPr>
      </w:pPr>
      <w:r w:rsidRPr="00073ECA">
        <w:rPr>
          <w:rFonts w:ascii="Times New Roman" w:hAnsi="Times New Roman"/>
          <w:b/>
          <w:bCs/>
          <w:sz w:val="28"/>
          <w:szCs w:val="28"/>
          <w:lang w:val="ru-RU"/>
        </w:rPr>
        <w:lastRenderedPageBreak/>
        <w:t>Введение</w:t>
      </w:r>
    </w:p>
    <w:p w:rsidR="001A61C6" w:rsidRPr="00073ECA" w:rsidRDefault="001A61C6" w:rsidP="00A56900">
      <w:pPr>
        <w:pStyle w:val="a4"/>
        <w:numPr>
          <w:ilvl w:val="0"/>
          <w:numId w:val="2"/>
        </w:numPr>
        <w:spacing w:after="0" w:line="240" w:lineRule="auto"/>
        <w:ind w:left="0" w:firstLine="567"/>
        <w:jc w:val="both"/>
        <w:rPr>
          <w:rFonts w:ascii="Times New Roman" w:hAnsi="Times New Roman"/>
          <w:b/>
          <w:bCs/>
          <w:sz w:val="24"/>
          <w:szCs w:val="24"/>
          <w:lang w:val="ru-RU"/>
        </w:rPr>
      </w:pPr>
      <w:r w:rsidRPr="00073ECA">
        <w:rPr>
          <w:rFonts w:ascii="Times New Roman" w:hAnsi="Times New Roman"/>
          <w:b/>
          <w:bCs/>
          <w:sz w:val="24"/>
          <w:szCs w:val="24"/>
          <w:lang w:val="ru-RU"/>
        </w:rPr>
        <w:t>Область применения</w:t>
      </w:r>
    </w:p>
    <w:p w:rsidR="001A61C6" w:rsidRPr="00073ECA" w:rsidRDefault="001A61C6" w:rsidP="00A56900">
      <w:pPr>
        <w:pStyle w:val="a4"/>
        <w:spacing w:after="0" w:line="240" w:lineRule="auto"/>
        <w:ind w:left="0" w:firstLine="567"/>
        <w:jc w:val="both"/>
        <w:rPr>
          <w:rFonts w:ascii="Times New Roman" w:hAnsi="Times New Roman"/>
          <w:bCs/>
          <w:sz w:val="24"/>
          <w:szCs w:val="24"/>
          <w:lang w:val="ru-RU"/>
        </w:rPr>
      </w:pPr>
      <w:r w:rsidRPr="00073ECA">
        <w:rPr>
          <w:rFonts w:ascii="Times New Roman" w:hAnsi="Times New Roman"/>
          <w:bCs/>
          <w:sz w:val="24"/>
          <w:szCs w:val="24"/>
          <w:lang w:val="ru-RU"/>
        </w:rPr>
        <w:t>Предназначена для осуществления подготовки бакалавров по образовательной программе «</w:t>
      </w:r>
      <w:r w:rsidRPr="00073ECA">
        <w:rPr>
          <w:rFonts w:ascii="Times New Roman" w:hAnsi="Times New Roman"/>
          <w:sz w:val="24"/>
          <w:szCs w:val="24"/>
        </w:rPr>
        <w:t>6</w:t>
      </w:r>
      <w:r w:rsidRPr="00073ECA">
        <w:rPr>
          <w:rFonts w:ascii="Times New Roman" w:hAnsi="Times New Roman"/>
          <w:sz w:val="24"/>
          <w:szCs w:val="24"/>
          <w:lang w:val="kk-KZ"/>
        </w:rPr>
        <w:t>В0</w:t>
      </w:r>
      <w:r w:rsidRPr="00073ECA">
        <w:rPr>
          <w:rFonts w:ascii="Times New Roman" w:hAnsi="Times New Roman"/>
          <w:sz w:val="24"/>
          <w:szCs w:val="24"/>
        </w:rPr>
        <w:t>42</w:t>
      </w:r>
      <w:r w:rsidR="00D71BEE" w:rsidRPr="00073ECA">
        <w:rPr>
          <w:rFonts w:ascii="Times New Roman" w:hAnsi="Times New Roman"/>
          <w:sz w:val="24"/>
          <w:szCs w:val="24"/>
          <w:lang w:val="ru-RU"/>
        </w:rPr>
        <w:t>30</w:t>
      </w:r>
      <w:r w:rsidRPr="00073ECA">
        <w:rPr>
          <w:rFonts w:ascii="Times New Roman" w:hAnsi="Times New Roman"/>
          <w:sz w:val="24"/>
          <w:szCs w:val="24"/>
          <w:lang w:val="kk-KZ"/>
        </w:rPr>
        <w:t>-Таможенное дело</w:t>
      </w:r>
      <w:r w:rsidRPr="00073ECA">
        <w:rPr>
          <w:rFonts w:ascii="Times New Roman" w:hAnsi="Times New Roman"/>
          <w:bCs/>
          <w:sz w:val="24"/>
          <w:szCs w:val="24"/>
          <w:lang w:val="ru-RU"/>
        </w:rPr>
        <w:t>»</w:t>
      </w:r>
      <w:r w:rsidR="003D2970" w:rsidRPr="00073ECA">
        <w:rPr>
          <w:rFonts w:ascii="Times New Roman" w:hAnsi="Times New Roman"/>
          <w:bCs/>
          <w:sz w:val="24"/>
          <w:szCs w:val="24"/>
          <w:lang w:val="ru-RU"/>
        </w:rPr>
        <w:t xml:space="preserve">по направлению подготовки  </w:t>
      </w:r>
      <w:r w:rsidR="000A6BF0" w:rsidRPr="00073ECA">
        <w:rPr>
          <w:rFonts w:ascii="Times New Roman" w:hAnsi="Times New Roman"/>
          <w:sz w:val="24"/>
          <w:szCs w:val="24"/>
          <w:lang w:val="kk-KZ"/>
        </w:rPr>
        <w:t>Право</w:t>
      </w:r>
      <w:r w:rsidRPr="00073ECA">
        <w:rPr>
          <w:rFonts w:ascii="Times New Roman" w:hAnsi="Times New Roman"/>
          <w:bCs/>
          <w:sz w:val="24"/>
          <w:szCs w:val="24"/>
          <w:lang w:val="ru-RU"/>
        </w:rPr>
        <w:t>в РГП на ПХВ «Южно-Казахстанский государственный университет им.М.Ауэзова» МОН РК.</w:t>
      </w:r>
    </w:p>
    <w:p w:rsidR="001A61C6" w:rsidRPr="00073ECA" w:rsidRDefault="001A61C6" w:rsidP="00A56900">
      <w:pPr>
        <w:pStyle w:val="a4"/>
        <w:spacing w:after="0" w:line="240" w:lineRule="auto"/>
        <w:ind w:left="0" w:firstLine="567"/>
        <w:jc w:val="both"/>
        <w:rPr>
          <w:rFonts w:ascii="Times New Roman" w:hAnsi="Times New Roman"/>
          <w:bCs/>
          <w:sz w:val="24"/>
          <w:szCs w:val="24"/>
          <w:lang w:val="ru-RU"/>
        </w:rPr>
      </w:pPr>
    </w:p>
    <w:p w:rsidR="001A61C6" w:rsidRPr="00073ECA" w:rsidRDefault="001A61C6" w:rsidP="00A56900">
      <w:pPr>
        <w:pStyle w:val="a4"/>
        <w:numPr>
          <w:ilvl w:val="0"/>
          <w:numId w:val="2"/>
        </w:numPr>
        <w:spacing w:after="0" w:line="240" w:lineRule="auto"/>
        <w:ind w:left="0" w:firstLine="567"/>
        <w:jc w:val="both"/>
        <w:rPr>
          <w:rFonts w:ascii="Times New Roman" w:hAnsi="Times New Roman"/>
          <w:b/>
          <w:bCs/>
          <w:sz w:val="24"/>
          <w:szCs w:val="24"/>
          <w:lang w:val="ru-RU"/>
        </w:rPr>
      </w:pPr>
      <w:r w:rsidRPr="00073ECA">
        <w:rPr>
          <w:rFonts w:ascii="Times New Roman" w:hAnsi="Times New Roman"/>
          <w:b/>
          <w:bCs/>
          <w:sz w:val="24"/>
          <w:szCs w:val="24"/>
          <w:lang w:val="ru-RU"/>
        </w:rPr>
        <w:t>Нормативные документы</w:t>
      </w:r>
    </w:p>
    <w:p w:rsidR="001A61C6" w:rsidRPr="00073ECA" w:rsidRDefault="001A61C6" w:rsidP="00A56900">
      <w:pPr>
        <w:keepNext/>
        <w:keepLines/>
        <w:widowControl w:val="0"/>
        <w:tabs>
          <w:tab w:val="left" w:pos="709"/>
        </w:tabs>
        <w:ind w:firstLine="567"/>
        <w:jc w:val="both"/>
        <w:outlineLvl w:val="1"/>
        <w:rPr>
          <w:sz w:val="24"/>
          <w:szCs w:val="24"/>
        </w:rPr>
      </w:pPr>
      <w:r w:rsidRPr="00073ECA">
        <w:rPr>
          <w:bCs/>
          <w:sz w:val="24"/>
          <w:szCs w:val="24"/>
        </w:rPr>
        <w:t xml:space="preserve">Закон Республики Казахстан «Об образовании» </w:t>
      </w:r>
      <w:r w:rsidRPr="00073ECA">
        <w:rPr>
          <w:sz w:val="24"/>
          <w:szCs w:val="24"/>
        </w:rPr>
        <w:t>(</w:t>
      </w:r>
      <w:r w:rsidRPr="00073ECA">
        <w:rPr>
          <w:bCs/>
          <w:sz w:val="24"/>
          <w:szCs w:val="24"/>
        </w:rPr>
        <w:t xml:space="preserve">с </w:t>
      </w:r>
      <w:hyperlink r:id="rId13" w:history="1">
        <w:r w:rsidRPr="00073ECA">
          <w:rPr>
            <w:bCs/>
            <w:sz w:val="24"/>
            <w:szCs w:val="24"/>
          </w:rPr>
          <w:t>изменениями и дополнениями</w:t>
        </w:r>
      </w:hyperlink>
      <w:r w:rsidRPr="00073ECA">
        <w:rPr>
          <w:sz w:val="24"/>
          <w:szCs w:val="24"/>
        </w:rPr>
        <w:t xml:space="preserve"> по состоянию на 04.07.2018 г.); </w:t>
      </w:r>
    </w:p>
    <w:p w:rsidR="001A61C6" w:rsidRPr="00073ECA" w:rsidRDefault="001A61C6" w:rsidP="00A56900">
      <w:pPr>
        <w:ind w:firstLine="567"/>
        <w:jc w:val="both"/>
        <w:rPr>
          <w:sz w:val="24"/>
          <w:szCs w:val="24"/>
        </w:rPr>
      </w:pPr>
      <w:r w:rsidRPr="00073ECA">
        <w:rPr>
          <w:sz w:val="24"/>
          <w:szCs w:val="24"/>
        </w:rPr>
        <w:t>Типовые правила деятельности организаций образования, реализующих образовательные программы высшего и (или) послевузовского образования, утвержденные приказом Министра образования и науки Республики Казахстан от 30 октября 2018 года №595 (зарегистрирован в Министерстве юстиции Республики Казахстан 31 октября 2018 года № 17657);</w:t>
      </w:r>
    </w:p>
    <w:p w:rsidR="001A61C6" w:rsidRPr="00073ECA" w:rsidRDefault="001A61C6" w:rsidP="00A56900">
      <w:pPr>
        <w:keepNext/>
        <w:keepLines/>
        <w:widowControl w:val="0"/>
        <w:tabs>
          <w:tab w:val="left" w:pos="709"/>
        </w:tabs>
        <w:ind w:firstLine="567"/>
        <w:jc w:val="both"/>
        <w:outlineLvl w:val="1"/>
        <w:rPr>
          <w:sz w:val="24"/>
          <w:szCs w:val="24"/>
        </w:rPr>
      </w:pPr>
      <w:r w:rsidRPr="00073ECA">
        <w:rPr>
          <w:sz w:val="24"/>
          <w:szCs w:val="24"/>
        </w:rPr>
        <w:t>Государственные общеобязательные стандарты высшего и послевузовского образования, утвержденные приказом Министра образования и науки Республики Казахстан от 31 октября 2018 г. № 604;</w:t>
      </w:r>
    </w:p>
    <w:p w:rsidR="001A61C6" w:rsidRPr="00073ECA" w:rsidRDefault="001A61C6" w:rsidP="00A56900">
      <w:pPr>
        <w:keepNext/>
        <w:keepLines/>
        <w:widowControl w:val="0"/>
        <w:tabs>
          <w:tab w:val="left" w:pos="709"/>
        </w:tabs>
        <w:ind w:firstLine="567"/>
        <w:jc w:val="both"/>
        <w:outlineLvl w:val="1"/>
        <w:rPr>
          <w:sz w:val="24"/>
          <w:szCs w:val="24"/>
        </w:rPr>
      </w:pPr>
      <w:r w:rsidRPr="00073ECA">
        <w:rPr>
          <w:sz w:val="24"/>
          <w:szCs w:val="24"/>
        </w:rPr>
        <w:t>Правила организации учебного процесса по кредитной технологии обучения, утвержденные приказом Министра образования и науки Республики Казахстан от 20 апреля 2011 г. № 152 с изменениями и дополнениями от 12 октября 2018 г. №563;</w:t>
      </w:r>
    </w:p>
    <w:p w:rsidR="008E47BF" w:rsidRPr="00073ECA" w:rsidRDefault="008E47BF" w:rsidP="00A56900">
      <w:pPr>
        <w:ind w:firstLine="567"/>
        <w:rPr>
          <w:rStyle w:val="ae"/>
          <w:sz w:val="24"/>
          <w:szCs w:val="24"/>
        </w:rPr>
      </w:pPr>
    </w:p>
    <w:p w:rsidR="008E47BF" w:rsidRPr="00073ECA" w:rsidRDefault="008E47BF" w:rsidP="00A56900">
      <w:pPr>
        <w:ind w:firstLine="567"/>
        <w:rPr>
          <w:b/>
          <w:sz w:val="24"/>
          <w:szCs w:val="24"/>
        </w:rPr>
      </w:pPr>
      <w:r w:rsidRPr="00073ECA">
        <w:rPr>
          <w:rStyle w:val="ae"/>
          <w:sz w:val="24"/>
          <w:szCs w:val="24"/>
        </w:rPr>
        <w:t xml:space="preserve">Международные стандарты профессиональной деятельности </w:t>
      </w:r>
      <w:r w:rsidR="004621DC" w:rsidRPr="00073ECA">
        <w:rPr>
          <w:rStyle w:val="ae"/>
          <w:sz w:val="24"/>
          <w:szCs w:val="24"/>
        </w:rPr>
        <w:t>таможенного дела</w:t>
      </w:r>
      <w:r w:rsidRPr="00073ECA">
        <w:rPr>
          <w:rStyle w:val="ae"/>
          <w:sz w:val="24"/>
          <w:szCs w:val="24"/>
        </w:rPr>
        <w:t>:</w:t>
      </w:r>
    </w:p>
    <w:p w:rsidR="008E47BF" w:rsidRPr="00073ECA" w:rsidRDefault="008E47BF" w:rsidP="00A56900">
      <w:pPr>
        <w:ind w:firstLine="567"/>
        <w:jc w:val="both"/>
        <w:rPr>
          <w:bCs/>
          <w:sz w:val="24"/>
          <w:szCs w:val="24"/>
        </w:rPr>
      </w:pPr>
      <w:r w:rsidRPr="00073ECA">
        <w:rPr>
          <w:bCs/>
          <w:sz w:val="24"/>
          <w:szCs w:val="24"/>
        </w:rPr>
        <w:t xml:space="preserve">- Руководящие принципы, касающиеся роли лиц, осуществляющих судебное преследование (приняты VIII Конгрессом ООН по предупреждению преступности и обращению с правонарушителями в сентябре 1990 г.); </w:t>
      </w:r>
    </w:p>
    <w:p w:rsidR="008E47BF" w:rsidRPr="00073ECA" w:rsidRDefault="008E47BF" w:rsidP="00A56900">
      <w:pPr>
        <w:ind w:firstLine="567"/>
        <w:jc w:val="both"/>
        <w:rPr>
          <w:bCs/>
          <w:sz w:val="24"/>
          <w:szCs w:val="24"/>
        </w:rPr>
      </w:pPr>
      <w:r w:rsidRPr="00073ECA">
        <w:rPr>
          <w:bCs/>
          <w:sz w:val="24"/>
          <w:szCs w:val="24"/>
        </w:rPr>
        <w:t xml:space="preserve">- Стандарты профессиональной ответственности и изложение основных прав и обязанностей прокуроров (приняты 21 апреля 1999 г. Международной Ассоциацией прокуроров (МАП); </w:t>
      </w:r>
    </w:p>
    <w:p w:rsidR="001A61C6" w:rsidRPr="00073ECA" w:rsidRDefault="001A61C6" w:rsidP="00A56900">
      <w:pPr>
        <w:pStyle w:val="a4"/>
        <w:spacing w:after="0" w:line="240" w:lineRule="auto"/>
        <w:ind w:left="0" w:firstLine="567"/>
        <w:jc w:val="both"/>
        <w:rPr>
          <w:rFonts w:ascii="Times New Roman" w:hAnsi="Times New Roman"/>
          <w:bCs/>
          <w:sz w:val="24"/>
          <w:szCs w:val="24"/>
          <w:lang w:val="ru-RU"/>
        </w:rPr>
      </w:pPr>
    </w:p>
    <w:p w:rsidR="001A61C6" w:rsidRPr="00073ECA" w:rsidRDefault="001A61C6" w:rsidP="00A56900">
      <w:pPr>
        <w:pStyle w:val="a4"/>
        <w:numPr>
          <w:ilvl w:val="0"/>
          <w:numId w:val="2"/>
        </w:numPr>
        <w:spacing w:after="0" w:line="240" w:lineRule="auto"/>
        <w:ind w:left="0" w:firstLine="567"/>
        <w:jc w:val="both"/>
        <w:rPr>
          <w:rFonts w:ascii="Times New Roman" w:hAnsi="Times New Roman"/>
          <w:b/>
          <w:bCs/>
          <w:sz w:val="24"/>
          <w:szCs w:val="24"/>
          <w:lang w:val="ru-RU"/>
        </w:rPr>
      </w:pPr>
      <w:r w:rsidRPr="00073ECA">
        <w:rPr>
          <w:rFonts w:ascii="Times New Roman" w:hAnsi="Times New Roman"/>
          <w:b/>
          <w:bCs/>
          <w:sz w:val="24"/>
          <w:szCs w:val="24"/>
          <w:lang w:val="ru-RU"/>
        </w:rPr>
        <w:t>Концепция образовательной программы</w:t>
      </w:r>
    </w:p>
    <w:p w:rsidR="00F7631B" w:rsidRPr="00073ECA" w:rsidRDefault="00F7631B" w:rsidP="00F7631B">
      <w:pPr>
        <w:pStyle w:val="a4"/>
        <w:spacing w:after="0" w:line="240" w:lineRule="auto"/>
        <w:ind w:left="567"/>
        <w:jc w:val="both"/>
        <w:rPr>
          <w:rFonts w:ascii="Times New Roman" w:hAnsi="Times New Roman"/>
          <w:b/>
          <w:bCs/>
          <w:sz w:val="16"/>
          <w:szCs w:val="16"/>
          <w:lang w:val="ru-RU"/>
        </w:rPr>
      </w:pPr>
    </w:p>
    <w:p w:rsidR="0055515F" w:rsidRPr="00073ECA" w:rsidRDefault="0055515F" w:rsidP="00A56900">
      <w:pPr>
        <w:ind w:firstLine="567"/>
        <w:jc w:val="both"/>
        <w:rPr>
          <w:bCs/>
          <w:sz w:val="24"/>
          <w:szCs w:val="24"/>
        </w:rPr>
      </w:pPr>
      <w:r w:rsidRPr="00073ECA">
        <w:rPr>
          <w:sz w:val="24"/>
          <w:szCs w:val="24"/>
        </w:rPr>
        <w:t>Реализации настоящей ОП осуществляется в целях создания условий для подготовки таможенников, обладающих высоким уровнем правовой культуры и правового сознания, фундаментальными знаниями в сфере таможенного дело; готовых к внутренней и международной мобильности, к продолжению образования и самообразования в течение всей жизни; способных продуктивно использовать свой профессиональный и творческий потенциал; осознающих ответственность за результаты своей профессиональной и научной деятельности;обладающих активной гражданской позицией, основанной на патриотических и гуманистических ценностях.</w:t>
      </w:r>
    </w:p>
    <w:p w:rsidR="001A61C6" w:rsidRPr="00073ECA" w:rsidRDefault="001A61C6" w:rsidP="00A56900">
      <w:pPr>
        <w:keepNext/>
        <w:keepLines/>
        <w:widowControl w:val="0"/>
        <w:tabs>
          <w:tab w:val="left" w:pos="709"/>
        </w:tabs>
        <w:ind w:firstLine="567"/>
        <w:jc w:val="both"/>
        <w:outlineLvl w:val="1"/>
        <w:rPr>
          <w:sz w:val="24"/>
          <w:szCs w:val="24"/>
        </w:rPr>
      </w:pPr>
      <w:r w:rsidRPr="00073ECA">
        <w:rPr>
          <w:sz w:val="24"/>
          <w:szCs w:val="24"/>
        </w:rPr>
        <w:t>Цель образовательной программы согласована с миссией университета и направлена на подготовку интеллектуальной элиты страны, обладающей передовыми знаниями предпринимательскими навыками, свободно владеющих тремя языками, демонстрирующих навыки концептуального, аналитического и логического мышления, творческий подход в профессиональной деятельности, способных работать в национальном и интернациональном коллективе, усваивающих стратегию обучения в течение всей жизни.</w:t>
      </w:r>
    </w:p>
    <w:p w:rsidR="001A61C6" w:rsidRPr="00073ECA" w:rsidRDefault="001A61C6" w:rsidP="00A56900">
      <w:pPr>
        <w:tabs>
          <w:tab w:val="left" w:pos="426"/>
        </w:tabs>
        <w:ind w:firstLine="567"/>
        <w:jc w:val="both"/>
        <w:rPr>
          <w:sz w:val="24"/>
          <w:szCs w:val="24"/>
        </w:rPr>
      </w:pPr>
      <w:r w:rsidRPr="00073ECA">
        <w:rPr>
          <w:sz w:val="24"/>
          <w:szCs w:val="24"/>
        </w:rPr>
        <w:t>Образовательная программа гармонизирована с 6-м уровнем Национальной рамки квалификаций РК, с Дублинскими дескрипторами, 1 циклом Квалификационной Рамки Европейского Пространства Высшего Образования. (</w:t>
      </w:r>
      <w:r w:rsidRPr="00073ECA">
        <w:rPr>
          <w:sz w:val="24"/>
          <w:szCs w:val="24"/>
          <w:lang w:val="en-US"/>
        </w:rPr>
        <w:t>AFrameworkforQualificationoftheEuropeanHigherEducationArea</w:t>
      </w:r>
      <w:r w:rsidRPr="00073ECA">
        <w:rPr>
          <w:sz w:val="24"/>
          <w:szCs w:val="24"/>
        </w:rPr>
        <w:t>), такжес6уровнемЕвропейскойКвалификационнойРамкидляобразованиявтечениивсейжизни (</w:t>
      </w:r>
      <w:r w:rsidRPr="00073ECA">
        <w:rPr>
          <w:sz w:val="24"/>
          <w:szCs w:val="24"/>
          <w:lang w:val="en-US"/>
        </w:rPr>
        <w:t>TheEuropeanQualificationFrameworkforLifelongLearning</w:t>
      </w:r>
      <w:r w:rsidRPr="00073ECA">
        <w:rPr>
          <w:sz w:val="24"/>
          <w:szCs w:val="24"/>
        </w:rPr>
        <w:t>).</w:t>
      </w:r>
    </w:p>
    <w:p w:rsidR="001A61C6" w:rsidRPr="00073ECA" w:rsidRDefault="001A61C6" w:rsidP="00A56900">
      <w:pPr>
        <w:tabs>
          <w:tab w:val="left" w:pos="426"/>
        </w:tabs>
        <w:ind w:firstLine="567"/>
        <w:jc w:val="both"/>
        <w:rPr>
          <w:sz w:val="24"/>
          <w:szCs w:val="24"/>
        </w:rPr>
      </w:pPr>
      <w:r w:rsidRPr="00073ECA">
        <w:rPr>
          <w:sz w:val="24"/>
          <w:szCs w:val="24"/>
        </w:rPr>
        <w:t>Образовательная программа ориентирована на профессиональный и социальный заказ посредством формирования профессиональных компетенций, связанных с необходимыми видами научно-исследовательской, практической и предпринимательской деятельности, скорректированных с учетом требований стейкхолдеров.</w:t>
      </w:r>
    </w:p>
    <w:p w:rsidR="008E47BF" w:rsidRPr="00073ECA" w:rsidRDefault="001A61C6" w:rsidP="00A56900">
      <w:pPr>
        <w:tabs>
          <w:tab w:val="left" w:pos="426"/>
        </w:tabs>
        <w:ind w:firstLine="567"/>
        <w:jc w:val="both"/>
        <w:rPr>
          <w:sz w:val="24"/>
          <w:szCs w:val="24"/>
        </w:rPr>
      </w:pPr>
      <w:r w:rsidRPr="00073ECA">
        <w:rPr>
          <w:sz w:val="24"/>
          <w:szCs w:val="24"/>
        </w:rPr>
        <w:lastRenderedPageBreak/>
        <w:t xml:space="preserve">Уникальность ОП </w:t>
      </w:r>
      <w:r w:rsidR="00D71BEE" w:rsidRPr="00073ECA">
        <w:rPr>
          <w:sz w:val="24"/>
          <w:szCs w:val="24"/>
        </w:rPr>
        <w:t>6</w:t>
      </w:r>
      <w:r w:rsidR="00D71BEE" w:rsidRPr="00073ECA">
        <w:rPr>
          <w:sz w:val="24"/>
          <w:szCs w:val="24"/>
          <w:lang w:val="kk-KZ"/>
        </w:rPr>
        <w:t>В0</w:t>
      </w:r>
      <w:r w:rsidR="00D71BEE" w:rsidRPr="00073ECA">
        <w:rPr>
          <w:sz w:val="24"/>
          <w:szCs w:val="24"/>
        </w:rPr>
        <w:t>4230</w:t>
      </w:r>
      <w:r w:rsidR="00D71BEE" w:rsidRPr="00073ECA">
        <w:rPr>
          <w:sz w:val="24"/>
          <w:szCs w:val="24"/>
          <w:lang w:val="kk-KZ"/>
        </w:rPr>
        <w:t>-Таможенное дело</w:t>
      </w:r>
      <w:r w:rsidR="008E47BF" w:rsidRPr="00073ECA">
        <w:rPr>
          <w:sz w:val="24"/>
          <w:szCs w:val="24"/>
        </w:rPr>
        <w:t>заключается в том, что онанаправлена на подготовкувысококвалифицированных бакалавров – таможенников, необходимых Республике Казахстан, осуществляющих правоохранительную, консультационную и профилактическую деятельность на основе интеграции положений правовой науки, теории и практики применения таможенного  права.</w:t>
      </w:r>
    </w:p>
    <w:p w:rsidR="001A61C6" w:rsidRPr="00073ECA" w:rsidRDefault="001A61C6" w:rsidP="00A56900">
      <w:pPr>
        <w:keepNext/>
        <w:keepLines/>
        <w:widowControl w:val="0"/>
        <w:tabs>
          <w:tab w:val="left" w:pos="709"/>
        </w:tabs>
        <w:ind w:firstLine="567"/>
        <w:jc w:val="both"/>
        <w:outlineLvl w:val="1"/>
        <w:rPr>
          <w:sz w:val="24"/>
          <w:szCs w:val="24"/>
        </w:rPr>
      </w:pPr>
      <w:r w:rsidRPr="00073ECA">
        <w:rPr>
          <w:sz w:val="24"/>
          <w:szCs w:val="24"/>
        </w:rPr>
        <w:t>Образовательная программа нацелена на достижение результатов обучения через организацию образовательного процесса с применением принципов Болонского процесса, студентоцентрированного обучения, доступности и инклюзивности.</w:t>
      </w:r>
    </w:p>
    <w:p w:rsidR="001A61C6" w:rsidRPr="00073ECA" w:rsidRDefault="001A61C6" w:rsidP="00A56900">
      <w:pPr>
        <w:pStyle w:val="a4"/>
        <w:spacing w:after="0" w:line="240" w:lineRule="auto"/>
        <w:ind w:left="0" w:firstLine="567"/>
        <w:jc w:val="both"/>
        <w:rPr>
          <w:rFonts w:ascii="Times New Roman" w:hAnsi="Times New Roman"/>
          <w:bCs/>
          <w:sz w:val="24"/>
          <w:szCs w:val="24"/>
          <w:lang w:val="ru-RU"/>
        </w:rPr>
      </w:pPr>
      <w:r w:rsidRPr="00073ECA">
        <w:rPr>
          <w:rFonts w:ascii="Times New Roman" w:hAnsi="Times New Roman"/>
          <w:bCs/>
          <w:sz w:val="24"/>
          <w:szCs w:val="24"/>
          <w:lang w:val="ru-RU"/>
        </w:rPr>
        <w:t>Результаты обучения по программе достигаются посредством следующих учебных мероприятий:</w:t>
      </w:r>
    </w:p>
    <w:p w:rsidR="001A61C6" w:rsidRPr="00073ECA" w:rsidRDefault="001A61C6" w:rsidP="00A56900">
      <w:pPr>
        <w:keepNext/>
        <w:keepLines/>
        <w:widowControl w:val="0"/>
        <w:tabs>
          <w:tab w:val="left" w:pos="709"/>
        </w:tabs>
        <w:ind w:firstLine="567"/>
        <w:jc w:val="both"/>
        <w:outlineLvl w:val="1"/>
        <w:rPr>
          <w:bCs/>
          <w:sz w:val="24"/>
          <w:szCs w:val="24"/>
        </w:rPr>
      </w:pPr>
      <w:r w:rsidRPr="00073ECA">
        <w:rPr>
          <w:bCs/>
          <w:sz w:val="24"/>
          <w:szCs w:val="24"/>
        </w:rPr>
        <w:t>- аудиторные занятия: лекции, семинары, практические–</w:t>
      </w:r>
      <w:r w:rsidRPr="00073ECA">
        <w:rPr>
          <w:sz w:val="24"/>
          <w:szCs w:val="24"/>
        </w:rPr>
        <w:t>проводятся</w:t>
      </w:r>
      <w:r w:rsidRPr="00073ECA">
        <w:rPr>
          <w:bCs/>
          <w:sz w:val="24"/>
          <w:szCs w:val="24"/>
        </w:rPr>
        <w:t xml:space="preserve"> с учетом инновационных технологий обучения, использования новейших достижений науки, технологий и информационных систем;</w:t>
      </w:r>
    </w:p>
    <w:p w:rsidR="001A61C6" w:rsidRPr="00073ECA" w:rsidRDefault="001A61C6" w:rsidP="00A56900">
      <w:pPr>
        <w:keepNext/>
        <w:keepLines/>
        <w:widowControl w:val="0"/>
        <w:tabs>
          <w:tab w:val="left" w:pos="709"/>
        </w:tabs>
        <w:ind w:firstLine="567"/>
        <w:jc w:val="both"/>
        <w:outlineLvl w:val="1"/>
        <w:rPr>
          <w:bCs/>
          <w:sz w:val="24"/>
          <w:szCs w:val="24"/>
        </w:rPr>
      </w:pPr>
      <w:r w:rsidRPr="00073ECA">
        <w:rPr>
          <w:bCs/>
          <w:sz w:val="24"/>
          <w:szCs w:val="24"/>
        </w:rPr>
        <w:t>- внеаудиторные занятия: самостоятельная работа обучающегося,  в  том числе под руководством преподавателя, индивидуальных консультаций;</w:t>
      </w:r>
    </w:p>
    <w:p w:rsidR="001A61C6" w:rsidRPr="00073ECA" w:rsidRDefault="001A61C6" w:rsidP="00A56900">
      <w:pPr>
        <w:keepNext/>
        <w:keepLines/>
        <w:widowControl w:val="0"/>
        <w:tabs>
          <w:tab w:val="left" w:pos="709"/>
        </w:tabs>
        <w:ind w:firstLine="567"/>
        <w:jc w:val="both"/>
        <w:outlineLvl w:val="1"/>
        <w:rPr>
          <w:bCs/>
          <w:sz w:val="24"/>
          <w:szCs w:val="24"/>
        </w:rPr>
      </w:pPr>
      <w:r w:rsidRPr="00073ECA">
        <w:rPr>
          <w:bCs/>
          <w:sz w:val="24"/>
          <w:szCs w:val="24"/>
        </w:rPr>
        <w:t>- проведение профессиональных практик, выполнение курсовых и дипломных работ.</w:t>
      </w:r>
    </w:p>
    <w:p w:rsidR="001A61C6" w:rsidRPr="00073ECA" w:rsidRDefault="001A61C6" w:rsidP="00A56900">
      <w:pPr>
        <w:ind w:firstLine="567"/>
        <w:jc w:val="both"/>
        <w:rPr>
          <w:sz w:val="24"/>
          <w:szCs w:val="24"/>
        </w:rPr>
      </w:pPr>
      <w:r w:rsidRPr="00073ECA">
        <w:rPr>
          <w:b/>
          <w:bCs/>
          <w:sz w:val="24"/>
          <w:szCs w:val="24"/>
        </w:rPr>
        <w:tab/>
      </w:r>
      <w:r w:rsidRPr="00073ECA">
        <w:rPr>
          <w:sz w:val="24"/>
          <w:szCs w:val="24"/>
        </w:rPr>
        <w:t>В университете приняты меры по поддержанию академической честности и академической свободы, защите от любого вида нетерпимости и дискриминации в отношении обучающихся.</w:t>
      </w:r>
    </w:p>
    <w:p w:rsidR="001A61C6" w:rsidRPr="00073ECA" w:rsidRDefault="001A61C6" w:rsidP="00A56900">
      <w:pPr>
        <w:keepNext/>
        <w:keepLines/>
        <w:widowControl w:val="0"/>
        <w:tabs>
          <w:tab w:val="left" w:pos="709"/>
        </w:tabs>
        <w:ind w:firstLine="567"/>
        <w:jc w:val="both"/>
        <w:outlineLvl w:val="1"/>
        <w:rPr>
          <w:sz w:val="24"/>
          <w:szCs w:val="24"/>
        </w:rPr>
      </w:pPr>
      <w:r w:rsidRPr="00073ECA">
        <w:rPr>
          <w:sz w:val="24"/>
          <w:szCs w:val="24"/>
        </w:rPr>
        <w:t>Качество ОП обеспечивается привлечением стейкхолдеров к ее разработке и оценке, систематическим мониторингом и обзором ее содержания.</w:t>
      </w:r>
    </w:p>
    <w:p w:rsidR="001A61C6" w:rsidRPr="00073ECA" w:rsidRDefault="001A61C6" w:rsidP="00A56900">
      <w:pPr>
        <w:pStyle w:val="a4"/>
        <w:spacing w:after="0" w:line="240" w:lineRule="auto"/>
        <w:ind w:left="0" w:firstLine="567"/>
        <w:jc w:val="both"/>
        <w:rPr>
          <w:rFonts w:ascii="Times New Roman" w:hAnsi="Times New Roman"/>
          <w:b/>
          <w:bCs/>
          <w:sz w:val="24"/>
          <w:szCs w:val="24"/>
          <w:lang w:val="ru-RU"/>
        </w:rPr>
      </w:pPr>
    </w:p>
    <w:p w:rsidR="001A61C6" w:rsidRPr="00073ECA" w:rsidRDefault="001A61C6" w:rsidP="00A56900">
      <w:pPr>
        <w:pStyle w:val="a4"/>
        <w:spacing w:after="0" w:line="240" w:lineRule="auto"/>
        <w:ind w:left="0" w:firstLine="567"/>
        <w:jc w:val="both"/>
        <w:rPr>
          <w:rFonts w:ascii="Times New Roman" w:eastAsiaTheme="minorHAnsi" w:hAnsi="Times New Roman"/>
          <w:color w:val="000000"/>
          <w:sz w:val="24"/>
          <w:szCs w:val="24"/>
          <w:lang w:val="ru-RU" w:eastAsia="en-US"/>
        </w:rPr>
      </w:pPr>
      <w:r w:rsidRPr="00073ECA">
        <w:rPr>
          <w:rFonts w:ascii="Times New Roman" w:hAnsi="Times New Roman"/>
          <w:b/>
          <w:bCs/>
          <w:sz w:val="24"/>
          <w:szCs w:val="24"/>
          <w:lang w:val="ru-RU"/>
        </w:rPr>
        <w:t>4.Требования к поступающим</w:t>
      </w:r>
    </w:p>
    <w:p w:rsidR="001A61C6" w:rsidRPr="00073ECA" w:rsidRDefault="001A61C6" w:rsidP="00A56900">
      <w:pPr>
        <w:pStyle w:val="a4"/>
        <w:spacing w:after="0" w:line="240" w:lineRule="auto"/>
        <w:ind w:left="0" w:firstLine="567"/>
        <w:jc w:val="both"/>
        <w:rPr>
          <w:rFonts w:ascii="Times New Roman" w:eastAsia="Calibri" w:hAnsi="Times New Roman"/>
          <w:sz w:val="24"/>
          <w:szCs w:val="24"/>
          <w:lang w:val="ru-RU" w:eastAsia="ru-RU"/>
        </w:rPr>
      </w:pPr>
      <w:r w:rsidRPr="00073ECA">
        <w:rPr>
          <w:rFonts w:ascii="Times New Roman" w:eastAsia="Calibri" w:hAnsi="Times New Roman"/>
          <w:sz w:val="24"/>
          <w:szCs w:val="24"/>
          <w:lang w:val="ru-RU" w:eastAsia="ru-RU"/>
        </w:rPr>
        <w:t>Установлены согласно Типовым правилам приема  на обучение в организации образования, реализующие образовательные программы высшего и послевузовского образования приказ МОН РК №600 от 31.10.2018</w:t>
      </w:r>
    </w:p>
    <w:p w:rsidR="001A61C6" w:rsidRPr="00073ECA" w:rsidRDefault="001A61C6" w:rsidP="00A56900">
      <w:pPr>
        <w:ind w:firstLine="567"/>
        <w:rPr>
          <w:rFonts w:eastAsia="Times New Roman"/>
          <w:b/>
          <w:bCs/>
          <w:sz w:val="24"/>
          <w:szCs w:val="24"/>
          <w:lang w:val="de-DE" w:eastAsia="de-DE"/>
        </w:rPr>
      </w:pPr>
      <w:r w:rsidRPr="00073ECA">
        <w:rPr>
          <w:b/>
          <w:bCs/>
          <w:sz w:val="24"/>
          <w:szCs w:val="24"/>
        </w:rPr>
        <w:br w:type="page"/>
      </w:r>
    </w:p>
    <w:p w:rsidR="00F7631B" w:rsidRPr="00073ECA" w:rsidRDefault="00F7631B" w:rsidP="00A56900">
      <w:pPr>
        <w:ind w:firstLine="567"/>
        <w:jc w:val="both"/>
        <w:rPr>
          <w:b/>
          <w:sz w:val="24"/>
          <w:szCs w:val="24"/>
        </w:rPr>
      </w:pPr>
    </w:p>
    <w:p w:rsidR="001A61C6" w:rsidRPr="00073ECA" w:rsidRDefault="001A61C6" w:rsidP="00A56900">
      <w:pPr>
        <w:ind w:firstLine="567"/>
        <w:jc w:val="both"/>
        <w:rPr>
          <w:b/>
          <w:bCs/>
          <w:sz w:val="24"/>
          <w:szCs w:val="24"/>
        </w:rPr>
      </w:pPr>
      <w:r w:rsidRPr="00073ECA">
        <w:rPr>
          <w:b/>
          <w:sz w:val="24"/>
          <w:szCs w:val="24"/>
        </w:rPr>
        <w:t xml:space="preserve">1. ПАСПОРТ ОБРАЗОВАТЕЛЬНОЙ ПРОГРАММЫ </w:t>
      </w:r>
    </w:p>
    <w:p w:rsidR="001A61C6" w:rsidRPr="00073ECA" w:rsidRDefault="001A61C6" w:rsidP="00A56900">
      <w:pPr>
        <w:ind w:firstLine="567"/>
        <w:jc w:val="right"/>
        <w:rPr>
          <w:b/>
          <w:sz w:val="24"/>
          <w:szCs w:val="24"/>
          <w:lang w:val="de-DE"/>
        </w:rPr>
      </w:pPr>
    </w:p>
    <w:p w:rsidR="001A61C6" w:rsidRPr="00073ECA" w:rsidRDefault="001A61C6" w:rsidP="00A56900">
      <w:pPr>
        <w:ind w:firstLine="567"/>
        <w:contextualSpacing/>
        <w:jc w:val="both"/>
        <w:rPr>
          <w:b/>
          <w:bCs/>
          <w:sz w:val="24"/>
          <w:szCs w:val="24"/>
        </w:rPr>
      </w:pPr>
      <w:r w:rsidRPr="00073ECA">
        <w:rPr>
          <w:b/>
          <w:sz w:val="24"/>
          <w:szCs w:val="24"/>
        </w:rPr>
        <w:t>1.1</w:t>
      </w:r>
      <w:r w:rsidRPr="00073ECA">
        <w:rPr>
          <w:b/>
          <w:bCs/>
          <w:sz w:val="24"/>
          <w:szCs w:val="24"/>
        </w:rPr>
        <w:t xml:space="preserve"> Цель и задачи образовательной  программы по специальности</w:t>
      </w:r>
    </w:p>
    <w:p w:rsidR="001A61C6" w:rsidRPr="00073ECA" w:rsidRDefault="001A61C6" w:rsidP="00A56900">
      <w:pPr>
        <w:ind w:firstLine="567"/>
        <w:jc w:val="both"/>
        <w:rPr>
          <w:bCs/>
          <w:sz w:val="24"/>
          <w:szCs w:val="24"/>
        </w:rPr>
      </w:pPr>
      <w:r w:rsidRPr="00073ECA">
        <w:rPr>
          <w:bCs/>
          <w:sz w:val="24"/>
          <w:szCs w:val="24"/>
        </w:rPr>
        <w:t xml:space="preserve">Цель ОП: </w:t>
      </w:r>
      <w:r w:rsidRPr="00073ECA">
        <w:rPr>
          <w:color w:val="000000"/>
          <w:sz w:val="24"/>
          <w:szCs w:val="24"/>
        </w:rPr>
        <w:t xml:space="preserve">подготовка </w:t>
      </w:r>
      <w:r w:rsidR="00B35174" w:rsidRPr="00073ECA">
        <w:rPr>
          <w:color w:val="000000"/>
          <w:sz w:val="24"/>
          <w:szCs w:val="24"/>
        </w:rPr>
        <w:t xml:space="preserve"> высоко</w:t>
      </w:r>
      <w:r w:rsidRPr="00073ECA">
        <w:rPr>
          <w:color w:val="000000"/>
          <w:sz w:val="24"/>
          <w:szCs w:val="24"/>
        </w:rPr>
        <w:t xml:space="preserve">квалифицированных </w:t>
      </w:r>
      <w:r w:rsidR="000A6BF0" w:rsidRPr="00073ECA">
        <w:rPr>
          <w:color w:val="000000"/>
          <w:sz w:val="24"/>
          <w:szCs w:val="24"/>
        </w:rPr>
        <w:t>бакалавров</w:t>
      </w:r>
      <w:r w:rsidRPr="00073ECA">
        <w:rPr>
          <w:color w:val="000000"/>
          <w:sz w:val="24"/>
          <w:szCs w:val="24"/>
        </w:rPr>
        <w:t>, владеющих профессиональными компетенциями в области идентификации, экспертизы, выявлении фальсификации и классификации товаров в таможенных целях для федеральных и региональных нужд</w:t>
      </w:r>
      <w:r w:rsidR="00B35174" w:rsidRPr="00073ECA">
        <w:rPr>
          <w:color w:val="000000"/>
          <w:sz w:val="24"/>
          <w:szCs w:val="24"/>
        </w:rPr>
        <w:t>.</w:t>
      </w:r>
    </w:p>
    <w:p w:rsidR="001A61C6" w:rsidRPr="00073ECA" w:rsidRDefault="001A61C6" w:rsidP="00A56900">
      <w:pPr>
        <w:ind w:firstLine="567"/>
        <w:jc w:val="both"/>
        <w:rPr>
          <w:bCs/>
          <w:sz w:val="24"/>
          <w:szCs w:val="24"/>
        </w:rPr>
      </w:pPr>
      <w:r w:rsidRPr="00073ECA">
        <w:rPr>
          <w:bCs/>
          <w:sz w:val="24"/>
          <w:szCs w:val="24"/>
        </w:rPr>
        <w:t>Задачи ОП:</w:t>
      </w:r>
    </w:p>
    <w:p w:rsidR="001A61C6" w:rsidRPr="00073ECA" w:rsidRDefault="001A61C6" w:rsidP="00A56900">
      <w:pPr>
        <w:ind w:firstLine="567"/>
        <w:jc w:val="both"/>
        <w:rPr>
          <w:color w:val="000000" w:themeColor="text1"/>
          <w:sz w:val="24"/>
          <w:szCs w:val="24"/>
          <w:lang w:val="kk-KZ"/>
        </w:rPr>
      </w:pPr>
      <w:r w:rsidRPr="00073ECA">
        <w:rPr>
          <w:b/>
          <w:sz w:val="24"/>
          <w:szCs w:val="24"/>
        </w:rPr>
        <w:t>-</w:t>
      </w:r>
      <w:r w:rsidRPr="00073ECA">
        <w:rPr>
          <w:color w:val="000000" w:themeColor="text1"/>
          <w:sz w:val="24"/>
          <w:szCs w:val="24"/>
          <w:lang w:val="kk-KZ"/>
        </w:rPr>
        <w:t>формирование социально-ответственного поведения в обществе, понимание значимости профессиональных этических норм и следование этим нормам;</w:t>
      </w:r>
    </w:p>
    <w:p w:rsidR="001A61C6" w:rsidRPr="00073ECA" w:rsidRDefault="001A61C6" w:rsidP="00A56900">
      <w:pPr>
        <w:ind w:firstLine="567"/>
        <w:jc w:val="both"/>
        <w:rPr>
          <w:color w:val="000000" w:themeColor="text1"/>
          <w:sz w:val="24"/>
          <w:szCs w:val="24"/>
          <w:lang w:val="kk-KZ"/>
        </w:rPr>
      </w:pPr>
      <w:r w:rsidRPr="00073ECA">
        <w:rPr>
          <w:color w:val="000000" w:themeColor="text1"/>
          <w:sz w:val="24"/>
          <w:szCs w:val="24"/>
          <w:lang w:val="kk-KZ"/>
        </w:rPr>
        <w:t>-обеспечение умениями и навыками обучения в течение всей жизни, которые позволят им успешно адаптироваться к меняющимся условиямна протяжении всей их профессиональной карьеры;</w:t>
      </w:r>
    </w:p>
    <w:p w:rsidR="001A61C6" w:rsidRPr="00073ECA" w:rsidRDefault="001A61C6" w:rsidP="00A56900">
      <w:pPr>
        <w:ind w:firstLine="567"/>
        <w:jc w:val="both"/>
        <w:rPr>
          <w:rFonts w:eastAsia="Times New Roman"/>
          <w:sz w:val="24"/>
          <w:szCs w:val="24"/>
        </w:rPr>
      </w:pPr>
      <w:r w:rsidRPr="00073ECA">
        <w:rPr>
          <w:rFonts w:eastAsia="Times New Roman"/>
          <w:sz w:val="24"/>
          <w:szCs w:val="24"/>
        </w:rPr>
        <w:t xml:space="preserve">-обеспечение в пределах своей компетенции соблюдения мер таможенно-тарифного регулирования и запретов и ограничений в отношении товаров, перемещаемых через таможенную границу Таможенного союза; </w:t>
      </w:r>
    </w:p>
    <w:p w:rsidR="001A61C6" w:rsidRPr="00073ECA" w:rsidRDefault="00250029" w:rsidP="00A56900">
      <w:pPr>
        <w:ind w:firstLine="567"/>
        <w:jc w:val="both"/>
        <w:rPr>
          <w:bCs/>
          <w:sz w:val="24"/>
          <w:szCs w:val="24"/>
          <w:lang w:val="kk-KZ"/>
        </w:rPr>
      </w:pPr>
      <w:r w:rsidRPr="00073ECA">
        <w:rPr>
          <w:color w:val="000000" w:themeColor="text1"/>
          <w:sz w:val="24"/>
          <w:szCs w:val="24"/>
        </w:rPr>
        <w:t xml:space="preserve">- </w:t>
      </w:r>
      <w:r w:rsidRPr="00073ECA">
        <w:rPr>
          <w:color w:val="000000" w:themeColor="text1"/>
          <w:sz w:val="24"/>
          <w:szCs w:val="24"/>
          <w:lang w:val="kk-KZ"/>
        </w:rPr>
        <w:t xml:space="preserve">обеспечение условий для приобретения высокого общего интеллектуального уровня развития, овладение грамотной и развитой речью, культурой мышления и навыками научной организации труда при осуществлении правоохранительной,  </w:t>
      </w:r>
      <w:r w:rsidRPr="00073ECA">
        <w:rPr>
          <w:sz w:val="24"/>
          <w:szCs w:val="24"/>
          <w:lang w:val="kk-KZ"/>
        </w:rPr>
        <w:t>правоприменительной и правозащитной деятельности.</w:t>
      </w:r>
    </w:p>
    <w:p w:rsidR="001A61C6" w:rsidRPr="00073ECA" w:rsidRDefault="001A61C6" w:rsidP="00A56900">
      <w:pPr>
        <w:autoSpaceDE w:val="0"/>
        <w:autoSpaceDN w:val="0"/>
        <w:adjustRightInd w:val="0"/>
        <w:ind w:firstLine="567"/>
        <w:jc w:val="both"/>
        <w:rPr>
          <w:b/>
          <w:bCs/>
          <w:iCs/>
          <w:sz w:val="24"/>
          <w:szCs w:val="24"/>
        </w:rPr>
      </w:pPr>
      <w:r w:rsidRPr="00073ECA">
        <w:rPr>
          <w:b/>
          <w:bCs/>
          <w:iCs/>
          <w:sz w:val="24"/>
          <w:szCs w:val="24"/>
        </w:rPr>
        <w:t>1.2 Перечень квалификаций и должностей</w:t>
      </w:r>
    </w:p>
    <w:p w:rsidR="001A61C6" w:rsidRPr="00073ECA" w:rsidRDefault="001A61C6" w:rsidP="00A56900">
      <w:pPr>
        <w:autoSpaceDE w:val="0"/>
        <w:autoSpaceDN w:val="0"/>
        <w:adjustRightInd w:val="0"/>
        <w:ind w:firstLine="567"/>
        <w:jc w:val="both"/>
        <w:rPr>
          <w:rFonts w:eastAsia="TimesNewRomanPS-ItalicMT"/>
          <w:iCs/>
          <w:sz w:val="24"/>
          <w:szCs w:val="24"/>
        </w:rPr>
      </w:pPr>
      <w:r w:rsidRPr="00073ECA">
        <w:rPr>
          <w:rFonts w:eastAsia="TimesNewRomanPS-ItalicMT"/>
          <w:iCs/>
          <w:sz w:val="24"/>
          <w:szCs w:val="24"/>
        </w:rPr>
        <w:t>Выпускнику да</w:t>
      </w:r>
      <w:r w:rsidR="003856FC" w:rsidRPr="00073ECA">
        <w:rPr>
          <w:rFonts w:eastAsia="TimesNewRomanPS-ItalicMT"/>
          <w:iCs/>
          <w:sz w:val="24"/>
          <w:szCs w:val="24"/>
        </w:rPr>
        <w:t xml:space="preserve">нной ОП  присуждается степень  </w:t>
      </w:r>
      <w:r w:rsidRPr="00073ECA">
        <w:rPr>
          <w:rFonts w:eastAsia="TimesNewRomanPS-ItalicMT"/>
          <w:iCs/>
          <w:sz w:val="24"/>
          <w:szCs w:val="24"/>
        </w:rPr>
        <w:t>бакалавр</w:t>
      </w:r>
      <w:r w:rsidR="000A6BF0" w:rsidRPr="00073ECA">
        <w:rPr>
          <w:rFonts w:eastAsia="TimesNewRomanPS-ItalicMT"/>
          <w:iCs/>
          <w:sz w:val="24"/>
          <w:szCs w:val="24"/>
        </w:rPr>
        <w:t>ов</w:t>
      </w:r>
      <w:r w:rsidR="00250029" w:rsidRPr="00073ECA">
        <w:rPr>
          <w:rFonts w:eastAsia="TimesNewRomanPS-ItalicMT"/>
          <w:iCs/>
          <w:sz w:val="24"/>
          <w:szCs w:val="24"/>
        </w:rPr>
        <w:t>п</w:t>
      </w:r>
      <w:r w:rsidR="000A6BF0" w:rsidRPr="00073ECA">
        <w:rPr>
          <w:sz w:val="24"/>
          <w:szCs w:val="24"/>
          <w:lang w:val="kk-KZ"/>
        </w:rPr>
        <w:t>раво</w:t>
      </w:r>
      <w:r w:rsidR="00250029" w:rsidRPr="00073ECA">
        <w:rPr>
          <w:rFonts w:eastAsia="TimesNewRomanPS-ItalicMT"/>
          <w:iCs/>
          <w:sz w:val="24"/>
          <w:szCs w:val="24"/>
        </w:rPr>
        <w:t xml:space="preserve">по </w:t>
      </w:r>
      <w:r w:rsidR="00D71BEE" w:rsidRPr="00073ECA">
        <w:rPr>
          <w:sz w:val="24"/>
          <w:szCs w:val="24"/>
        </w:rPr>
        <w:t>6</w:t>
      </w:r>
      <w:r w:rsidR="00D71BEE" w:rsidRPr="00073ECA">
        <w:rPr>
          <w:sz w:val="24"/>
          <w:szCs w:val="24"/>
          <w:lang w:val="kk-KZ"/>
        </w:rPr>
        <w:t>В0</w:t>
      </w:r>
      <w:r w:rsidR="00D71BEE" w:rsidRPr="00073ECA">
        <w:rPr>
          <w:sz w:val="24"/>
          <w:szCs w:val="24"/>
        </w:rPr>
        <w:t>4230</w:t>
      </w:r>
      <w:r w:rsidR="00D71BEE" w:rsidRPr="00073ECA">
        <w:rPr>
          <w:sz w:val="24"/>
          <w:szCs w:val="24"/>
          <w:lang w:val="kk-KZ"/>
        </w:rPr>
        <w:t>-Таможенное дело</w:t>
      </w:r>
      <w:r w:rsidRPr="00073ECA">
        <w:rPr>
          <w:rFonts w:eastAsia="TimesNewRomanPS-ItalicMT"/>
          <w:iCs/>
          <w:sz w:val="24"/>
          <w:szCs w:val="24"/>
        </w:rPr>
        <w:t xml:space="preserve">. </w:t>
      </w:r>
    </w:p>
    <w:p w:rsidR="003856FC" w:rsidRPr="00073ECA" w:rsidRDefault="003856FC" w:rsidP="00A56900">
      <w:pPr>
        <w:autoSpaceDE w:val="0"/>
        <w:autoSpaceDN w:val="0"/>
        <w:adjustRightInd w:val="0"/>
        <w:ind w:firstLine="567"/>
        <w:jc w:val="both"/>
        <w:rPr>
          <w:rFonts w:eastAsia="TimesNewRomanPS-ItalicMT"/>
          <w:iCs/>
          <w:sz w:val="24"/>
          <w:szCs w:val="24"/>
        </w:rPr>
      </w:pPr>
      <w:r w:rsidRPr="00073ECA">
        <w:rPr>
          <w:rFonts w:eastAsia="TimesNewRomanPS-ItalicMT"/>
          <w:iCs/>
          <w:sz w:val="24"/>
          <w:szCs w:val="24"/>
        </w:rPr>
        <w:t xml:space="preserve">Бакалавры права по </w:t>
      </w:r>
      <w:r w:rsidR="00D71BEE" w:rsidRPr="00073ECA">
        <w:rPr>
          <w:sz w:val="24"/>
          <w:szCs w:val="24"/>
        </w:rPr>
        <w:t>6</w:t>
      </w:r>
      <w:r w:rsidR="00D71BEE" w:rsidRPr="00073ECA">
        <w:rPr>
          <w:sz w:val="24"/>
          <w:szCs w:val="24"/>
          <w:lang w:val="kk-KZ"/>
        </w:rPr>
        <w:t>В0</w:t>
      </w:r>
      <w:r w:rsidR="00D71BEE" w:rsidRPr="00073ECA">
        <w:rPr>
          <w:sz w:val="24"/>
          <w:szCs w:val="24"/>
        </w:rPr>
        <w:t>4230</w:t>
      </w:r>
      <w:r w:rsidR="00D71BEE" w:rsidRPr="00073ECA">
        <w:rPr>
          <w:sz w:val="24"/>
          <w:szCs w:val="24"/>
          <w:lang w:val="kk-KZ"/>
        </w:rPr>
        <w:t>-Таможенное дело</w:t>
      </w:r>
      <w:r w:rsidRPr="00073ECA">
        <w:rPr>
          <w:rFonts w:eastAsia="TimesNewRomanPS-ItalicMT"/>
          <w:iCs/>
          <w:sz w:val="24"/>
          <w:szCs w:val="24"/>
        </w:rPr>
        <w:t>могут занимать первичные должности:</w:t>
      </w:r>
    </w:p>
    <w:p w:rsidR="00F860DB" w:rsidRPr="00073ECA" w:rsidRDefault="00F860DB" w:rsidP="00A56900">
      <w:pPr>
        <w:tabs>
          <w:tab w:val="left" w:pos="851"/>
          <w:tab w:val="left" w:pos="1418"/>
        </w:tabs>
        <w:autoSpaceDE w:val="0"/>
        <w:autoSpaceDN w:val="0"/>
        <w:adjustRightInd w:val="0"/>
        <w:ind w:firstLine="567"/>
        <w:jc w:val="both"/>
        <w:rPr>
          <w:sz w:val="24"/>
          <w:szCs w:val="24"/>
        </w:rPr>
      </w:pPr>
      <w:r w:rsidRPr="00073ECA">
        <w:rPr>
          <w:rFonts w:eastAsia="TimesNewRomanPS-ItalicMT"/>
          <w:iCs/>
          <w:sz w:val="24"/>
          <w:szCs w:val="24"/>
        </w:rPr>
        <w:t>-</w:t>
      </w:r>
      <w:r w:rsidRPr="00073ECA">
        <w:rPr>
          <w:sz w:val="24"/>
          <w:szCs w:val="24"/>
        </w:rPr>
        <w:t xml:space="preserve">специалиста подразделений органов </w:t>
      </w:r>
      <w:r w:rsidR="005C780E" w:rsidRPr="00073ECA">
        <w:rPr>
          <w:sz w:val="24"/>
          <w:szCs w:val="24"/>
        </w:rPr>
        <w:t>таможенной службы</w:t>
      </w:r>
      <w:r w:rsidRPr="00073ECA">
        <w:rPr>
          <w:sz w:val="24"/>
          <w:szCs w:val="24"/>
        </w:rPr>
        <w:t>, антикоррупционной службы, службы экономических расследований, органов юстиции;</w:t>
      </w:r>
    </w:p>
    <w:p w:rsidR="001A61C6" w:rsidRPr="00073ECA" w:rsidRDefault="001A61C6" w:rsidP="00A56900">
      <w:pPr>
        <w:tabs>
          <w:tab w:val="left" w:pos="851"/>
          <w:tab w:val="left" w:pos="1418"/>
        </w:tabs>
        <w:autoSpaceDE w:val="0"/>
        <w:autoSpaceDN w:val="0"/>
        <w:adjustRightInd w:val="0"/>
        <w:ind w:firstLine="567"/>
        <w:jc w:val="both"/>
        <w:rPr>
          <w:b/>
          <w:bCs/>
          <w:iCs/>
          <w:sz w:val="24"/>
          <w:szCs w:val="24"/>
        </w:rPr>
      </w:pPr>
    </w:p>
    <w:p w:rsidR="001A61C6" w:rsidRPr="00073ECA" w:rsidRDefault="001A61C6" w:rsidP="00A56900">
      <w:pPr>
        <w:autoSpaceDE w:val="0"/>
        <w:autoSpaceDN w:val="0"/>
        <w:adjustRightInd w:val="0"/>
        <w:ind w:firstLine="567"/>
        <w:jc w:val="both"/>
        <w:rPr>
          <w:b/>
          <w:bCs/>
          <w:iCs/>
          <w:sz w:val="24"/>
          <w:szCs w:val="24"/>
        </w:rPr>
      </w:pPr>
      <w:r w:rsidRPr="00073ECA">
        <w:rPr>
          <w:b/>
          <w:bCs/>
          <w:iCs/>
          <w:sz w:val="24"/>
          <w:szCs w:val="24"/>
        </w:rPr>
        <w:t>1.3 Квалификационная характеристика выпускника образовательной программы</w:t>
      </w:r>
    </w:p>
    <w:p w:rsidR="001A61C6" w:rsidRPr="00073ECA" w:rsidRDefault="001A61C6" w:rsidP="00A56900">
      <w:pPr>
        <w:autoSpaceDE w:val="0"/>
        <w:autoSpaceDN w:val="0"/>
        <w:adjustRightInd w:val="0"/>
        <w:ind w:firstLine="567"/>
        <w:jc w:val="both"/>
        <w:rPr>
          <w:b/>
          <w:sz w:val="24"/>
          <w:szCs w:val="24"/>
        </w:rPr>
      </w:pPr>
      <w:r w:rsidRPr="00073ECA">
        <w:rPr>
          <w:b/>
          <w:sz w:val="24"/>
          <w:szCs w:val="24"/>
        </w:rPr>
        <w:t>1.3.1 Сфера профессиональной деятельности</w:t>
      </w:r>
    </w:p>
    <w:p w:rsidR="003856FC" w:rsidRPr="00073ECA" w:rsidRDefault="001A61C6" w:rsidP="00A56900">
      <w:pPr>
        <w:tabs>
          <w:tab w:val="left" w:pos="851"/>
        </w:tabs>
        <w:ind w:firstLine="567"/>
        <w:jc w:val="both"/>
        <w:rPr>
          <w:i/>
          <w:sz w:val="24"/>
          <w:szCs w:val="24"/>
        </w:rPr>
      </w:pPr>
      <w:r w:rsidRPr="00073ECA">
        <w:rPr>
          <w:rFonts w:eastAsia="SimSun"/>
          <w:bCs/>
          <w:iCs/>
          <w:sz w:val="24"/>
          <w:szCs w:val="24"/>
        </w:rPr>
        <w:t xml:space="preserve">Сферой  профессиональной  деятельности  бакалавра  </w:t>
      </w:r>
      <w:r w:rsidR="00D6705E" w:rsidRPr="00073ECA">
        <w:rPr>
          <w:rFonts w:eastAsia="TimesNewRomanPS-ItalicMT"/>
          <w:iCs/>
          <w:sz w:val="24"/>
          <w:szCs w:val="24"/>
        </w:rPr>
        <w:t>п</w:t>
      </w:r>
      <w:r w:rsidR="00D6705E" w:rsidRPr="00073ECA">
        <w:rPr>
          <w:sz w:val="24"/>
          <w:szCs w:val="24"/>
          <w:lang w:val="kk-KZ"/>
        </w:rPr>
        <w:t>рава</w:t>
      </w:r>
      <w:r w:rsidR="00D6705E" w:rsidRPr="00073ECA">
        <w:rPr>
          <w:rFonts w:eastAsia="TimesNewRomanPS-ItalicMT"/>
          <w:iCs/>
          <w:sz w:val="24"/>
          <w:szCs w:val="24"/>
        </w:rPr>
        <w:t xml:space="preserve">по </w:t>
      </w:r>
      <w:r w:rsidR="00D71BEE" w:rsidRPr="00073ECA">
        <w:rPr>
          <w:sz w:val="24"/>
          <w:szCs w:val="24"/>
        </w:rPr>
        <w:t>6</w:t>
      </w:r>
      <w:r w:rsidR="00D71BEE" w:rsidRPr="00073ECA">
        <w:rPr>
          <w:sz w:val="24"/>
          <w:szCs w:val="24"/>
          <w:lang w:val="kk-KZ"/>
        </w:rPr>
        <w:t>В0</w:t>
      </w:r>
      <w:r w:rsidR="00D71BEE" w:rsidRPr="00073ECA">
        <w:rPr>
          <w:sz w:val="24"/>
          <w:szCs w:val="24"/>
        </w:rPr>
        <w:t>4230</w:t>
      </w:r>
      <w:r w:rsidR="00D71BEE" w:rsidRPr="00073ECA">
        <w:rPr>
          <w:sz w:val="24"/>
          <w:szCs w:val="24"/>
          <w:lang w:val="kk-KZ"/>
        </w:rPr>
        <w:t>-Таможенное дело</w:t>
      </w:r>
      <w:r w:rsidR="003856FC" w:rsidRPr="00073ECA">
        <w:rPr>
          <w:rFonts w:eastAsia="SimSun"/>
          <w:bCs/>
          <w:iCs/>
          <w:sz w:val="24"/>
          <w:szCs w:val="24"/>
        </w:rPr>
        <w:t>являе</w:t>
      </w:r>
      <w:r w:rsidRPr="00073ECA">
        <w:rPr>
          <w:rFonts w:eastAsia="SimSun"/>
          <w:bCs/>
          <w:iCs/>
          <w:sz w:val="24"/>
          <w:szCs w:val="24"/>
        </w:rPr>
        <w:t>тся</w:t>
      </w:r>
      <w:r w:rsidR="003856FC" w:rsidRPr="00073ECA">
        <w:rPr>
          <w:sz w:val="24"/>
          <w:szCs w:val="24"/>
          <w:lang w:val="kk-KZ"/>
        </w:rPr>
        <w:t xml:space="preserve">защита, обеспечение, гарантия соблюдения законных прав и интересов государства, физических и юридических лиц, возникающих в </w:t>
      </w:r>
      <w:r w:rsidR="002C3E7E" w:rsidRPr="00073ECA">
        <w:rPr>
          <w:sz w:val="24"/>
          <w:szCs w:val="24"/>
          <w:lang w:val="kk-KZ"/>
        </w:rPr>
        <w:t>таможенной</w:t>
      </w:r>
      <w:r w:rsidR="003856FC" w:rsidRPr="00073ECA">
        <w:rPr>
          <w:sz w:val="24"/>
          <w:szCs w:val="24"/>
          <w:lang w:val="kk-KZ"/>
        </w:rPr>
        <w:t xml:space="preserve"> сфере.</w:t>
      </w:r>
    </w:p>
    <w:p w:rsidR="001A61C6" w:rsidRPr="00073ECA" w:rsidRDefault="001A61C6" w:rsidP="00A56900">
      <w:pPr>
        <w:autoSpaceDE w:val="0"/>
        <w:autoSpaceDN w:val="0"/>
        <w:adjustRightInd w:val="0"/>
        <w:ind w:firstLine="567"/>
        <w:jc w:val="both"/>
        <w:rPr>
          <w:b/>
          <w:sz w:val="24"/>
          <w:szCs w:val="24"/>
        </w:rPr>
      </w:pPr>
    </w:p>
    <w:p w:rsidR="001A61C6" w:rsidRPr="00073ECA" w:rsidRDefault="001A61C6" w:rsidP="00A56900">
      <w:pPr>
        <w:autoSpaceDE w:val="0"/>
        <w:autoSpaceDN w:val="0"/>
        <w:adjustRightInd w:val="0"/>
        <w:ind w:firstLine="567"/>
        <w:jc w:val="both"/>
        <w:rPr>
          <w:b/>
          <w:sz w:val="24"/>
          <w:szCs w:val="24"/>
        </w:rPr>
      </w:pPr>
      <w:r w:rsidRPr="00073ECA">
        <w:rPr>
          <w:b/>
          <w:sz w:val="24"/>
          <w:szCs w:val="24"/>
        </w:rPr>
        <w:t>1.3.2 Объекты профессиональной деятельности</w:t>
      </w:r>
    </w:p>
    <w:p w:rsidR="003856FC" w:rsidRPr="00073ECA" w:rsidRDefault="001A61C6" w:rsidP="00A56900">
      <w:pPr>
        <w:tabs>
          <w:tab w:val="left" w:pos="851"/>
        </w:tabs>
        <w:ind w:firstLine="567"/>
        <w:jc w:val="both"/>
        <w:rPr>
          <w:sz w:val="24"/>
          <w:szCs w:val="24"/>
        </w:rPr>
      </w:pPr>
      <w:r w:rsidRPr="00073ECA">
        <w:rPr>
          <w:rFonts w:eastAsia="SimSun"/>
          <w:bCs/>
          <w:iCs/>
          <w:sz w:val="24"/>
          <w:szCs w:val="24"/>
        </w:rPr>
        <w:t xml:space="preserve">Объектами  профессиональной  деятельности   бакалавра  </w:t>
      </w:r>
      <w:r w:rsidR="00D6705E" w:rsidRPr="00073ECA">
        <w:rPr>
          <w:rFonts w:eastAsia="TimesNewRomanPS-ItalicMT"/>
          <w:iCs/>
          <w:sz w:val="24"/>
          <w:szCs w:val="24"/>
        </w:rPr>
        <w:t>п</w:t>
      </w:r>
      <w:r w:rsidR="00D6705E" w:rsidRPr="00073ECA">
        <w:rPr>
          <w:sz w:val="24"/>
          <w:szCs w:val="24"/>
          <w:lang w:val="kk-KZ"/>
        </w:rPr>
        <w:t>рава</w:t>
      </w:r>
      <w:r w:rsidR="00D6705E" w:rsidRPr="00073ECA">
        <w:rPr>
          <w:rFonts w:eastAsia="TimesNewRomanPS-ItalicMT"/>
          <w:iCs/>
          <w:sz w:val="24"/>
          <w:szCs w:val="24"/>
        </w:rPr>
        <w:t xml:space="preserve">по </w:t>
      </w:r>
      <w:r w:rsidR="00D71BEE" w:rsidRPr="00073ECA">
        <w:rPr>
          <w:sz w:val="24"/>
          <w:szCs w:val="24"/>
        </w:rPr>
        <w:t>6</w:t>
      </w:r>
      <w:r w:rsidR="00D71BEE" w:rsidRPr="00073ECA">
        <w:rPr>
          <w:sz w:val="24"/>
          <w:szCs w:val="24"/>
          <w:lang w:val="kk-KZ"/>
        </w:rPr>
        <w:t>В0</w:t>
      </w:r>
      <w:r w:rsidR="00D71BEE" w:rsidRPr="00073ECA">
        <w:rPr>
          <w:sz w:val="24"/>
          <w:szCs w:val="24"/>
        </w:rPr>
        <w:t>4230</w:t>
      </w:r>
      <w:r w:rsidR="00D71BEE" w:rsidRPr="00073ECA">
        <w:rPr>
          <w:sz w:val="24"/>
          <w:szCs w:val="24"/>
          <w:lang w:val="kk-KZ"/>
        </w:rPr>
        <w:t>-Таможенное дело</w:t>
      </w:r>
      <w:r w:rsidRPr="00073ECA">
        <w:rPr>
          <w:rFonts w:eastAsia="SimSun"/>
          <w:bCs/>
          <w:iCs/>
          <w:sz w:val="24"/>
          <w:szCs w:val="24"/>
        </w:rPr>
        <w:t xml:space="preserve">являются  </w:t>
      </w:r>
      <w:r w:rsidR="003856FC" w:rsidRPr="00073ECA">
        <w:rPr>
          <w:sz w:val="24"/>
          <w:szCs w:val="24"/>
        </w:rPr>
        <w:t xml:space="preserve">правоохранительные органы; </w:t>
      </w:r>
      <w:r w:rsidR="003856FC" w:rsidRPr="00073ECA">
        <w:rPr>
          <w:rFonts w:eastAsia="SimSun"/>
          <w:bCs/>
          <w:iCs/>
          <w:sz w:val="24"/>
          <w:szCs w:val="24"/>
        </w:rPr>
        <w:t>таможенные  органы  при  комитете  государственных  доходов, органы  налоговой  службы,  финансового  контроля,  государственных  закупок,  управления государственным  имуществом  и  приватизации,  казначейства,  работе  с  несостоятельными должниками фина</w:t>
      </w:r>
      <w:r w:rsidR="009C72A0" w:rsidRPr="00073ECA">
        <w:rPr>
          <w:rFonts w:eastAsia="SimSun"/>
          <w:bCs/>
          <w:iCs/>
          <w:sz w:val="24"/>
          <w:szCs w:val="24"/>
        </w:rPr>
        <w:t>нсовой полиции,</w:t>
      </w:r>
      <w:r w:rsidR="003856FC" w:rsidRPr="00073ECA">
        <w:rPr>
          <w:rFonts w:eastAsia="SimSun"/>
          <w:bCs/>
          <w:iCs/>
          <w:sz w:val="24"/>
          <w:szCs w:val="24"/>
        </w:rPr>
        <w:t xml:space="preserve"> КНБ, центральные и местные государственные органы</w:t>
      </w:r>
      <w:r w:rsidR="003856FC" w:rsidRPr="00073ECA">
        <w:rPr>
          <w:sz w:val="24"/>
          <w:szCs w:val="24"/>
        </w:rPr>
        <w:t>; государственные и негосударственные предприятия.</w:t>
      </w:r>
    </w:p>
    <w:p w:rsidR="001A61C6" w:rsidRPr="00073ECA" w:rsidRDefault="001A61C6" w:rsidP="00A56900">
      <w:pPr>
        <w:autoSpaceDE w:val="0"/>
        <w:autoSpaceDN w:val="0"/>
        <w:adjustRightInd w:val="0"/>
        <w:ind w:firstLine="567"/>
        <w:jc w:val="both"/>
        <w:rPr>
          <w:b/>
          <w:sz w:val="24"/>
          <w:szCs w:val="24"/>
        </w:rPr>
      </w:pPr>
    </w:p>
    <w:p w:rsidR="001A61C6" w:rsidRPr="00073ECA" w:rsidRDefault="001A61C6" w:rsidP="00A56900">
      <w:pPr>
        <w:autoSpaceDE w:val="0"/>
        <w:autoSpaceDN w:val="0"/>
        <w:adjustRightInd w:val="0"/>
        <w:ind w:firstLine="567"/>
        <w:jc w:val="both"/>
        <w:rPr>
          <w:b/>
          <w:sz w:val="24"/>
          <w:szCs w:val="24"/>
        </w:rPr>
      </w:pPr>
      <w:r w:rsidRPr="00073ECA">
        <w:rPr>
          <w:b/>
          <w:sz w:val="24"/>
          <w:szCs w:val="24"/>
        </w:rPr>
        <w:t>1.3.3 Предметы профессиональной деятельности</w:t>
      </w:r>
    </w:p>
    <w:p w:rsidR="001A61C6" w:rsidRPr="00073ECA" w:rsidRDefault="001A61C6" w:rsidP="00A56900">
      <w:pPr>
        <w:pStyle w:val="ac"/>
        <w:widowControl w:val="0"/>
        <w:tabs>
          <w:tab w:val="left" w:pos="900"/>
        </w:tabs>
        <w:spacing w:after="0"/>
        <w:ind w:left="0" w:firstLine="567"/>
        <w:jc w:val="both"/>
        <w:rPr>
          <w:rFonts w:eastAsia="SimSun"/>
          <w:bCs/>
          <w:iCs/>
          <w:sz w:val="24"/>
          <w:szCs w:val="24"/>
        </w:rPr>
      </w:pPr>
      <w:r w:rsidRPr="00073ECA">
        <w:rPr>
          <w:rFonts w:eastAsia="SimSun"/>
          <w:bCs/>
          <w:iCs/>
          <w:sz w:val="24"/>
          <w:szCs w:val="24"/>
        </w:rPr>
        <w:t xml:space="preserve">Предметами  профессиональной  деятельности  бакалавра  права  являются  </w:t>
      </w:r>
      <w:r w:rsidR="00D6705E" w:rsidRPr="00073ECA">
        <w:rPr>
          <w:sz w:val="24"/>
          <w:szCs w:val="24"/>
        </w:rPr>
        <w:t>правовые нормы, события и действия, имеющие юридическое значение, правовые отношения, возникающие в сфере функционирования государственных и негосударственных институтов, защита, обеспечение, гарантия соблюдения законных прав и интересов государства, физических и юридических лиц</w:t>
      </w:r>
      <w:r w:rsidRPr="00073ECA">
        <w:rPr>
          <w:rFonts w:eastAsia="SimSun"/>
          <w:bCs/>
          <w:iCs/>
          <w:sz w:val="24"/>
          <w:szCs w:val="24"/>
        </w:rPr>
        <w:t>.</w:t>
      </w:r>
    </w:p>
    <w:p w:rsidR="001A61C6" w:rsidRPr="00073ECA" w:rsidRDefault="001A61C6" w:rsidP="00A56900">
      <w:pPr>
        <w:pStyle w:val="ac"/>
        <w:widowControl w:val="0"/>
        <w:tabs>
          <w:tab w:val="left" w:pos="900"/>
        </w:tabs>
        <w:spacing w:after="0"/>
        <w:ind w:left="0" w:firstLine="567"/>
        <w:jc w:val="both"/>
        <w:rPr>
          <w:rFonts w:eastAsia="SimSun"/>
          <w:bCs/>
          <w:iCs/>
          <w:sz w:val="24"/>
          <w:szCs w:val="24"/>
        </w:rPr>
      </w:pPr>
    </w:p>
    <w:p w:rsidR="001A61C6" w:rsidRPr="00073ECA" w:rsidRDefault="001A61C6" w:rsidP="00A56900">
      <w:pPr>
        <w:autoSpaceDE w:val="0"/>
        <w:autoSpaceDN w:val="0"/>
        <w:adjustRightInd w:val="0"/>
        <w:ind w:firstLine="567"/>
        <w:jc w:val="both"/>
        <w:rPr>
          <w:sz w:val="24"/>
          <w:szCs w:val="24"/>
        </w:rPr>
      </w:pPr>
      <w:r w:rsidRPr="00073ECA">
        <w:rPr>
          <w:b/>
          <w:sz w:val="24"/>
          <w:szCs w:val="24"/>
        </w:rPr>
        <w:t>1.3.4 Виды профессиональной деятельности</w:t>
      </w:r>
    </w:p>
    <w:p w:rsidR="001A61C6" w:rsidRPr="00073ECA" w:rsidRDefault="001A61C6" w:rsidP="00A56900">
      <w:pPr>
        <w:pStyle w:val="ac"/>
        <w:widowControl w:val="0"/>
        <w:tabs>
          <w:tab w:val="left" w:pos="0"/>
        </w:tabs>
        <w:spacing w:after="0"/>
        <w:ind w:left="0" w:firstLine="567"/>
        <w:jc w:val="both"/>
        <w:rPr>
          <w:rFonts w:eastAsia="SimSun"/>
          <w:bCs/>
          <w:iCs/>
          <w:sz w:val="24"/>
          <w:szCs w:val="24"/>
        </w:rPr>
      </w:pPr>
      <w:r w:rsidRPr="00073ECA">
        <w:rPr>
          <w:rFonts w:eastAsia="SimSun"/>
          <w:bCs/>
          <w:iCs/>
          <w:sz w:val="24"/>
          <w:szCs w:val="24"/>
        </w:rPr>
        <w:t xml:space="preserve">Бакалавры  </w:t>
      </w:r>
      <w:r w:rsidR="008728BF" w:rsidRPr="00073ECA">
        <w:rPr>
          <w:rFonts w:eastAsia="TimesNewRomanPS-ItalicMT"/>
          <w:iCs/>
          <w:sz w:val="24"/>
          <w:szCs w:val="24"/>
        </w:rPr>
        <w:t>п</w:t>
      </w:r>
      <w:r w:rsidR="008728BF" w:rsidRPr="00073ECA">
        <w:rPr>
          <w:sz w:val="24"/>
          <w:szCs w:val="24"/>
          <w:lang w:val="kk-KZ"/>
        </w:rPr>
        <w:t>рава</w:t>
      </w:r>
      <w:r w:rsidR="008728BF" w:rsidRPr="00073ECA">
        <w:rPr>
          <w:rFonts w:eastAsia="TimesNewRomanPS-ItalicMT"/>
          <w:iCs/>
          <w:sz w:val="24"/>
          <w:szCs w:val="24"/>
        </w:rPr>
        <w:t xml:space="preserve">по </w:t>
      </w:r>
      <w:r w:rsidR="00D71BEE" w:rsidRPr="00073ECA">
        <w:rPr>
          <w:sz w:val="24"/>
          <w:szCs w:val="24"/>
        </w:rPr>
        <w:t>6</w:t>
      </w:r>
      <w:r w:rsidR="00D71BEE" w:rsidRPr="00073ECA">
        <w:rPr>
          <w:sz w:val="24"/>
          <w:szCs w:val="24"/>
          <w:lang w:val="kk-KZ"/>
        </w:rPr>
        <w:t>В0</w:t>
      </w:r>
      <w:r w:rsidR="00D71BEE" w:rsidRPr="00073ECA">
        <w:rPr>
          <w:sz w:val="24"/>
          <w:szCs w:val="24"/>
        </w:rPr>
        <w:t>4230</w:t>
      </w:r>
      <w:r w:rsidR="00D71BEE" w:rsidRPr="00073ECA">
        <w:rPr>
          <w:sz w:val="24"/>
          <w:szCs w:val="24"/>
          <w:lang w:val="kk-KZ"/>
        </w:rPr>
        <w:t>-Таможенное дело</w:t>
      </w:r>
      <w:r w:rsidRPr="00073ECA">
        <w:rPr>
          <w:rFonts w:eastAsia="SimSun"/>
          <w:bCs/>
          <w:iCs/>
          <w:sz w:val="24"/>
          <w:szCs w:val="24"/>
        </w:rPr>
        <w:t xml:space="preserve">   могут  выполнять следующие виды профессиональной деятельности с учетом требований рынка труда:</w:t>
      </w:r>
    </w:p>
    <w:p w:rsidR="001D12D2" w:rsidRPr="00073ECA" w:rsidRDefault="00A56900" w:rsidP="00A56900">
      <w:pPr>
        <w:tabs>
          <w:tab w:val="left" w:pos="993"/>
        </w:tabs>
        <w:ind w:firstLine="567"/>
        <w:jc w:val="both"/>
        <w:rPr>
          <w:color w:val="000000"/>
          <w:sz w:val="24"/>
          <w:szCs w:val="24"/>
        </w:rPr>
      </w:pPr>
      <w:r w:rsidRPr="00073ECA">
        <w:rPr>
          <w:color w:val="000000"/>
          <w:sz w:val="24"/>
          <w:szCs w:val="24"/>
        </w:rPr>
        <w:t>-</w:t>
      </w:r>
      <w:r w:rsidR="001D12D2" w:rsidRPr="00073ECA">
        <w:rPr>
          <w:color w:val="000000"/>
          <w:sz w:val="24"/>
          <w:szCs w:val="24"/>
        </w:rPr>
        <w:t xml:space="preserve">реализацию единой таможенной политики Республики Казахстан </w:t>
      </w:r>
    </w:p>
    <w:p w:rsidR="001D12D2" w:rsidRPr="00073ECA" w:rsidRDefault="00A56900" w:rsidP="00A56900">
      <w:pPr>
        <w:tabs>
          <w:tab w:val="left" w:pos="993"/>
        </w:tabs>
        <w:ind w:firstLine="567"/>
        <w:jc w:val="both"/>
        <w:rPr>
          <w:color w:val="000000"/>
          <w:sz w:val="24"/>
          <w:szCs w:val="24"/>
        </w:rPr>
      </w:pPr>
      <w:r w:rsidRPr="00073ECA">
        <w:rPr>
          <w:color w:val="000000"/>
          <w:sz w:val="24"/>
          <w:szCs w:val="24"/>
        </w:rPr>
        <w:lastRenderedPageBreak/>
        <w:t>-</w:t>
      </w:r>
      <w:r w:rsidR="001D12D2" w:rsidRPr="00073ECA">
        <w:rPr>
          <w:color w:val="000000"/>
          <w:sz w:val="24"/>
          <w:szCs w:val="24"/>
        </w:rPr>
        <w:t>обеспечение экономических интересов государства</w:t>
      </w:r>
    </w:p>
    <w:p w:rsidR="001D12D2" w:rsidRPr="00073ECA" w:rsidRDefault="00A56900" w:rsidP="00A56900">
      <w:pPr>
        <w:tabs>
          <w:tab w:val="left" w:pos="0"/>
        </w:tabs>
        <w:ind w:firstLine="567"/>
        <w:jc w:val="both"/>
        <w:rPr>
          <w:color w:val="000000"/>
          <w:sz w:val="24"/>
          <w:szCs w:val="24"/>
        </w:rPr>
      </w:pPr>
      <w:r w:rsidRPr="00073ECA">
        <w:rPr>
          <w:color w:val="000000"/>
          <w:sz w:val="24"/>
          <w:szCs w:val="24"/>
        </w:rPr>
        <w:t>-</w:t>
      </w:r>
      <w:r w:rsidR="001D12D2" w:rsidRPr="00073ECA">
        <w:rPr>
          <w:color w:val="000000"/>
          <w:sz w:val="24"/>
          <w:szCs w:val="24"/>
        </w:rPr>
        <w:t>осуществление контроля над соблюдением законодательства о таможенном деле, налогообложении, валютного законодательства</w:t>
      </w:r>
    </w:p>
    <w:p w:rsidR="001D12D2" w:rsidRPr="00073ECA" w:rsidRDefault="00A56900" w:rsidP="00A56900">
      <w:pPr>
        <w:tabs>
          <w:tab w:val="left" w:pos="993"/>
        </w:tabs>
        <w:ind w:firstLine="567"/>
        <w:jc w:val="both"/>
        <w:rPr>
          <w:color w:val="000000"/>
          <w:sz w:val="24"/>
          <w:szCs w:val="24"/>
        </w:rPr>
      </w:pPr>
      <w:r w:rsidRPr="00073ECA">
        <w:rPr>
          <w:color w:val="000000"/>
          <w:sz w:val="24"/>
          <w:szCs w:val="24"/>
        </w:rPr>
        <w:t>-</w:t>
      </w:r>
      <w:r w:rsidR="001D12D2" w:rsidRPr="00073ECA">
        <w:rPr>
          <w:color w:val="000000"/>
          <w:sz w:val="24"/>
          <w:szCs w:val="24"/>
        </w:rPr>
        <w:t>совершенствование таможенного регулирования внешнеэкономической деятельности</w:t>
      </w:r>
    </w:p>
    <w:p w:rsidR="001D12D2" w:rsidRPr="00073ECA" w:rsidRDefault="00A56900" w:rsidP="00A56900">
      <w:pPr>
        <w:tabs>
          <w:tab w:val="left" w:pos="993"/>
        </w:tabs>
        <w:ind w:firstLine="567"/>
        <w:jc w:val="both"/>
        <w:rPr>
          <w:color w:val="000000"/>
          <w:sz w:val="24"/>
          <w:szCs w:val="24"/>
        </w:rPr>
      </w:pPr>
      <w:r w:rsidRPr="00073ECA">
        <w:rPr>
          <w:color w:val="000000"/>
          <w:sz w:val="24"/>
          <w:szCs w:val="24"/>
        </w:rPr>
        <w:t>-</w:t>
      </w:r>
      <w:r w:rsidR="001D12D2" w:rsidRPr="00073ECA">
        <w:rPr>
          <w:color w:val="000000"/>
          <w:sz w:val="24"/>
          <w:szCs w:val="24"/>
        </w:rPr>
        <w:t>разработку и принятие мер по предупреждению и пресечению контрабанды</w:t>
      </w:r>
      <w:r w:rsidR="008728BF" w:rsidRPr="00073ECA">
        <w:rPr>
          <w:color w:val="000000"/>
          <w:sz w:val="24"/>
          <w:szCs w:val="24"/>
        </w:rPr>
        <w:t xml:space="preserve"> и нарушений, таможенных правил</w:t>
      </w:r>
    </w:p>
    <w:p w:rsidR="001D12D2" w:rsidRPr="00073ECA" w:rsidRDefault="00A56900" w:rsidP="00A56900">
      <w:pPr>
        <w:tabs>
          <w:tab w:val="left" w:pos="993"/>
        </w:tabs>
        <w:ind w:firstLine="567"/>
        <w:jc w:val="both"/>
        <w:rPr>
          <w:color w:val="000000"/>
          <w:sz w:val="24"/>
          <w:szCs w:val="24"/>
        </w:rPr>
      </w:pPr>
      <w:r w:rsidRPr="00073ECA">
        <w:rPr>
          <w:color w:val="000000"/>
          <w:sz w:val="24"/>
          <w:szCs w:val="24"/>
        </w:rPr>
        <w:t>-</w:t>
      </w:r>
      <w:r w:rsidR="001D12D2" w:rsidRPr="00073ECA">
        <w:rPr>
          <w:color w:val="000000"/>
          <w:sz w:val="24"/>
          <w:szCs w:val="24"/>
        </w:rPr>
        <w:t>организационное обеспечение деятельности таможенных органов</w:t>
      </w:r>
    </w:p>
    <w:p w:rsidR="001D12D2" w:rsidRPr="00073ECA" w:rsidRDefault="00A56900" w:rsidP="00A56900">
      <w:pPr>
        <w:tabs>
          <w:tab w:val="left" w:pos="993"/>
        </w:tabs>
        <w:ind w:firstLine="567"/>
        <w:jc w:val="both"/>
        <w:rPr>
          <w:color w:val="000000"/>
          <w:sz w:val="24"/>
          <w:szCs w:val="24"/>
        </w:rPr>
      </w:pPr>
      <w:r w:rsidRPr="00073ECA">
        <w:rPr>
          <w:color w:val="000000"/>
          <w:sz w:val="24"/>
          <w:szCs w:val="24"/>
        </w:rPr>
        <w:t>-</w:t>
      </w:r>
      <w:r w:rsidR="001D12D2" w:rsidRPr="00073ECA">
        <w:rPr>
          <w:color w:val="000000"/>
          <w:sz w:val="24"/>
          <w:szCs w:val="24"/>
        </w:rPr>
        <w:t xml:space="preserve">организационно-управленческая и правоохранительная деятельность в таможенных органах, в центральных и местных государственных органах, в том числе правоохранительных </w:t>
      </w:r>
    </w:p>
    <w:p w:rsidR="001D12D2" w:rsidRPr="00073ECA" w:rsidRDefault="001D12D2" w:rsidP="00A56900">
      <w:pPr>
        <w:tabs>
          <w:tab w:val="left" w:pos="993"/>
        </w:tabs>
        <w:ind w:firstLine="567"/>
        <w:rPr>
          <w:color w:val="000000"/>
          <w:sz w:val="24"/>
          <w:szCs w:val="24"/>
        </w:rPr>
      </w:pPr>
    </w:p>
    <w:p w:rsidR="001A61C6" w:rsidRPr="00073ECA" w:rsidRDefault="001A61C6" w:rsidP="00A56900">
      <w:pPr>
        <w:tabs>
          <w:tab w:val="left" w:pos="993"/>
        </w:tabs>
        <w:ind w:firstLine="567"/>
        <w:rPr>
          <w:b/>
          <w:sz w:val="24"/>
          <w:szCs w:val="24"/>
        </w:rPr>
      </w:pPr>
      <w:r w:rsidRPr="00073ECA">
        <w:rPr>
          <w:b/>
          <w:sz w:val="24"/>
          <w:szCs w:val="24"/>
        </w:rPr>
        <w:t>2. Результаты обучения по ОП</w:t>
      </w:r>
    </w:p>
    <w:p w:rsidR="00F7631B" w:rsidRPr="00073ECA" w:rsidRDefault="00F7631B" w:rsidP="00A56900">
      <w:pPr>
        <w:tabs>
          <w:tab w:val="left" w:pos="993"/>
        </w:tabs>
        <w:ind w:firstLine="567"/>
        <w:rPr>
          <w:b/>
          <w:sz w:val="16"/>
          <w:szCs w:val="16"/>
        </w:rPr>
      </w:pPr>
    </w:p>
    <w:p w:rsidR="001A61C6" w:rsidRPr="00073ECA" w:rsidRDefault="001A61C6" w:rsidP="00A56900">
      <w:pPr>
        <w:pStyle w:val="a4"/>
        <w:tabs>
          <w:tab w:val="left" w:pos="993"/>
        </w:tabs>
        <w:spacing w:after="0" w:line="240" w:lineRule="auto"/>
        <w:ind w:left="0" w:firstLine="567"/>
        <w:jc w:val="both"/>
        <w:rPr>
          <w:rFonts w:ascii="Times New Roman" w:eastAsia="Calibri" w:hAnsi="Times New Roman"/>
          <w:sz w:val="24"/>
          <w:szCs w:val="24"/>
          <w:lang w:val="ru-RU" w:eastAsia="ru-RU"/>
        </w:rPr>
      </w:pPr>
      <w:r w:rsidRPr="00073ECA">
        <w:rPr>
          <w:rFonts w:ascii="Times New Roman" w:eastAsia="Calibri" w:hAnsi="Times New Roman"/>
          <w:b/>
          <w:sz w:val="24"/>
          <w:szCs w:val="24"/>
          <w:lang w:val="ru-RU" w:eastAsia="ru-RU"/>
        </w:rPr>
        <w:t>РО 1</w:t>
      </w:r>
      <w:r w:rsidR="00CF53CB" w:rsidRPr="00073ECA">
        <w:rPr>
          <w:rFonts w:ascii="Times New Roman" w:eastAsia="Calibri" w:hAnsi="Times New Roman"/>
          <w:b/>
          <w:sz w:val="24"/>
          <w:szCs w:val="24"/>
          <w:lang w:val="ru-RU" w:eastAsia="ru-RU"/>
        </w:rPr>
        <w:t xml:space="preserve"> </w:t>
      </w:r>
      <w:r w:rsidRPr="00073ECA">
        <w:rPr>
          <w:rFonts w:ascii="Times New Roman" w:eastAsia="Calibri" w:hAnsi="Times New Roman"/>
          <w:sz w:val="24"/>
          <w:szCs w:val="24"/>
          <w:lang w:val="ru-RU" w:eastAsia="ru-RU"/>
        </w:rPr>
        <w:t>С</w:t>
      </w:r>
      <w:r w:rsidRPr="00073ECA">
        <w:rPr>
          <w:rFonts w:ascii="Times New Roman" w:eastAsia="Calibri" w:hAnsi="Times New Roman"/>
          <w:sz w:val="24"/>
          <w:szCs w:val="24"/>
          <w:lang w:eastAsia="ru-RU"/>
        </w:rPr>
        <w:t>вободно</w:t>
      </w:r>
      <w:r w:rsidR="00CF53CB" w:rsidRPr="00073ECA">
        <w:rPr>
          <w:rFonts w:ascii="Times New Roman" w:eastAsia="Calibri" w:hAnsi="Times New Roman"/>
          <w:sz w:val="24"/>
          <w:szCs w:val="24"/>
          <w:lang w:eastAsia="ru-RU"/>
        </w:rPr>
        <w:t xml:space="preserve"> </w:t>
      </w:r>
      <w:r w:rsidRPr="00073ECA">
        <w:rPr>
          <w:rFonts w:ascii="Times New Roman" w:hAnsi="Times New Roman"/>
          <w:sz w:val="24"/>
          <w:szCs w:val="24"/>
          <w:lang w:val="ru-RU"/>
        </w:rPr>
        <w:t xml:space="preserve">коммуницировать в профессиональной среде и социуме </w:t>
      </w:r>
      <w:r w:rsidRPr="00073ECA">
        <w:rPr>
          <w:rFonts w:ascii="Times New Roman" w:eastAsia="Calibri" w:hAnsi="Times New Roman"/>
          <w:sz w:val="24"/>
          <w:szCs w:val="24"/>
          <w:lang w:eastAsia="ru-RU"/>
        </w:rPr>
        <w:t>н</w:t>
      </w:r>
      <w:r w:rsidRPr="00073ECA">
        <w:rPr>
          <w:rFonts w:ascii="Times New Roman" w:hAnsi="Times New Roman"/>
          <w:sz w:val="24"/>
          <w:szCs w:val="24"/>
        </w:rPr>
        <w:t>а</w:t>
      </w:r>
      <w:r w:rsidR="00CF53CB" w:rsidRPr="00073ECA">
        <w:rPr>
          <w:rFonts w:ascii="Times New Roman" w:hAnsi="Times New Roman"/>
          <w:sz w:val="24"/>
          <w:szCs w:val="24"/>
        </w:rPr>
        <w:t xml:space="preserve"> </w:t>
      </w:r>
      <w:r w:rsidRPr="00073ECA">
        <w:rPr>
          <w:rFonts w:ascii="Times New Roman" w:eastAsia="Calibri" w:hAnsi="Times New Roman"/>
          <w:sz w:val="24"/>
          <w:szCs w:val="24"/>
          <w:lang w:val="ru-RU" w:eastAsia="ru-RU"/>
        </w:rPr>
        <w:t xml:space="preserve">казахском, русском и </w:t>
      </w:r>
      <w:r w:rsidRPr="00073ECA">
        <w:rPr>
          <w:rFonts w:ascii="Times New Roman" w:eastAsia="Calibri" w:hAnsi="Times New Roman"/>
          <w:sz w:val="24"/>
          <w:szCs w:val="24"/>
          <w:lang w:eastAsia="ru-RU"/>
        </w:rPr>
        <w:t>английском</w:t>
      </w:r>
      <w:r w:rsidR="00CF53CB" w:rsidRPr="00073ECA">
        <w:rPr>
          <w:rFonts w:ascii="Times New Roman" w:eastAsia="Calibri" w:hAnsi="Times New Roman"/>
          <w:sz w:val="24"/>
          <w:szCs w:val="24"/>
          <w:lang w:eastAsia="ru-RU"/>
        </w:rPr>
        <w:t xml:space="preserve"> </w:t>
      </w:r>
      <w:r w:rsidRPr="00073ECA">
        <w:rPr>
          <w:rFonts w:ascii="Times New Roman" w:eastAsia="Calibri" w:hAnsi="Times New Roman"/>
          <w:sz w:val="24"/>
          <w:szCs w:val="24"/>
          <w:lang w:eastAsia="ru-RU"/>
        </w:rPr>
        <w:t>язык</w:t>
      </w:r>
      <w:r w:rsidRPr="00073ECA">
        <w:rPr>
          <w:rFonts w:ascii="Times New Roman" w:eastAsia="Calibri" w:hAnsi="Times New Roman"/>
          <w:sz w:val="24"/>
          <w:szCs w:val="24"/>
          <w:lang w:val="ru-RU" w:eastAsia="ru-RU"/>
        </w:rPr>
        <w:t>ах.</w:t>
      </w:r>
    </w:p>
    <w:p w:rsidR="001A61C6" w:rsidRPr="00073ECA" w:rsidRDefault="001A61C6" w:rsidP="00A56900">
      <w:pPr>
        <w:pStyle w:val="a4"/>
        <w:tabs>
          <w:tab w:val="left" w:pos="993"/>
        </w:tabs>
        <w:spacing w:after="0" w:line="240" w:lineRule="auto"/>
        <w:ind w:left="0" w:firstLine="567"/>
        <w:jc w:val="both"/>
        <w:rPr>
          <w:rFonts w:ascii="Times New Roman" w:hAnsi="Times New Roman"/>
          <w:sz w:val="24"/>
          <w:szCs w:val="24"/>
          <w:lang w:val="ru-RU"/>
        </w:rPr>
      </w:pPr>
      <w:r w:rsidRPr="00073ECA">
        <w:rPr>
          <w:rFonts w:ascii="Times New Roman" w:hAnsi="Times New Roman"/>
          <w:b/>
          <w:sz w:val="24"/>
          <w:szCs w:val="24"/>
          <w:lang w:val="ru-RU"/>
        </w:rPr>
        <w:t>РО2</w:t>
      </w:r>
      <w:r w:rsidR="00CF53CB" w:rsidRPr="00073ECA">
        <w:rPr>
          <w:rFonts w:ascii="Times New Roman" w:hAnsi="Times New Roman"/>
          <w:b/>
          <w:sz w:val="24"/>
          <w:szCs w:val="24"/>
          <w:lang w:val="ru-RU"/>
        </w:rPr>
        <w:t xml:space="preserve"> </w:t>
      </w:r>
      <w:r w:rsidRPr="00073ECA">
        <w:rPr>
          <w:rFonts w:ascii="Times New Roman" w:hAnsi="Times New Roman"/>
          <w:sz w:val="24"/>
          <w:szCs w:val="24"/>
          <w:lang w:val="ru-RU"/>
        </w:rPr>
        <w:t>Демонстрировать естественнонаучные, общественные, социально-экономические знания в профессиональной деятельности, методы теоретического и экспериментального исследования, нормативные документы и элементы экономического анализа.</w:t>
      </w:r>
    </w:p>
    <w:p w:rsidR="001A61C6" w:rsidRPr="00073ECA" w:rsidRDefault="001A61C6" w:rsidP="00A56900">
      <w:pPr>
        <w:pStyle w:val="a4"/>
        <w:tabs>
          <w:tab w:val="left" w:pos="993"/>
        </w:tabs>
        <w:spacing w:after="0" w:line="240" w:lineRule="auto"/>
        <w:ind w:left="0" w:firstLine="567"/>
        <w:jc w:val="both"/>
        <w:rPr>
          <w:rFonts w:ascii="Times New Roman" w:hAnsi="Times New Roman"/>
          <w:sz w:val="24"/>
          <w:szCs w:val="24"/>
          <w:lang w:val="ru-RU"/>
        </w:rPr>
      </w:pPr>
      <w:r w:rsidRPr="00073ECA">
        <w:rPr>
          <w:rFonts w:ascii="Times New Roman" w:hAnsi="Times New Roman"/>
          <w:b/>
          <w:sz w:val="24"/>
          <w:szCs w:val="24"/>
          <w:lang w:val="ru-RU"/>
        </w:rPr>
        <w:t>РО3</w:t>
      </w:r>
      <w:r w:rsidR="00CF53CB" w:rsidRPr="00073ECA">
        <w:rPr>
          <w:rFonts w:ascii="Times New Roman" w:hAnsi="Times New Roman"/>
          <w:b/>
          <w:sz w:val="24"/>
          <w:szCs w:val="24"/>
          <w:lang w:val="ru-RU"/>
        </w:rPr>
        <w:t xml:space="preserve"> </w:t>
      </w:r>
      <w:r w:rsidRPr="00073ECA">
        <w:rPr>
          <w:rFonts w:ascii="Times New Roman" w:hAnsi="Times New Roman"/>
          <w:sz w:val="24"/>
          <w:szCs w:val="24"/>
          <w:lang w:val="ru-RU"/>
        </w:rPr>
        <w:t>Обладать информационной и вычислительной грамотностью, умением обобщения, анализа и восприятия информации, постановки цели и выбора путей ее достижения.</w:t>
      </w:r>
    </w:p>
    <w:p w:rsidR="005A4C3F" w:rsidRPr="00073ECA" w:rsidRDefault="001A61C6" w:rsidP="009559FA">
      <w:pPr>
        <w:autoSpaceDE w:val="0"/>
        <w:autoSpaceDN w:val="0"/>
        <w:adjustRightInd w:val="0"/>
        <w:ind w:firstLine="567"/>
        <w:jc w:val="both"/>
        <w:rPr>
          <w:sz w:val="24"/>
          <w:szCs w:val="24"/>
        </w:rPr>
      </w:pPr>
      <w:r w:rsidRPr="00073ECA">
        <w:rPr>
          <w:b/>
          <w:sz w:val="24"/>
          <w:szCs w:val="24"/>
        </w:rPr>
        <w:t>РО4</w:t>
      </w:r>
      <w:r w:rsidR="00CF53CB" w:rsidRPr="00073ECA">
        <w:rPr>
          <w:b/>
          <w:sz w:val="24"/>
          <w:szCs w:val="24"/>
        </w:rPr>
        <w:t xml:space="preserve"> </w:t>
      </w:r>
      <w:r w:rsidR="00B66736" w:rsidRPr="00073ECA">
        <w:rPr>
          <w:rFonts w:eastAsia="Times New Roman"/>
          <w:sz w:val="24"/>
          <w:szCs w:val="24"/>
        </w:rPr>
        <w:t>Знать и понимать традиционные и инновационные технологии таможенного контроля и таможенного оформления.</w:t>
      </w:r>
    </w:p>
    <w:p w:rsidR="005A4C3F" w:rsidRPr="00073ECA" w:rsidRDefault="009559FA" w:rsidP="00D4305E">
      <w:pPr>
        <w:tabs>
          <w:tab w:val="left" w:pos="142"/>
        </w:tabs>
        <w:jc w:val="both"/>
        <w:rPr>
          <w:sz w:val="24"/>
          <w:szCs w:val="24"/>
        </w:rPr>
      </w:pPr>
      <w:r w:rsidRPr="00073ECA">
        <w:rPr>
          <w:b/>
          <w:sz w:val="24"/>
          <w:szCs w:val="24"/>
        </w:rPr>
        <w:t>РО5</w:t>
      </w:r>
      <w:r w:rsidR="00CF53CB" w:rsidRPr="00073ECA">
        <w:rPr>
          <w:b/>
          <w:sz w:val="24"/>
          <w:szCs w:val="24"/>
        </w:rPr>
        <w:t xml:space="preserve"> </w:t>
      </w:r>
      <w:r w:rsidR="00B66736" w:rsidRPr="00073ECA">
        <w:rPr>
          <w:sz w:val="24"/>
          <w:szCs w:val="24"/>
          <w:lang w:eastAsia="en-US"/>
        </w:rPr>
        <w:t xml:space="preserve">Понимать и уметь объяснять </w:t>
      </w:r>
      <w:r w:rsidR="00B66736" w:rsidRPr="00073ECA">
        <w:rPr>
          <w:sz w:val="24"/>
          <w:szCs w:val="24"/>
        </w:rPr>
        <w:t>взимания налогов и других платежей в области таможенного дела в целях обеспечения доходной части государственного бюджета.</w:t>
      </w:r>
    </w:p>
    <w:p w:rsidR="00DB6695" w:rsidRPr="00073ECA" w:rsidRDefault="009559FA" w:rsidP="002050D2">
      <w:pPr>
        <w:ind w:firstLine="567"/>
        <w:jc w:val="both"/>
        <w:rPr>
          <w:rFonts w:eastAsia="Times New Roman"/>
          <w:sz w:val="24"/>
          <w:szCs w:val="24"/>
        </w:rPr>
      </w:pPr>
      <w:r w:rsidRPr="00073ECA">
        <w:rPr>
          <w:b/>
          <w:sz w:val="24"/>
          <w:szCs w:val="24"/>
        </w:rPr>
        <w:t>РО6</w:t>
      </w:r>
      <w:r w:rsidR="00CF53CB" w:rsidRPr="00073ECA">
        <w:rPr>
          <w:b/>
          <w:sz w:val="24"/>
          <w:szCs w:val="24"/>
        </w:rPr>
        <w:t xml:space="preserve"> </w:t>
      </w:r>
      <w:r w:rsidR="002050D2" w:rsidRPr="00073ECA">
        <w:rPr>
          <w:sz w:val="24"/>
          <w:szCs w:val="24"/>
        </w:rPr>
        <w:t xml:space="preserve">Анализировать </w:t>
      </w:r>
      <w:r w:rsidR="00DB6695" w:rsidRPr="00073ECA">
        <w:rPr>
          <w:rFonts w:eastAsia="Times New Roman"/>
          <w:sz w:val="24"/>
          <w:szCs w:val="24"/>
        </w:rPr>
        <w:t>современные методы управления</w:t>
      </w:r>
      <w:r w:rsidR="00384893" w:rsidRPr="00073ECA">
        <w:rPr>
          <w:rFonts w:eastAsia="Times New Roman"/>
          <w:sz w:val="24"/>
          <w:szCs w:val="24"/>
          <w:lang w:val="kk-KZ"/>
        </w:rPr>
        <w:t>:</w:t>
      </w:r>
      <w:r w:rsidR="00DB6695" w:rsidRPr="00073ECA">
        <w:rPr>
          <w:rFonts w:eastAsia="Times New Roman"/>
          <w:sz w:val="24"/>
          <w:szCs w:val="24"/>
        </w:rPr>
        <w:t xml:space="preserve"> тактические и технические приемы расследования преступлений и рассмотрения нарушений таможенных </w:t>
      </w:r>
      <w:r w:rsidR="002050D2" w:rsidRPr="00073ECA">
        <w:rPr>
          <w:rFonts w:eastAsia="Times New Roman"/>
          <w:sz w:val="24"/>
          <w:szCs w:val="24"/>
        </w:rPr>
        <w:t>правил.</w:t>
      </w:r>
    </w:p>
    <w:p w:rsidR="002050D2" w:rsidRPr="00073ECA" w:rsidRDefault="002050D2" w:rsidP="00B578AC">
      <w:pPr>
        <w:autoSpaceDE w:val="0"/>
        <w:autoSpaceDN w:val="0"/>
        <w:adjustRightInd w:val="0"/>
        <w:ind w:firstLine="567"/>
        <w:jc w:val="both"/>
        <w:rPr>
          <w:rFonts w:eastAsia="Times New Roman"/>
          <w:sz w:val="24"/>
          <w:szCs w:val="24"/>
        </w:rPr>
      </w:pPr>
      <w:r w:rsidRPr="00073ECA">
        <w:rPr>
          <w:b/>
          <w:sz w:val="24"/>
          <w:szCs w:val="24"/>
        </w:rPr>
        <w:t>РО7</w:t>
      </w:r>
      <w:r w:rsidR="00CF53CB" w:rsidRPr="00073ECA">
        <w:rPr>
          <w:b/>
          <w:sz w:val="24"/>
          <w:szCs w:val="24"/>
        </w:rPr>
        <w:t xml:space="preserve"> </w:t>
      </w:r>
      <w:r w:rsidRPr="00073ECA">
        <w:rPr>
          <w:rFonts w:eastAsia="Times New Roman"/>
          <w:sz w:val="24"/>
          <w:szCs w:val="24"/>
        </w:rPr>
        <w:t>Знать и понимать законодательные акты, постановления, распоряжения, методические и нормативные материалы по таможенному делу.</w:t>
      </w:r>
    </w:p>
    <w:p w:rsidR="00B578AC" w:rsidRPr="00073ECA" w:rsidRDefault="001A61C6" w:rsidP="00B578AC">
      <w:pPr>
        <w:ind w:firstLine="567"/>
        <w:jc w:val="both"/>
        <w:rPr>
          <w:rFonts w:eastAsia="Times New Roman"/>
          <w:sz w:val="24"/>
          <w:szCs w:val="24"/>
        </w:rPr>
      </w:pPr>
      <w:r w:rsidRPr="00073ECA">
        <w:rPr>
          <w:b/>
          <w:sz w:val="24"/>
          <w:szCs w:val="24"/>
        </w:rPr>
        <w:t>РО8</w:t>
      </w:r>
      <w:r w:rsidR="00CF53CB" w:rsidRPr="00073ECA">
        <w:rPr>
          <w:b/>
          <w:sz w:val="24"/>
          <w:szCs w:val="24"/>
        </w:rPr>
        <w:t xml:space="preserve"> </w:t>
      </w:r>
      <w:r w:rsidR="00B578AC" w:rsidRPr="00073ECA">
        <w:rPr>
          <w:sz w:val="24"/>
          <w:szCs w:val="24"/>
        </w:rPr>
        <w:t>Иметь навыки</w:t>
      </w:r>
      <w:r w:rsidR="00CF53CB" w:rsidRPr="00073ECA">
        <w:rPr>
          <w:sz w:val="24"/>
          <w:szCs w:val="24"/>
        </w:rPr>
        <w:t xml:space="preserve"> </w:t>
      </w:r>
      <w:r w:rsidR="00B578AC" w:rsidRPr="00073ECA">
        <w:rPr>
          <w:rFonts w:eastAsia="Times New Roman"/>
          <w:sz w:val="24"/>
          <w:szCs w:val="24"/>
        </w:rPr>
        <w:t>при осуществлении в пределах своей компетенции валютного контроля операций, связанных с перемещением товаров и транспортных средств через таможенную границу.</w:t>
      </w:r>
    </w:p>
    <w:p w:rsidR="000A1FAB" w:rsidRPr="00073ECA" w:rsidRDefault="001A61C6" w:rsidP="00B578AC">
      <w:pPr>
        <w:pStyle w:val="a4"/>
        <w:tabs>
          <w:tab w:val="left" w:pos="993"/>
        </w:tabs>
        <w:spacing w:after="0" w:line="240" w:lineRule="auto"/>
        <w:ind w:left="0" w:firstLine="567"/>
        <w:jc w:val="both"/>
        <w:rPr>
          <w:rFonts w:ascii="Times New Roman" w:hAnsi="Times New Roman"/>
          <w:sz w:val="24"/>
          <w:szCs w:val="24"/>
          <w:lang w:val="ru-RU"/>
        </w:rPr>
      </w:pPr>
      <w:r w:rsidRPr="00073ECA">
        <w:rPr>
          <w:rFonts w:ascii="Times New Roman" w:hAnsi="Times New Roman"/>
          <w:b/>
          <w:sz w:val="24"/>
          <w:szCs w:val="24"/>
          <w:lang w:val="ru-RU"/>
        </w:rPr>
        <w:t>РО9</w:t>
      </w:r>
      <w:r w:rsidR="00CF53CB" w:rsidRPr="00073ECA">
        <w:rPr>
          <w:rFonts w:ascii="Times New Roman" w:hAnsi="Times New Roman"/>
          <w:b/>
          <w:sz w:val="24"/>
          <w:szCs w:val="24"/>
          <w:lang w:val="ru-RU"/>
        </w:rPr>
        <w:t xml:space="preserve"> </w:t>
      </w:r>
      <w:r w:rsidR="00B578AC" w:rsidRPr="00073ECA">
        <w:rPr>
          <w:rFonts w:ascii="Times New Roman" w:hAnsi="Times New Roman"/>
          <w:sz w:val="24"/>
          <w:szCs w:val="24"/>
          <w:lang w:val="ru-RU"/>
        </w:rPr>
        <w:t>Понимать и ф</w:t>
      </w:r>
      <w:r w:rsidR="000A1FAB" w:rsidRPr="00073ECA">
        <w:rPr>
          <w:rFonts w:ascii="Times New Roman" w:hAnsi="Times New Roman"/>
          <w:sz w:val="24"/>
          <w:szCs w:val="24"/>
        </w:rPr>
        <w:t>ормировать</w:t>
      </w:r>
      <w:r w:rsidR="00CF53CB" w:rsidRPr="00073ECA">
        <w:rPr>
          <w:rFonts w:ascii="Times New Roman" w:hAnsi="Times New Roman"/>
          <w:sz w:val="24"/>
          <w:szCs w:val="24"/>
        </w:rPr>
        <w:t xml:space="preserve"> </w:t>
      </w:r>
      <w:r w:rsidR="000A1FAB" w:rsidRPr="00073ECA">
        <w:rPr>
          <w:rFonts w:ascii="Times New Roman" w:hAnsi="Times New Roman"/>
          <w:sz w:val="24"/>
          <w:szCs w:val="24"/>
        </w:rPr>
        <w:t>суждения</w:t>
      </w:r>
      <w:r w:rsidR="00CF53CB" w:rsidRPr="00073ECA">
        <w:rPr>
          <w:rFonts w:ascii="Times New Roman" w:hAnsi="Times New Roman"/>
          <w:sz w:val="24"/>
          <w:szCs w:val="24"/>
        </w:rPr>
        <w:t xml:space="preserve"> </w:t>
      </w:r>
      <w:r w:rsidR="000A1FAB" w:rsidRPr="00073ECA">
        <w:rPr>
          <w:rFonts w:ascii="Times New Roman" w:hAnsi="Times New Roman"/>
          <w:sz w:val="24"/>
          <w:szCs w:val="24"/>
        </w:rPr>
        <w:t>приведени</w:t>
      </w:r>
      <w:r w:rsidR="00B578AC" w:rsidRPr="00073ECA">
        <w:rPr>
          <w:rFonts w:ascii="Times New Roman" w:hAnsi="Times New Roman"/>
          <w:sz w:val="24"/>
          <w:szCs w:val="24"/>
          <w:lang w:val="ru-RU"/>
        </w:rPr>
        <w:t>и</w:t>
      </w:r>
      <w:r w:rsidR="00CF53CB" w:rsidRPr="00073ECA">
        <w:rPr>
          <w:rFonts w:ascii="Times New Roman" w:hAnsi="Times New Roman"/>
          <w:sz w:val="24"/>
          <w:szCs w:val="24"/>
          <w:lang w:val="ru-RU"/>
        </w:rPr>
        <w:t xml:space="preserve"> </w:t>
      </w:r>
      <w:r w:rsidR="000A1FAB" w:rsidRPr="00073ECA">
        <w:rPr>
          <w:rFonts w:ascii="Times New Roman" w:hAnsi="Times New Roman"/>
          <w:sz w:val="24"/>
          <w:szCs w:val="24"/>
        </w:rPr>
        <w:t>реестров</w:t>
      </w:r>
      <w:r w:rsidR="00CF53CB" w:rsidRPr="00073ECA">
        <w:rPr>
          <w:rFonts w:ascii="Times New Roman" w:hAnsi="Times New Roman"/>
          <w:sz w:val="24"/>
          <w:szCs w:val="24"/>
        </w:rPr>
        <w:t xml:space="preserve"> </w:t>
      </w:r>
      <w:r w:rsidR="000A1FAB" w:rsidRPr="00073ECA">
        <w:rPr>
          <w:rFonts w:ascii="Times New Roman" w:hAnsi="Times New Roman"/>
          <w:sz w:val="24"/>
          <w:szCs w:val="24"/>
        </w:rPr>
        <w:t>лиц, осуществляющих</w:t>
      </w:r>
      <w:r w:rsidR="00CF53CB" w:rsidRPr="00073ECA">
        <w:rPr>
          <w:rFonts w:ascii="Times New Roman" w:hAnsi="Times New Roman"/>
          <w:sz w:val="24"/>
          <w:szCs w:val="24"/>
        </w:rPr>
        <w:t xml:space="preserve"> </w:t>
      </w:r>
      <w:r w:rsidR="000A1FAB" w:rsidRPr="00073ECA">
        <w:rPr>
          <w:rFonts w:ascii="Times New Roman" w:hAnsi="Times New Roman"/>
          <w:sz w:val="24"/>
          <w:szCs w:val="24"/>
        </w:rPr>
        <w:t>деятельность в области</w:t>
      </w:r>
      <w:r w:rsidR="00CF53CB" w:rsidRPr="00073ECA">
        <w:rPr>
          <w:rFonts w:ascii="Times New Roman" w:hAnsi="Times New Roman"/>
          <w:sz w:val="24"/>
          <w:szCs w:val="24"/>
        </w:rPr>
        <w:t xml:space="preserve"> </w:t>
      </w:r>
      <w:r w:rsidR="000A1FAB" w:rsidRPr="00073ECA">
        <w:rPr>
          <w:rFonts w:ascii="Times New Roman" w:hAnsi="Times New Roman"/>
          <w:sz w:val="24"/>
          <w:szCs w:val="24"/>
        </w:rPr>
        <w:t>таможенного</w:t>
      </w:r>
      <w:r w:rsidR="00CF53CB" w:rsidRPr="00073ECA">
        <w:rPr>
          <w:rFonts w:ascii="Times New Roman" w:hAnsi="Times New Roman"/>
          <w:sz w:val="24"/>
          <w:szCs w:val="24"/>
        </w:rPr>
        <w:t xml:space="preserve"> </w:t>
      </w:r>
      <w:r w:rsidR="000A1FAB" w:rsidRPr="00073ECA">
        <w:rPr>
          <w:rFonts w:ascii="Times New Roman" w:hAnsi="Times New Roman"/>
          <w:sz w:val="24"/>
          <w:szCs w:val="24"/>
        </w:rPr>
        <w:t>дела; ведение</w:t>
      </w:r>
      <w:r w:rsidR="00CF53CB" w:rsidRPr="00073ECA">
        <w:rPr>
          <w:rFonts w:ascii="Times New Roman" w:hAnsi="Times New Roman"/>
          <w:sz w:val="24"/>
          <w:szCs w:val="24"/>
        </w:rPr>
        <w:t xml:space="preserve"> </w:t>
      </w:r>
      <w:r w:rsidR="000A1FAB" w:rsidRPr="00073ECA">
        <w:rPr>
          <w:rFonts w:ascii="Times New Roman" w:hAnsi="Times New Roman"/>
          <w:sz w:val="24"/>
          <w:szCs w:val="24"/>
        </w:rPr>
        <w:t>реестров</w:t>
      </w:r>
      <w:r w:rsidR="00CF53CB" w:rsidRPr="00073ECA">
        <w:rPr>
          <w:rFonts w:ascii="Times New Roman" w:hAnsi="Times New Roman"/>
          <w:sz w:val="24"/>
          <w:szCs w:val="24"/>
        </w:rPr>
        <w:t xml:space="preserve"> </w:t>
      </w:r>
      <w:r w:rsidR="000A1FAB" w:rsidRPr="00073ECA">
        <w:rPr>
          <w:rFonts w:ascii="Times New Roman" w:hAnsi="Times New Roman"/>
          <w:sz w:val="24"/>
          <w:szCs w:val="24"/>
        </w:rPr>
        <w:t>банков, иных</w:t>
      </w:r>
      <w:r w:rsidR="00CF53CB" w:rsidRPr="00073ECA">
        <w:rPr>
          <w:rFonts w:ascii="Times New Roman" w:hAnsi="Times New Roman"/>
          <w:sz w:val="24"/>
          <w:szCs w:val="24"/>
        </w:rPr>
        <w:t xml:space="preserve"> </w:t>
      </w:r>
      <w:r w:rsidR="000A1FAB" w:rsidRPr="00073ECA">
        <w:rPr>
          <w:rFonts w:ascii="Times New Roman" w:hAnsi="Times New Roman"/>
          <w:sz w:val="24"/>
          <w:szCs w:val="24"/>
        </w:rPr>
        <w:t>кредитных</w:t>
      </w:r>
      <w:r w:rsidR="00CF53CB" w:rsidRPr="00073ECA">
        <w:rPr>
          <w:rFonts w:ascii="Times New Roman" w:hAnsi="Times New Roman"/>
          <w:sz w:val="24"/>
          <w:szCs w:val="24"/>
        </w:rPr>
        <w:t xml:space="preserve"> </w:t>
      </w:r>
      <w:r w:rsidR="000A1FAB" w:rsidRPr="00073ECA">
        <w:rPr>
          <w:rFonts w:ascii="Times New Roman" w:hAnsi="Times New Roman"/>
          <w:sz w:val="24"/>
          <w:szCs w:val="24"/>
        </w:rPr>
        <w:t>организаций и страховых</w:t>
      </w:r>
      <w:r w:rsidR="00CF53CB" w:rsidRPr="00073ECA">
        <w:rPr>
          <w:rFonts w:ascii="Times New Roman" w:hAnsi="Times New Roman"/>
          <w:sz w:val="24"/>
          <w:szCs w:val="24"/>
        </w:rPr>
        <w:t xml:space="preserve"> </w:t>
      </w:r>
      <w:r w:rsidR="000A1FAB" w:rsidRPr="00073ECA">
        <w:rPr>
          <w:rFonts w:ascii="Times New Roman" w:hAnsi="Times New Roman"/>
          <w:sz w:val="24"/>
          <w:szCs w:val="24"/>
        </w:rPr>
        <w:t>организаций, банковские</w:t>
      </w:r>
      <w:r w:rsidR="00CF53CB" w:rsidRPr="00073ECA">
        <w:rPr>
          <w:rFonts w:ascii="Times New Roman" w:hAnsi="Times New Roman"/>
          <w:sz w:val="24"/>
          <w:szCs w:val="24"/>
        </w:rPr>
        <w:t xml:space="preserve"> </w:t>
      </w:r>
      <w:r w:rsidR="000A1FAB" w:rsidRPr="00073ECA">
        <w:rPr>
          <w:rFonts w:ascii="Times New Roman" w:hAnsi="Times New Roman"/>
          <w:sz w:val="24"/>
          <w:szCs w:val="24"/>
        </w:rPr>
        <w:t>гарантии и договоры</w:t>
      </w:r>
      <w:r w:rsidR="00CF53CB" w:rsidRPr="00073ECA">
        <w:rPr>
          <w:rFonts w:ascii="Times New Roman" w:hAnsi="Times New Roman"/>
          <w:sz w:val="24"/>
          <w:szCs w:val="24"/>
        </w:rPr>
        <w:t xml:space="preserve"> </w:t>
      </w:r>
      <w:r w:rsidR="000A1FAB" w:rsidRPr="00073ECA">
        <w:rPr>
          <w:rFonts w:ascii="Times New Roman" w:hAnsi="Times New Roman"/>
          <w:sz w:val="24"/>
          <w:szCs w:val="24"/>
        </w:rPr>
        <w:t>страхования</w:t>
      </w:r>
      <w:r w:rsidR="00CF53CB" w:rsidRPr="00073ECA">
        <w:rPr>
          <w:rFonts w:ascii="Times New Roman" w:hAnsi="Times New Roman"/>
          <w:sz w:val="24"/>
          <w:szCs w:val="24"/>
        </w:rPr>
        <w:t xml:space="preserve"> </w:t>
      </w:r>
      <w:r w:rsidR="000A1FAB" w:rsidRPr="00073ECA">
        <w:rPr>
          <w:rFonts w:ascii="Times New Roman" w:hAnsi="Times New Roman"/>
          <w:sz w:val="24"/>
          <w:szCs w:val="24"/>
        </w:rPr>
        <w:t>которых</w:t>
      </w:r>
      <w:r w:rsidR="00CF53CB" w:rsidRPr="00073ECA">
        <w:rPr>
          <w:rFonts w:ascii="Times New Roman" w:hAnsi="Times New Roman"/>
          <w:sz w:val="24"/>
          <w:szCs w:val="24"/>
        </w:rPr>
        <w:t xml:space="preserve"> </w:t>
      </w:r>
      <w:r w:rsidR="000A1FAB" w:rsidRPr="00073ECA">
        <w:rPr>
          <w:rFonts w:ascii="Times New Roman" w:hAnsi="Times New Roman"/>
          <w:sz w:val="24"/>
          <w:szCs w:val="24"/>
        </w:rPr>
        <w:t>принимаются</w:t>
      </w:r>
      <w:r w:rsidR="00CF53CB" w:rsidRPr="00073ECA">
        <w:rPr>
          <w:rFonts w:ascii="Times New Roman" w:hAnsi="Times New Roman"/>
          <w:sz w:val="24"/>
          <w:szCs w:val="24"/>
        </w:rPr>
        <w:t xml:space="preserve"> </w:t>
      </w:r>
      <w:r w:rsidR="000A1FAB" w:rsidRPr="00073ECA">
        <w:rPr>
          <w:rFonts w:ascii="Times New Roman" w:hAnsi="Times New Roman"/>
          <w:sz w:val="24"/>
          <w:szCs w:val="24"/>
        </w:rPr>
        <w:t>таможенными</w:t>
      </w:r>
      <w:r w:rsidR="00CF53CB" w:rsidRPr="00073ECA">
        <w:rPr>
          <w:rFonts w:ascii="Times New Roman" w:hAnsi="Times New Roman"/>
          <w:sz w:val="24"/>
          <w:szCs w:val="24"/>
        </w:rPr>
        <w:t xml:space="preserve"> </w:t>
      </w:r>
      <w:r w:rsidR="000A1FAB" w:rsidRPr="00073ECA">
        <w:rPr>
          <w:rFonts w:ascii="Times New Roman" w:hAnsi="Times New Roman"/>
          <w:sz w:val="24"/>
          <w:szCs w:val="24"/>
        </w:rPr>
        <w:t>органами в качестве</w:t>
      </w:r>
      <w:r w:rsidR="00CF53CB" w:rsidRPr="00073ECA">
        <w:rPr>
          <w:rFonts w:ascii="Times New Roman" w:hAnsi="Times New Roman"/>
          <w:sz w:val="24"/>
          <w:szCs w:val="24"/>
        </w:rPr>
        <w:t xml:space="preserve"> </w:t>
      </w:r>
      <w:r w:rsidR="000A1FAB" w:rsidRPr="00073ECA">
        <w:rPr>
          <w:rFonts w:ascii="Times New Roman" w:hAnsi="Times New Roman"/>
          <w:sz w:val="24"/>
          <w:szCs w:val="24"/>
        </w:rPr>
        <w:t>обеспечения</w:t>
      </w:r>
      <w:r w:rsidR="00CF53CB" w:rsidRPr="00073ECA">
        <w:rPr>
          <w:rFonts w:ascii="Times New Roman" w:hAnsi="Times New Roman"/>
          <w:sz w:val="24"/>
          <w:szCs w:val="24"/>
        </w:rPr>
        <w:t xml:space="preserve"> </w:t>
      </w:r>
      <w:r w:rsidR="000A1FAB" w:rsidRPr="00073ECA">
        <w:rPr>
          <w:rFonts w:ascii="Times New Roman" w:hAnsi="Times New Roman"/>
          <w:sz w:val="24"/>
          <w:szCs w:val="24"/>
        </w:rPr>
        <w:t>уплаты</w:t>
      </w:r>
      <w:r w:rsidR="00CF53CB" w:rsidRPr="00073ECA">
        <w:rPr>
          <w:rFonts w:ascii="Times New Roman" w:hAnsi="Times New Roman"/>
          <w:sz w:val="24"/>
          <w:szCs w:val="24"/>
        </w:rPr>
        <w:t xml:space="preserve"> </w:t>
      </w:r>
      <w:r w:rsidR="000A1FAB" w:rsidRPr="00073ECA">
        <w:rPr>
          <w:rFonts w:ascii="Times New Roman" w:hAnsi="Times New Roman"/>
          <w:sz w:val="24"/>
          <w:szCs w:val="24"/>
        </w:rPr>
        <w:t>таможенных</w:t>
      </w:r>
      <w:r w:rsidR="00CF53CB" w:rsidRPr="00073ECA">
        <w:rPr>
          <w:rFonts w:ascii="Times New Roman" w:hAnsi="Times New Roman"/>
          <w:sz w:val="24"/>
          <w:szCs w:val="24"/>
        </w:rPr>
        <w:t xml:space="preserve"> </w:t>
      </w:r>
      <w:r w:rsidR="000A1FAB" w:rsidRPr="00073ECA">
        <w:rPr>
          <w:rFonts w:ascii="Times New Roman" w:hAnsi="Times New Roman"/>
          <w:sz w:val="24"/>
          <w:szCs w:val="24"/>
        </w:rPr>
        <w:t>платежей</w:t>
      </w:r>
      <w:r w:rsidR="00B578AC" w:rsidRPr="00073ECA">
        <w:rPr>
          <w:rFonts w:ascii="Times New Roman" w:hAnsi="Times New Roman"/>
          <w:sz w:val="24"/>
          <w:szCs w:val="24"/>
          <w:lang w:val="ru-RU"/>
        </w:rPr>
        <w:t xml:space="preserve">. </w:t>
      </w:r>
    </w:p>
    <w:p w:rsidR="000A1FAB" w:rsidRPr="00073ECA" w:rsidRDefault="001A61C6" w:rsidP="00B66736">
      <w:pPr>
        <w:pStyle w:val="a4"/>
        <w:tabs>
          <w:tab w:val="left" w:pos="993"/>
        </w:tabs>
        <w:spacing w:after="0" w:line="240" w:lineRule="auto"/>
        <w:ind w:left="0" w:firstLine="567"/>
        <w:jc w:val="both"/>
        <w:rPr>
          <w:rFonts w:ascii="Times New Roman" w:hAnsi="Times New Roman"/>
          <w:sz w:val="24"/>
          <w:szCs w:val="24"/>
          <w:lang w:val="ru-RU"/>
        </w:rPr>
      </w:pPr>
      <w:r w:rsidRPr="00073ECA">
        <w:rPr>
          <w:rFonts w:ascii="Times New Roman" w:hAnsi="Times New Roman"/>
          <w:b/>
          <w:sz w:val="24"/>
          <w:szCs w:val="24"/>
          <w:lang w:val="ru-RU"/>
        </w:rPr>
        <w:t>РО10</w:t>
      </w:r>
      <w:r w:rsidR="00CF53CB" w:rsidRPr="00073ECA">
        <w:rPr>
          <w:rFonts w:ascii="Times New Roman" w:hAnsi="Times New Roman"/>
          <w:b/>
          <w:sz w:val="24"/>
          <w:szCs w:val="24"/>
          <w:lang w:val="ru-RU"/>
        </w:rPr>
        <w:t xml:space="preserve"> </w:t>
      </w:r>
      <w:r w:rsidR="00B66736" w:rsidRPr="00073ECA">
        <w:rPr>
          <w:rFonts w:ascii="Times New Roman" w:hAnsi="Times New Roman"/>
          <w:sz w:val="24"/>
          <w:szCs w:val="24"/>
          <w:lang w:val="ru-RU"/>
        </w:rPr>
        <w:t xml:space="preserve">Иметь навыки </w:t>
      </w:r>
      <w:r w:rsidR="000A1FAB" w:rsidRPr="00073ECA">
        <w:rPr>
          <w:rFonts w:ascii="Times New Roman" w:hAnsi="Times New Roman"/>
          <w:sz w:val="24"/>
          <w:szCs w:val="24"/>
        </w:rPr>
        <w:t>при</w:t>
      </w:r>
      <w:r w:rsidR="00CF53CB" w:rsidRPr="00073ECA">
        <w:rPr>
          <w:rFonts w:ascii="Times New Roman" w:hAnsi="Times New Roman"/>
          <w:sz w:val="24"/>
          <w:szCs w:val="24"/>
        </w:rPr>
        <w:t xml:space="preserve"> </w:t>
      </w:r>
      <w:r w:rsidR="000A1FAB" w:rsidRPr="00073ECA">
        <w:rPr>
          <w:rFonts w:ascii="Times New Roman" w:hAnsi="Times New Roman"/>
          <w:sz w:val="24"/>
          <w:szCs w:val="24"/>
        </w:rPr>
        <w:t>применении</w:t>
      </w:r>
      <w:r w:rsidR="00CF53CB" w:rsidRPr="00073ECA">
        <w:rPr>
          <w:rFonts w:ascii="Times New Roman" w:hAnsi="Times New Roman"/>
          <w:sz w:val="24"/>
          <w:szCs w:val="24"/>
        </w:rPr>
        <w:t xml:space="preserve"> </w:t>
      </w:r>
      <w:r w:rsidR="000A1FAB" w:rsidRPr="00073ECA">
        <w:rPr>
          <w:rFonts w:ascii="Times New Roman" w:hAnsi="Times New Roman"/>
          <w:sz w:val="24"/>
          <w:szCs w:val="24"/>
        </w:rPr>
        <w:t>таможенных</w:t>
      </w:r>
      <w:r w:rsidR="00CF53CB" w:rsidRPr="00073ECA">
        <w:rPr>
          <w:rFonts w:ascii="Times New Roman" w:hAnsi="Times New Roman"/>
          <w:sz w:val="24"/>
          <w:szCs w:val="24"/>
        </w:rPr>
        <w:t xml:space="preserve"> </w:t>
      </w:r>
      <w:r w:rsidR="000A1FAB" w:rsidRPr="00073ECA">
        <w:rPr>
          <w:rFonts w:ascii="Times New Roman" w:hAnsi="Times New Roman"/>
          <w:sz w:val="24"/>
          <w:szCs w:val="24"/>
        </w:rPr>
        <w:t>процедур, контроле</w:t>
      </w:r>
      <w:r w:rsidR="00CF53CB" w:rsidRPr="00073ECA">
        <w:rPr>
          <w:rFonts w:ascii="Times New Roman" w:hAnsi="Times New Roman"/>
          <w:sz w:val="24"/>
          <w:szCs w:val="24"/>
        </w:rPr>
        <w:t xml:space="preserve"> </w:t>
      </w:r>
      <w:r w:rsidR="000A1FAB" w:rsidRPr="00073ECA">
        <w:rPr>
          <w:rFonts w:ascii="Times New Roman" w:hAnsi="Times New Roman"/>
          <w:sz w:val="24"/>
          <w:szCs w:val="24"/>
        </w:rPr>
        <w:t>правильности</w:t>
      </w:r>
      <w:r w:rsidR="00CF53CB" w:rsidRPr="00073ECA">
        <w:rPr>
          <w:rFonts w:ascii="Times New Roman" w:hAnsi="Times New Roman"/>
          <w:sz w:val="24"/>
          <w:szCs w:val="24"/>
        </w:rPr>
        <w:t xml:space="preserve"> </w:t>
      </w:r>
      <w:r w:rsidR="000A1FAB" w:rsidRPr="00073ECA">
        <w:rPr>
          <w:rFonts w:ascii="Times New Roman" w:hAnsi="Times New Roman"/>
          <w:sz w:val="24"/>
          <w:szCs w:val="24"/>
        </w:rPr>
        <w:t>исчисления, полноты и своевременности</w:t>
      </w:r>
      <w:r w:rsidR="00CF53CB" w:rsidRPr="00073ECA">
        <w:rPr>
          <w:rFonts w:ascii="Times New Roman" w:hAnsi="Times New Roman"/>
          <w:sz w:val="24"/>
          <w:szCs w:val="24"/>
        </w:rPr>
        <w:t xml:space="preserve"> </w:t>
      </w:r>
      <w:r w:rsidR="000A1FAB" w:rsidRPr="00073ECA">
        <w:rPr>
          <w:rFonts w:ascii="Times New Roman" w:hAnsi="Times New Roman"/>
          <w:sz w:val="24"/>
          <w:szCs w:val="24"/>
        </w:rPr>
        <w:t>уплаты</w:t>
      </w:r>
      <w:r w:rsidR="00CF53CB" w:rsidRPr="00073ECA">
        <w:rPr>
          <w:rFonts w:ascii="Times New Roman" w:hAnsi="Times New Roman"/>
          <w:sz w:val="24"/>
          <w:szCs w:val="24"/>
        </w:rPr>
        <w:t xml:space="preserve"> </w:t>
      </w:r>
      <w:r w:rsidR="000A1FAB" w:rsidRPr="00073ECA">
        <w:rPr>
          <w:rFonts w:ascii="Times New Roman" w:hAnsi="Times New Roman"/>
          <w:sz w:val="24"/>
          <w:szCs w:val="24"/>
        </w:rPr>
        <w:t>таможенных</w:t>
      </w:r>
      <w:r w:rsidR="00CF53CB" w:rsidRPr="00073ECA">
        <w:rPr>
          <w:rFonts w:ascii="Times New Roman" w:hAnsi="Times New Roman"/>
          <w:sz w:val="24"/>
          <w:szCs w:val="24"/>
        </w:rPr>
        <w:t xml:space="preserve"> </w:t>
      </w:r>
      <w:r w:rsidR="000A1FAB" w:rsidRPr="00073ECA">
        <w:rPr>
          <w:rFonts w:ascii="Times New Roman" w:hAnsi="Times New Roman"/>
          <w:sz w:val="24"/>
          <w:szCs w:val="24"/>
        </w:rPr>
        <w:t>платежей, осуществлении</w:t>
      </w:r>
      <w:r w:rsidR="00CF53CB" w:rsidRPr="00073ECA">
        <w:rPr>
          <w:rFonts w:ascii="Times New Roman" w:hAnsi="Times New Roman"/>
          <w:sz w:val="24"/>
          <w:szCs w:val="24"/>
        </w:rPr>
        <w:t xml:space="preserve"> </w:t>
      </w:r>
      <w:r w:rsidR="000A1FAB" w:rsidRPr="00073ECA">
        <w:rPr>
          <w:rFonts w:ascii="Times New Roman" w:hAnsi="Times New Roman"/>
          <w:sz w:val="24"/>
          <w:szCs w:val="24"/>
        </w:rPr>
        <w:t>таможенного</w:t>
      </w:r>
      <w:r w:rsidR="00CF53CB" w:rsidRPr="00073ECA">
        <w:rPr>
          <w:rFonts w:ascii="Times New Roman" w:hAnsi="Times New Roman"/>
          <w:sz w:val="24"/>
          <w:szCs w:val="24"/>
        </w:rPr>
        <w:t xml:space="preserve"> </w:t>
      </w:r>
      <w:r w:rsidR="000A1FAB" w:rsidRPr="00073ECA">
        <w:rPr>
          <w:rFonts w:ascii="Times New Roman" w:hAnsi="Times New Roman"/>
          <w:sz w:val="24"/>
          <w:szCs w:val="24"/>
        </w:rPr>
        <w:t>контроля</w:t>
      </w:r>
      <w:r w:rsidR="00B66736" w:rsidRPr="00073ECA">
        <w:rPr>
          <w:rFonts w:ascii="Times New Roman" w:hAnsi="Times New Roman"/>
          <w:sz w:val="24"/>
          <w:szCs w:val="24"/>
          <w:lang w:val="ru-RU"/>
        </w:rPr>
        <w:t>.</w:t>
      </w:r>
    </w:p>
    <w:p w:rsidR="001A61C6" w:rsidRPr="00073ECA" w:rsidRDefault="001A61C6" w:rsidP="00A56900">
      <w:pPr>
        <w:pStyle w:val="a4"/>
        <w:tabs>
          <w:tab w:val="left" w:pos="993"/>
        </w:tabs>
        <w:spacing w:after="0" w:line="240" w:lineRule="auto"/>
        <w:ind w:left="0" w:firstLine="567"/>
        <w:jc w:val="both"/>
        <w:rPr>
          <w:rFonts w:ascii="Times New Roman" w:hAnsi="Times New Roman"/>
          <w:sz w:val="24"/>
          <w:szCs w:val="24"/>
          <w:lang w:val="ru-RU"/>
        </w:rPr>
      </w:pPr>
      <w:r w:rsidRPr="00073ECA">
        <w:rPr>
          <w:rFonts w:ascii="Times New Roman" w:hAnsi="Times New Roman"/>
          <w:b/>
          <w:sz w:val="24"/>
          <w:szCs w:val="24"/>
          <w:lang w:val="ru-RU"/>
        </w:rPr>
        <w:t>РО11</w:t>
      </w:r>
      <w:r w:rsidR="00CF53CB" w:rsidRPr="00073ECA">
        <w:rPr>
          <w:rFonts w:ascii="Times New Roman" w:hAnsi="Times New Roman"/>
          <w:b/>
          <w:sz w:val="24"/>
          <w:szCs w:val="24"/>
          <w:lang w:val="ru-RU"/>
        </w:rPr>
        <w:t xml:space="preserve"> </w:t>
      </w:r>
      <w:r w:rsidRPr="00073ECA">
        <w:rPr>
          <w:rFonts w:ascii="Times New Roman" w:hAnsi="Times New Roman"/>
          <w:sz w:val="24"/>
          <w:szCs w:val="24"/>
          <w:lang w:val="ru-RU"/>
        </w:rPr>
        <w:t>Использовать исследовательские, предпринимательские навыки и навыки работы в условиях неопределенности.</w:t>
      </w:r>
    </w:p>
    <w:p w:rsidR="001A61C6" w:rsidRPr="00073ECA" w:rsidRDefault="001A61C6" w:rsidP="00A56900">
      <w:pPr>
        <w:pStyle w:val="a4"/>
        <w:tabs>
          <w:tab w:val="left" w:pos="993"/>
        </w:tabs>
        <w:spacing w:after="0" w:line="240" w:lineRule="auto"/>
        <w:ind w:left="0" w:firstLine="567"/>
        <w:jc w:val="both"/>
        <w:rPr>
          <w:rFonts w:ascii="Times New Roman" w:hAnsi="Times New Roman"/>
          <w:sz w:val="24"/>
          <w:szCs w:val="24"/>
          <w:lang w:val="ru-RU"/>
        </w:rPr>
      </w:pPr>
      <w:r w:rsidRPr="00073ECA">
        <w:rPr>
          <w:rFonts w:ascii="Times New Roman" w:hAnsi="Times New Roman"/>
          <w:b/>
          <w:sz w:val="24"/>
          <w:szCs w:val="24"/>
          <w:lang w:val="ru-RU"/>
        </w:rPr>
        <w:t xml:space="preserve">РО12 </w:t>
      </w:r>
      <w:r w:rsidRPr="00073ECA">
        <w:rPr>
          <w:rFonts w:ascii="Times New Roman" w:hAnsi="Times New Roman"/>
          <w:sz w:val="24"/>
          <w:szCs w:val="24"/>
          <w:lang w:val="ru-RU"/>
        </w:rPr>
        <w:t>Эффективно работать индивидуально и как член команды, корректно отстаивать свою точку зрения, корректировать свои действия и использовать различные методы.</w:t>
      </w:r>
    </w:p>
    <w:p w:rsidR="00703C5F" w:rsidRPr="00073ECA" w:rsidRDefault="00703C5F" w:rsidP="00A56900">
      <w:pPr>
        <w:pStyle w:val="a4"/>
        <w:tabs>
          <w:tab w:val="left" w:pos="993"/>
        </w:tabs>
        <w:spacing w:after="0" w:line="240" w:lineRule="auto"/>
        <w:ind w:left="0" w:firstLine="567"/>
        <w:jc w:val="both"/>
        <w:rPr>
          <w:rFonts w:ascii="Times New Roman" w:hAnsi="Times New Roman"/>
          <w:b/>
          <w:sz w:val="24"/>
          <w:szCs w:val="24"/>
          <w:lang w:val="ru-RU"/>
        </w:rPr>
      </w:pPr>
    </w:p>
    <w:p w:rsidR="00C66172" w:rsidRPr="00073ECA" w:rsidRDefault="00C66172" w:rsidP="00A56900">
      <w:pPr>
        <w:autoSpaceDE w:val="0"/>
        <w:autoSpaceDN w:val="0"/>
        <w:adjustRightInd w:val="0"/>
        <w:ind w:firstLine="567"/>
        <w:jc w:val="both"/>
        <w:rPr>
          <w:rFonts w:eastAsia="TimesNewRomanPS-ItalicMT"/>
          <w:iCs/>
          <w:sz w:val="24"/>
          <w:szCs w:val="24"/>
        </w:rPr>
      </w:pPr>
    </w:p>
    <w:p w:rsidR="00C66172" w:rsidRPr="00073ECA" w:rsidRDefault="00C66172" w:rsidP="00A56900">
      <w:pPr>
        <w:autoSpaceDE w:val="0"/>
        <w:autoSpaceDN w:val="0"/>
        <w:adjustRightInd w:val="0"/>
        <w:ind w:firstLine="567"/>
        <w:jc w:val="both"/>
        <w:rPr>
          <w:rFonts w:eastAsia="TimesNewRomanPS-ItalicMT"/>
          <w:iCs/>
          <w:sz w:val="24"/>
          <w:szCs w:val="24"/>
        </w:rPr>
      </w:pPr>
    </w:p>
    <w:p w:rsidR="001A61C6" w:rsidRPr="00073ECA" w:rsidRDefault="001A61C6" w:rsidP="00A56900">
      <w:pPr>
        <w:autoSpaceDE w:val="0"/>
        <w:autoSpaceDN w:val="0"/>
        <w:adjustRightInd w:val="0"/>
        <w:ind w:firstLine="567"/>
        <w:jc w:val="both"/>
        <w:rPr>
          <w:rFonts w:eastAsia="TimesNewRomanPS-ItalicMT"/>
          <w:b/>
          <w:iCs/>
          <w:sz w:val="24"/>
          <w:szCs w:val="24"/>
        </w:rPr>
      </w:pPr>
      <w:r w:rsidRPr="00073ECA">
        <w:rPr>
          <w:rFonts w:eastAsia="TimesNewRomanPS-ItalicMT"/>
          <w:b/>
          <w:iCs/>
          <w:sz w:val="24"/>
          <w:szCs w:val="24"/>
        </w:rPr>
        <w:t>3 КОМПЕТЕНЦИИ ВЫПУСКНИКА ОП</w:t>
      </w:r>
    </w:p>
    <w:p w:rsidR="009B6BDD" w:rsidRPr="00073ECA" w:rsidRDefault="009B6BDD" w:rsidP="00A56900">
      <w:pPr>
        <w:autoSpaceDE w:val="0"/>
        <w:autoSpaceDN w:val="0"/>
        <w:adjustRightInd w:val="0"/>
        <w:ind w:firstLine="567"/>
        <w:jc w:val="both"/>
        <w:rPr>
          <w:rFonts w:eastAsia="TimesNewRomanPS-ItalicMT"/>
          <w:b/>
          <w:iCs/>
          <w:sz w:val="24"/>
          <w:szCs w:val="24"/>
        </w:rPr>
      </w:pPr>
    </w:p>
    <w:p w:rsidR="001A61C6" w:rsidRPr="00073ECA" w:rsidRDefault="001A61C6" w:rsidP="00A56900">
      <w:pPr>
        <w:pStyle w:val="a4"/>
        <w:tabs>
          <w:tab w:val="left" w:pos="142"/>
        </w:tabs>
        <w:spacing w:after="0" w:line="240" w:lineRule="auto"/>
        <w:ind w:left="0" w:firstLine="567"/>
        <w:jc w:val="both"/>
        <w:rPr>
          <w:rFonts w:ascii="Times New Roman" w:hAnsi="Times New Roman"/>
          <w:b/>
          <w:sz w:val="24"/>
          <w:szCs w:val="24"/>
        </w:rPr>
      </w:pPr>
      <w:r w:rsidRPr="00073ECA">
        <w:rPr>
          <w:rFonts w:ascii="Times New Roman" w:hAnsi="Times New Roman"/>
          <w:b/>
          <w:sz w:val="24"/>
          <w:szCs w:val="24"/>
          <w:lang w:val="ru-RU"/>
        </w:rPr>
        <w:t>3.1</w:t>
      </w:r>
      <w:r w:rsidRPr="00073ECA">
        <w:rPr>
          <w:rFonts w:ascii="Times New Roman" w:hAnsi="Times New Roman"/>
          <w:sz w:val="24"/>
          <w:szCs w:val="24"/>
          <w:lang w:val="ru-RU"/>
        </w:rPr>
        <w:t>Успешное завершение обучения поОП</w:t>
      </w:r>
      <w:r w:rsidRPr="00073ECA">
        <w:rPr>
          <w:rFonts w:ascii="Times New Roman" w:hAnsi="Times New Roman"/>
          <w:sz w:val="24"/>
          <w:szCs w:val="24"/>
        </w:rPr>
        <w:t>способству</w:t>
      </w:r>
      <w:r w:rsidRPr="00073ECA">
        <w:rPr>
          <w:rFonts w:ascii="Times New Roman" w:hAnsi="Times New Roman"/>
          <w:sz w:val="24"/>
          <w:szCs w:val="24"/>
          <w:lang w:val="ru-RU"/>
        </w:rPr>
        <w:t>ю</w:t>
      </w:r>
      <w:r w:rsidRPr="00073ECA">
        <w:rPr>
          <w:rFonts w:ascii="Times New Roman" w:hAnsi="Times New Roman"/>
          <w:sz w:val="24"/>
          <w:szCs w:val="24"/>
        </w:rPr>
        <w:t>т формировани</w:t>
      </w:r>
      <w:r w:rsidRPr="00073ECA">
        <w:rPr>
          <w:rFonts w:ascii="Times New Roman" w:hAnsi="Times New Roman"/>
          <w:sz w:val="24"/>
          <w:szCs w:val="24"/>
          <w:lang w:val="ru-RU"/>
        </w:rPr>
        <w:t xml:space="preserve">ю у выпускника </w:t>
      </w:r>
      <w:r w:rsidRPr="00073ECA">
        <w:rPr>
          <w:rFonts w:ascii="Times New Roman" w:hAnsi="Times New Roman"/>
          <w:sz w:val="24"/>
          <w:szCs w:val="24"/>
        </w:rPr>
        <w:t>следующихкомпетенций</w:t>
      </w:r>
      <w:r w:rsidRPr="00073ECA">
        <w:rPr>
          <w:rFonts w:ascii="Times New Roman" w:hAnsi="Times New Roman"/>
          <w:b/>
          <w:sz w:val="24"/>
          <w:szCs w:val="24"/>
        </w:rPr>
        <w:t xml:space="preserve">: </w:t>
      </w:r>
    </w:p>
    <w:p w:rsidR="001A61C6" w:rsidRPr="00073ECA" w:rsidRDefault="001A61C6" w:rsidP="00A56900">
      <w:pPr>
        <w:widowControl w:val="0"/>
        <w:numPr>
          <w:ilvl w:val="0"/>
          <w:numId w:val="3"/>
        </w:numPr>
        <w:ind w:left="0" w:firstLine="567"/>
        <w:contextualSpacing/>
        <w:jc w:val="both"/>
        <w:rPr>
          <w:sz w:val="24"/>
          <w:szCs w:val="24"/>
        </w:rPr>
      </w:pPr>
      <w:r w:rsidRPr="00073ECA">
        <w:rPr>
          <w:sz w:val="24"/>
          <w:szCs w:val="24"/>
        </w:rPr>
        <w:t>ключевые компетенции (КК)</w:t>
      </w:r>
    </w:p>
    <w:p w:rsidR="001A61C6" w:rsidRPr="00073ECA" w:rsidRDefault="001A61C6" w:rsidP="00A56900">
      <w:pPr>
        <w:widowControl w:val="0"/>
        <w:numPr>
          <w:ilvl w:val="0"/>
          <w:numId w:val="3"/>
        </w:numPr>
        <w:ind w:left="0" w:firstLine="567"/>
        <w:contextualSpacing/>
        <w:jc w:val="both"/>
        <w:rPr>
          <w:sz w:val="24"/>
          <w:szCs w:val="24"/>
        </w:rPr>
      </w:pPr>
      <w:r w:rsidRPr="00073ECA">
        <w:rPr>
          <w:sz w:val="24"/>
          <w:szCs w:val="24"/>
        </w:rPr>
        <w:t>профессиональные компетенции (ПК).</w:t>
      </w:r>
    </w:p>
    <w:p w:rsidR="001A61C6" w:rsidRPr="00073ECA" w:rsidRDefault="001A61C6" w:rsidP="00A56900">
      <w:pPr>
        <w:widowControl w:val="0"/>
        <w:ind w:firstLine="567"/>
        <w:contextualSpacing/>
        <w:jc w:val="both"/>
        <w:rPr>
          <w:sz w:val="24"/>
          <w:szCs w:val="24"/>
          <w:lang w:val="en-US"/>
        </w:rPr>
      </w:pPr>
    </w:p>
    <w:p w:rsidR="001A61C6" w:rsidRPr="00073ECA" w:rsidRDefault="001A61C6" w:rsidP="00A56900">
      <w:pPr>
        <w:widowControl w:val="0"/>
        <w:ind w:firstLine="567"/>
        <w:contextualSpacing/>
        <w:jc w:val="both"/>
        <w:rPr>
          <w:b/>
          <w:i/>
          <w:sz w:val="24"/>
          <w:szCs w:val="24"/>
        </w:rPr>
      </w:pPr>
      <w:r w:rsidRPr="00073ECA">
        <w:rPr>
          <w:b/>
          <w:i/>
          <w:sz w:val="24"/>
          <w:szCs w:val="24"/>
        </w:rPr>
        <w:t>Ключевые компетенции:</w:t>
      </w:r>
    </w:p>
    <w:p w:rsidR="001A61C6" w:rsidRPr="00073ECA" w:rsidRDefault="001A61C6" w:rsidP="00A56900">
      <w:pPr>
        <w:shd w:val="clear" w:color="auto" w:fill="FFFFFF"/>
        <w:ind w:firstLine="567"/>
        <w:jc w:val="both"/>
        <w:textAlignment w:val="baseline"/>
        <w:rPr>
          <w:color w:val="222222"/>
          <w:sz w:val="24"/>
          <w:szCs w:val="24"/>
        </w:rPr>
      </w:pPr>
      <w:r w:rsidRPr="00073ECA">
        <w:rPr>
          <w:color w:val="222222"/>
          <w:sz w:val="24"/>
          <w:szCs w:val="24"/>
        </w:rPr>
        <w:t>в области </w:t>
      </w:r>
      <w:r w:rsidRPr="00073ECA">
        <w:rPr>
          <w:i/>
          <w:iCs/>
          <w:color w:val="222222"/>
          <w:sz w:val="24"/>
          <w:szCs w:val="24"/>
        </w:rPr>
        <w:t>родного языка</w:t>
      </w:r>
      <w:r w:rsidRPr="00073ECA">
        <w:rPr>
          <w:color w:val="222222"/>
          <w:sz w:val="24"/>
          <w:szCs w:val="24"/>
        </w:rPr>
        <w:t xml:space="preserve">(КК1)  </w:t>
      </w:r>
    </w:p>
    <w:p w:rsidR="001A61C6" w:rsidRPr="00073ECA" w:rsidRDefault="001A61C6" w:rsidP="00A56900">
      <w:pPr>
        <w:shd w:val="clear" w:color="auto" w:fill="FFFFFF"/>
        <w:ind w:firstLine="567"/>
        <w:jc w:val="both"/>
        <w:textAlignment w:val="baseline"/>
        <w:rPr>
          <w:rFonts w:eastAsia="Times New Roman"/>
          <w:color w:val="222222"/>
          <w:sz w:val="24"/>
          <w:szCs w:val="24"/>
        </w:rPr>
      </w:pPr>
      <w:r w:rsidRPr="00073ECA">
        <w:rPr>
          <w:rFonts w:eastAsia="Times New Roman"/>
          <w:color w:val="222222"/>
          <w:sz w:val="24"/>
          <w:szCs w:val="24"/>
        </w:rPr>
        <w:lastRenderedPageBreak/>
        <w:t>- способность выражать и понимать понятия, мысли, чувства, факты и мнения в области музыкального образования в письменной и устной формах (слушание, говорение, чтение и письмо), а также взаимодействовать лингвистически соответствующим образом и творчески во всём многообразии общественных и культурных контекстов: во время учебы, на работе, дома и на досуге;</w:t>
      </w:r>
    </w:p>
    <w:p w:rsidR="001A61C6" w:rsidRPr="00073ECA" w:rsidRDefault="001A61C6" w:rsidP="00A56900">
      <w:pPr>
        <w:shd w:val="clear" w:color="auto" w:fill="FFFFFF"/>
        <w:ind w:firstLine="567"/>
        <w:jc w:val="both"/>
        <w:textAlignment w:val="baseline"/>
        <w:rPr>
          <w:color w:val="222222"/>
          <w:sz w:val="24"/>
          <w:szCs w:val="24"/>
        </w:rPr>
      </w:pPr>
      <w:r w:rsidRPr="00073ECA">
        <w:rPr>
          <w:i/>
          <w:iCs/>
          <w:color w:val="222222"/>
          <w:sz w:val="24"/>
          <w:szCs w:val="24"/>
        </w:rPr>
        <w:t>в области иностранных языков</w:t>
      </w:r>
      <w:r w:rsidRPr="00073ECA">
        <w:rPr>
          <w:iCs/>
          <w:color w:val="222222"/>
          <w:sz w:val="24"/>
          <w:szCs w:val="24"/>
        </w:rPr>
        <w:t>(КК2)</w:t>
      </w:r>
    </w:p>
    <w:p w:rsidR="001A61C6" w:rsidRPr="00073ECA" w:rsidRDefault="001A61C6" w:rsidP="00A56900">
      <w:pPr>
        <w:shd w:val="clear" w:color="auto" w:fill="FFFFFF"/>
        <w:ind w:firstLine="567"/>
        <w:jc w:val="both"/>
        <w:textAlignment w:val="baseline"/>
        <w:rPr>
          <w:rFonts w:eastAsia="Times New Roman"/>
          <w:color w:val="222222"/>
          <w:sz w:val="24"/>
          <w:szCs w:val="24"/>
        </w:rPr>
      </w:pPr>
      <w:r w:rsidRPr="00073ECA">
        <w:rPr>
          <w:rFonts w:eastAsia="Times New Roman"/>
          <w:color w:val="222222"/>
          <w:sz w:val="24"/>
          <w:szCs w:val="24"/>
        </w:rPr>
        <w:t>- способность владения основными навыками коммуникации на иностранном языке - понимания, выражения и толкования понятий, фактов и мнения в профессиональной областикак в устной, так и в письменной форме (слушание, говорение, чтение, письмо) в соответствующем ряде социальных и культурных контекстов, владения навыками медиации  и межкультурного понимания;</w:t>
      </w:r>
    </w:p>
    <w:p w:rsidR="007F140D" w:rsidRPr="00073ECA" w:rsidRDefault="007F140D" w:rsidP="00A56900">
      <w:pPr>
        <w:shd w:val="clear" w:color="auto" w:fill="FFFFFF"/>
        <w:ind w:firstLine="567"/>
        <w:jc w:val="both"/>
        <w:textAlignment w:val="baseline"/>
        <w:rPr>
          <w:color w:val="222222"/>
          <w:sz w:val="24"/>
          <w:szCs w:val="24"/>
        </w:rPr>
      </w:pPr>
      <w:r w:rsidRPr="00073ECA">
        <w:rPr>
          <w:i/>
          <w:iCs/>
          <w:color w:val="222222"/>
          <w:sz w:val="24"/>
          <w:szCs w:val="24"/>
        </w:rPr>
        <w:t xml:space="preserve">фундаментальная общественно-гуманитарная и </w:t>
      </w:r>
      <w:r w:rsidRPr="00073ECA">
        <w:rPr>
          <w:i/>
          <w:sz w:val="24"/>
          <w:szCs w:val="24"/>
        </w:rPr>
        <w:t>социально-экономичес</w:t>
      </w:r>
      <w:r w:rsidRPr="00073ECA">
        <w:rPr>
          <w:i/>
          <w:iCs/>
          <w:color w:val="222222"/>
          <w:sz w:val="24"/>
          <w:szCs w:val="24"/>
        </w:rPr>
        <w:t xml:space="preserve">кая подготовка </w:t>
      </w:r>
      <w:r w:rsidRPr="00073ECA">
        <w:rPr>
          <w:iCs/>
          <w:color w:val="222222"/>
          <w:sz w:val="24"/>
          <w:szCs w:val="24"/>
        </w:rPr>
        <w:t>(КК3)</w:t>
      </w:r>
    </w:p>
    <w:p w:rsidR="001A61C6" w:rsidRPr="00073ECA" w:rsidRDefault="001A61C6" w:rsidP="00A56900">
      <w:pPr>
        <w:shd w:val="clear" w:color="auto" w:fill="FFFFFF"/>
        <w:ind w:firstLine="567"/>
        <w:jc w:val="both"/>
        <w:textAlignment w:val="baseline"/>
        <w:rPr>
          <w:rFonts w:eastAsia="Times New Roman"/>
          <w:color w:val="222222"/>
          <w:sz w:val="24"/>
          <w:szCs w:val="24"/>
        </w:rPr>
      </w:pPr>
      <w:r w:rsidRPr="00073ECA">
        <w:rPr>
          <w:rFonts w:eastAsia="Times New Roman"/>
          <w:color w:val="222222"/>
          <w:sz w:val="24"/>
          <w:szCs w:val="24"/>
        </w:rPr>
        <w:t>- способность и готовность применять образовательный потенциал, опыт и личностные качества, приобретенные во время изучения математических, естественнонаучных, технических дисциплин в вузе, определять способы контроля и оценки решения профессиональных задач, развития математического и естественнонаучного мышления;</w:t>
      </w:r>
    </w:p>
    <w:p w:rsidR="001A61C6" w:rsidRPr="00073ECA" w:rsidRDefault="001A61C6" w:rsidP="00A56900">
      <w:pPr>
        <w:shd w:val="clear" w:color="auto" w:fill="FFFFFF"/>
        <w:ind w:firstLine="567"/>
        <w:jc w:val="both"/>
        <w:textAlignment w:val="baseline"/>
        <w:rPr>
          <w:color w:val="222222"/>
          <w:sz w:val="24"/>
          <w:szCs w:val="24"/>
        </w:rPr>
      </w:pPr>
      <w:r w:rsidRPr="00073ECA">
        <w:rPr>
          <w:i/>
          <w:iCs/>
          <w:color w:val="222222"/>
          <w:sz w:val="24"/>
          <w:szCs w:val="24"/>
        </w:rPr>
        <w:t>компьютерная</w:t>
      </w:r>
      <w:r w:rsidRPr="00073ECA">
        <w:rPr>
          <w:iCs/>
          <w:color w:val="222222"/>
          <w:sz w:val="24"/>
          <w:szCs w:val="24"/>
        </w:rPr>
        <w:t>(КК4)</w:t>
      </w:r>
    </w:p>
    <w:p w:rsidR="001A61C6" w:rsidRPr="00073ECA" w:rsidRDefault="001A61C6" w:rsidP="00A56900">
      <w:pPr>
        <w:shd w:val="clear" w:color="auto" w:fill="FFFFFF"/>
        <w:ind w:firstLine="567"/>
        <w:jc w:val="both"/>
        <w:textAlignment w:val="baseline"/>
        <w:rPr>
          <w:rFonts w:eastAsia="Times New Roman"/>
          <w:color w:val="222222"/>
          <w:sz w:val="24"/>
          <w:szCs w:val="24"/>
        </w:rPr>
      </w:pPr>
      <w:r w:rsidRPr="00073ECA">
        <w:rPr>
          <w:rFonts w:eastAsia="Times New Roman"/>
          <w:color w:val="222222"/>
          <w:sz w:val="24"/>
          <w:szCs w:val="24"/>
        </w:rPr>
        <w:t>- способность уверенно и критично использовать современные информационные и цифровые технологии для работы, досуга и коммуникаций, владения навыками использования, восстановления, оценки, хранения, производства, презентации и обмена информацией посредством компьютера, общения и участия в сотрудничающих сетях с помощью Интернета в сфере профессиональной деятельности;</w:t>
      </w:r>
    </w:p>
    <w:p w:rsidR="001A61C6" w:rsidRPr="00073ECA" w:rsidRDefault="001A61C6" w:rsidP="00A56900">
      <w:pPr>
        <w:shd w:val="clear" w:color="auto" w:fill="FFFFFF"/>
        <w:ind w:firstLine="567"/>
        <w:jc w:val="both"/>
        <w:textAlignment w:val="baseline"/>
        <w:rPr>
          <w:color w:val="222222"/>
          <w:sz w:val="24"/>
          <w:szCs w:val="24"/>
        </w:rPr>
      </w:pPr>
      <w:r w:rsidRPr="00073ECA">
        <w:rPr>
          <w:i/>
          <w:iCs/>
          <w:color w:val="222222"/>
          <w:sz w:val="24"/>
          <w:szCs w:val="24"/>
        </w:rPr>
        <w:t>социальная</w:t>
      </w:r>
      <w:r w:rsidRPr="00073ECA">
        <w:rPr>
          <w:iCs/>
          <w:color w:val="222222"/>
          <w:sz w:val="24"/>
          <w:szCs w:val="24"/>
        </w:rPr>
        <w:t>(КК5)</w:t>
      </w:r>
    </w:p>
    <w:p w:rsidR="001A61C6" w:rsidRPr="00073ECA" w:rsidRDefault="001A61C6" w:rsidP="00A56900">
      <w:pPr>
        <w:shd w:val="clear" w:color="auto" w:fill="FFFFFF"/>
        <w:ind w:firstLine="567"/>
        <w:jc w:val="both"/>
        <w:textAlignment w:val="baseline"/>
        <w:rPr>
          <w:rFonts w:eastAsia="Times New Roman"/>
          <w:color w:val="222222"/>
          <w:sz w:val="24"/>
          <w:szCs w:val="24"/>
        </w:rPr>
      </w:pPr>
      <w:r w:rsidRPr="00073ECA">
        <w:rPr>
          <w:rFonts w:eastAsia="Times New Roman"/>
          <w:color w:val="222222"/>
          <w:sz w:val="24"/>
          <w:szCs w:val="24"/>
        </w:rPr>
        <w:t>- способность владеть социально-этическими ценностями, основанными на общественном мнении, традициях, обычаях, нормах и ориентироваться на них в своей профессиональной деятельности;знать культуры народов Казахстана и соблюдать их традиции; соблюдать основы правовой системы и законодательства Казахстана;знать тенденции социального развития общества;уметь адекватно ориентироваться в различных социальных ситуациях;уметь находить компромиссы, соотносить свое мнение с мнением коллектива;владеть нормами деловой этики, этическими и правовыми нормами поведения;стремиться к профессиональному и личностному росту;работать в команде, корректного отстаивать свою точку зрения, предлагать новые решения;демонстрировать толерантность по отношению к другим индивидам;</w:t>
      </w:r>
    </w:p>
    <w:p w:rsidR="001A61C6" w:rsidRPr="00073ECA" w:rsidRDefault="001A61C6" w:rsidP="00A56900">
      <w:pPr>
        <w:shd w:val="clear" w:color="auto" w:fill="FFFFFF"/>
        <w:ind w:firstLine="567"/>
        <w:jc w:val="both"/>
        <w:textAlignment w:val="baseline"/>
        <w:rPr>
          <w:color w:val="222222"/>
          <w:sz w:val="24"/>
          <w:szCs w:val="24"/>
        </w:rPr>
      </w:pPr>
      <w:r w:rsidRPr="00073ECA">
        <w:rPr>
          <w:i/>
          <w:iCs/>
          <w:color w:val="222222"/>
          <w:sz w:val="24"/>
          <w:szCs w:val="24"/>
        </w:rPr>
        <w:t xml:space="preserve">экономическая, управленческая и предпринимательская </w:t>
      </w:r>
      <w:r w:rsidRPr="00073ECA">
        <w:rPr>
          <w:iCs/>
          <w:color w:val="222222"/>
          <w:sz w:val="24"/>
          <w:szCs w:val="24"/>
        </w:rPr>
        <w:t>(КК6)</w:t>
      </w:r>
    </w:p>
    <w:p w:rsidR="001A61C6" w:rsidRPr="00073ECA" w:rsidRDefault="001A61C6" w:rsidP="00A56900">
      <w:pPr>
        <w:shd w:val="clear" w:color="auto" w:fill="FFFFFF"/>
        <w:tabs>
          <w:tab w:val="left" w:pos="9922"/>
        </w:tabs>
        <w:ind w:firstLine="567"/>
        <w:jc w:val="both"/>
        <w:textAlignment w:val="baseline"/>
        <w:rPr>
          <w:rFonts w:eastAsia="Times New Roman"/>
          <w:color w:val="222222"/>
          <w:sz w:val="24"/>
          <w:szCs w:val="24"/>
        </w:rPr>
      </w:pPr>
      <w:r w:rsidRPr="00073ECA">
        <w:rPr>
          <w:rFonts w:eastAsia="Times New Roman"/>
          <w:color w:val="222222"/>
          <w:sz w:val="24"/>
          <w:szCs w:val="24"/>
        </w:rPr>
        <w:t>- способность знать и понимать цели и методы государственного регулирования экономики, роль государственного сектора в экономике;владеть основами экономических знаний; владеть навыками критического мышления, интерпретации, креативности анализа, выведения заключений, оценки; управлять проектами для достижения профессиональных задач, управлять персоналом, демонстрировать предпринимательские навыки.</w:t>
      </w:r>
    </w:p>
    <w:p w:rsidR="001A61C6" w:rsidRPr="00073ECA" w:rsidRDefault="001A61C6" w:rsidP="00A56900">
      <w:pPr>
        <w:shd w:val="clear" w:color="auto" w:fill="FFFFFF"/>
        <w:ind w:firstLine="567"/>
        <w:jc w:val="both"/>
        <w:textAlignment w:val="baseline"/>
        <w:rPr>
          <w:rFonts w:eastAsia="Times New Roman"/>
          <w:color w:val="222222"/>
          <w:sz w:val="24"/>
          <w:szCs w:val="24"/>
        </w:rPr>
      </w:pPr>
      <w:r w:rsidRPr="00073ECA">
        <w:rPr>
          <w:rFonts w:eastAsia="Times New Roman"/>
          <w:i/>
          <w:color w:val="222222"/>
          <w:sz w:val="24"/>
          <w:szCs w:val="24"/>
        </w:rPr>
        <w:t>культурная подготовка</w:t>
      </w:r>
      <w:r w:rsidRPr="00073ECA">
        <w:rPr>
          <w:rFonts w:eastAsia="Times New Roman"/>
          <w:color w:val="222222"/>
          <w:sz w:val="24"/>
          <w:szCs w:val="24"/>
        </w:rPr>
        <w:t xml:space="preserve"> (КК7) </w:t>
      </w:r>
    </w:p>
    <w:p w:rsidR="001A61C6" w:rsidRPr="00073ECA" w:rsidRDefault="001A61C6" w:rsidP="00A56900">
      <w:pPr>
        <w:shd w:val="clear" w:color="auto" w:fill="FFFFFF"/>
        <w:ind w:firstLine="567"/>
        <w:jc w:val="both"/>
        <w:textAlignment w:val="baseline"/>
        <w:rPr>
          <w:rFonts w:eastAsia="Times New Roman"/>
          <w:color w:val="222222"/>
          <w:sz w:val="24"/>
          <w:szCs w:val="24"/>
        </w:rPr>
      </w:pPr>
      <w:r w:rsidRPr="00073ECA">
        <w:rPr>
          <w:rFonts w:eastAsia="Times New Roman"/>
          <w:color w:val="222222"/>
          <w:sz w:val="24"/>
          <w:szCs w:val="24"/>
        </w:rPr>
        <w:t xml:space="preserve">- способность знать и понимать традиции и культуру народов Казахстана, является толерантным к традициям и культуре других народов мира, осознает установки толерантного поведения; не подвержен предрассудкам, обладает высокими духовными качествами, сформирован как интеллигентный человек </w:t>
      </w:r>
    </w:p>
    <w:p w:rsidR="001A61C6" w:rsidRPr="00073ECA" w:rsidRDefault="001A61C6" w:rsidP="00A56900">
      <w:pPr>
        <w:shd w:val="clear" w:color="auto" w:fill="FFFFFF"/>
        <w:ind w:firstLine="567"/>
        <w:jc w:val="both"/>
        <w:textAlignment w:val="baseline"/>
        <w:rPr>
          <w:sz w:val="24"/>
          <w:szCs w:val="24"/>
          <w:lang w:val="kk-KZ"/>
        </w:rPr>
      </w:pPr>
      <w:r w:rsidRPr="00073ECA">
        <w:rPr>
          <w:rFonts w:eastAsia="Times New Roman"/>
          <w:i/>
          <w:color w:val="222222"/>
          <w:sz w:val="24"/>
          <w:szCs w:val="24"/>
        </w:rPr>
        <w:t>дополнительные компетенции</w:t>
      </w:r>
      <w:r w:rsidRPr="00073ECA">
        <w:rPr>
          <w:rFonts w:eastAsia="Times New Roman"/>
          <w:color w:val="222222"/>
          <w:sz w:val="24"/>
          <w:szCs w:val="24"/>
        </w:rPr>
        <w:t xml:space="preserve"> (КК8)</w:t>
      </w:r>
    </w:p>
    <w:p w:rsidR="001A61C6" w:rsidRPr="00073ECA" w:rsidRDefault="001A61C6" w:rsidP="00A56900">
      <w:pPr>
        <w:widowControl w:val="0"/>
        <w:ind w:firstLine="567"/>
        <w:contextualSpacing/>
        <w:jc w:val="both"/>
        <w:rPr>
          <w:sz w:val="24"/>
          <w:szCs w:val="24"/>
        </w:rPr>
      </w:pPr>
      <w:r w:rsidRPr="00073ECA">
        <w:rPr>
          <w:sz w:val="24"/>
          <w:szCs w:val="24"/>
          <w:lang w:val="kk-KZ"/>
        </w:rPr>
        <w:t xml:space="preserve">- способность </w:t>
      </w:r>
      <w:r w:rsidRPr="00073ECA">
        <w:rPr>
          <w:rFonts w:eastAsia="Times New Roman"/>
          <w:color w:val="222222"/>
          <w:sz w:val="24"/>
          <w:szCs w:val="24"/>
        </w:rPr>
        <w:t>владеть навыками критического мышления, интерпретации, креативности анализа, выведения заключений, оценки; обладать креативностью и активной жизненной позицией;</w:t>
      </w:r>
      <w:r w:rsidRPr="00073ECA">
        <w:rPr>
          <w:rFonts w:eastAsia="Times New Roman"/>
          <w:sz w:val="24"/>
          <w:szCs w:val="24"/>
        </w:rPr>
        <w:t>принимать решения профессионального характера в условиях неопределенности и риска.</w:t>
      </w:r>
    </w:p>
    <w:p w:rsidR="008938F7" w:rsidRPr="00073ECA" w:rsidRDefault="00AE08AD" w:rsidP="00A56900">
      <w:pPr>
        <w:ind w:firstLine="567"/>
        <w:jc w:val="both"/>
        <w:rPr>
          <w:rFonts w:eastAsia="Times New Roman"/>
          <w:sz w:val="24"/>
          <w:szCs w:val="24"/>
        </w:rPr>
      </w:pPr>
      <w:r w:rsidRPr="00073ECA">
        <w:rPr>
          <w:rFonts w:eastAsia="Times New Roman"/>
          <w:color w:val="222222"/>
          <w:sz w:val="24"/>
          <w:szCs w:val="24"/>
        </w:rPr>
        <w:t>(</w:t>
      </w:r>
      <w:r w:rsidRPr="00073ECA">
        <w:rPr>
          <w:rFonts w:eastAsia="Times New Roman"/>
          <w:i/>
          <w:color w:val="222222"/>
          <w:sz w:val="24"/>
          <w:szCs w:val="24"/>
        </w:rPr>
        <w:t>ПК1</w:t>
      </w:r>
      <w:r w:rsidRPr="00073ECA">
        <w:rPr>
          <w:rFonts w:eastAsia="Times New Roman"/>
          <w:color w:val="222222"/>
          <w:sz w:val="24"/>
          <w:szCs w:val="24"/>
        </w:rPr>
        <w:t>)</w:t>
      </w:r>
      <w:r w:rsidR="00D71BEE" w:rsidRPr="00073ECA">
        <w:rPr>
          <w:rFonts w:eastAsia="Times New Roman"/>
          <w:color w:val="222222"/>
          <w:sz w:val="24"/>
          <w:szCs w:val="24"/>
        </w:rPr>
        <w:t>-</w:t>
      </w:r>
      <w:r w:rsidR="00317C57" w:rsidRPr="00073ECA">
        <w:rPr>
          <w:sz w:val="24"/>
          <w:szCs w:val="24"/>
        </w:rPr>
        <w:t>грамотно использовать</w:t>
      </w:r>
      <w:r w:rsidR="004610E8" w:rsidRPr="00073ECA">
        <w:rPr>
          <w:sz w:val="24"/>
          <w:szCs w:val="24"/>
        </w:rPr>
        <w:t xml:space="preserve"> основны</w:t>
      </w:r>
      <w:r w:rsidR="00317C57" w:rsidRPr="00073ECA">
        <w:rPr>
          <w:sz w:val="24"/>
          <w:szCs w:val="24"/>
        </w:rPr>
        <w:t>е</w:t>
      </w:r>
      <w:r w:rsidR="004610E8" w:rsidRPr="00073ECA">
        <w:rPr>
          <w:sz w:val="24"/>
          <w:szCs w:val="24"/>
        </w:rPr>
        <w:t xml:space="preserve"> поняти</w:t>
      </w:r>
      <w:r w:rsidR="00317C57" w:rsidRPr="00073ECA">
        <w:rPr>
          <w:sz w:val="24"/>
          <w:szCs w:val="24"/>
        </w:rPr>
        <w:t>я</w:t>
      </w:r>
      <w:r w:rsidR="004610E8" w:rsidRPr="00073ECA">
        <w:rPr>
          <w:sz w:val="24"/>
          <w:szCs w:val="24"/>
        </w:rPr>
        <w:t xml:space="preserve"> о государстве и праве и государственных органах; истории происхождения государства и права; основных принципов права, способов и практики его применения в профессиональной, общественной и личной жизни на основе широкого использования последних достижений правовой науки и практики в решении задач правового регулирования общественных отношений.</w:t>
      </w:r>
    </w:p>
    <w:p w:rsidR="008938F7" w:rsidRPr="00073ECA" w:rsidRDefault="00AE08AD" w:rsidP="00A56900">
      <w:pPr>
        <w:ind w:firstLine="567"/>
        <w:jc w:val="both"/>
        <w:rPr>
          <w:rFonts w:eastAsia="Times New Roman"/>
          <w:i/>
          <w:sz w:val="24"/>
          <w:szCs w:val="24"/>
        </w:rPr>
      </w:pPr>
      <w:r w:rsidRPr="00073ECA">
        <w:rPr>
          <w:rFonts w:eastAsia="Times New Roman"/>
          <w:color w:val="222222"/>
          <w:sz w:val="24"/>
          <w:szCs w:val="24"/>
        </w:rPr>
        <w:lastRenderedPageBreak/>
        <w:t>(</w:t>
      </w:r>
      <w:r w:rsidRPr="00073ECA">
        <w:rPr>
          <w:rFonts w:eastAsia="Times New Roman"/>
          <w:i/>
          <w:color w:val="222222"/>
          <w:sz w:val="24"/>
          <w:szCs w:val="24"/>
        </w:rPr>
        <w:t>ПК2</w:t>
      </w:r>
      <w:r w:rsidRPr="00073ECA">
        <w:rPr>
          <w:rFonts w:eastAsia="Times New Roman"/>
          <w:color w:val="222222"/>
          <w:sz w:val="24"/>
          <w:szCs w:val="24"/>
        </w:rPr>
        <w:t>)</w:t>
      </w:r>
      <w:r w:rsidR="00D71BEE" w:rsidRPr="00073ECA">
        <w:rPr>
          <w:rFonts w:eastAsia="Times New Roman"/>
          <w:i/>
          <w:sz w:val="24"/>
          <w:szCs w:val="24"/>
        </w:rPr>
        <w:t>-</w:t>
      </w:r>
      <w:r w:rsidR="00B20D5B" w:rsidRPr="00073ECA">
        <w:rPr>
          <w:rFonts w:eastAsia="Times New Roman"/>
          <w:sz w:val="24"/>
          <w:szCs w:val="24"/>
        </w:rPr>
        <w:t xml:space="preserve">квалифицированно </w:t>
      </w:r>
      <w:r w:rsidR="008938F7" w:rsidRPr="00073ECA">
        <w:rPr>
          <w:rFonts w:eastAsia="Times New Roman"/>
          <w:sz w:val="24"/>
          <w:szCs w:val="24"/>
        </w:rPr>
        <w:t xml:space="preserve"> применять правила определения страны происхождения товара и навыки осуществления контроля достоверности сведений, заявленных о стране происхождения товара.</w:t>
      </w:r>
    </w:p>
    <w:p w:rsidR="001D5444" w:rsidRPr="00073ECA" w:rsidRDefault="00AE08AD" w:rsidP="00A56900">
      <w:pPr>
        <w:ind w:firstLine="567"/>
        <w:jc w:val="both"/>
        <w:rPr>
          <w:rFonts w:eastAsia="Times New Roman"/>
          <w:sz w:val="24"/>
          <w:szCs w:val="24"/>
        </w:rPr>
      </w:pPr>
      <w:r w:rsidRPr="00073ECA">
        <w:rPr>
          <w:rFonts w:eastAsia="Times New Roman"/>
          <w:color w:val="222222"/>
          <w:sz w:val="24"/>
          <w:szCs w:val="24"/>
        </w:rPr>
        <w:t>(</w:t>
      </w:r>
      <w:r w:rsidRPr="00073ECA">
        <w:rPr>
          <w:rFonts w:eastAsia="Times New Roman"/>
          <w:i/>
          <w:color w:val="222222"/>
          <w:sz w:val="24"/>
          <w:szCs w:val="24"/>
        </w:rPr>
        <w:t>ПК3</w:t>
      </w:r>
      <w:r w:rsidRPr="00073ECA">
        <w:rPr>
          <w:rFonts w:eastAsia="Times New Roman"/>
          <w:color w:val="222222"/>
          <w:sz w:val="24"/>
          <w:szCs w:val="24"/>
        </w:rPr>
        <w:t>)</w:t>
      </w:r>
      <w:r w:rsidR="00D71BEE" w:rsidRPr="00073ECA">
        <w:rPr>
          <w:rFonts w:eastAsia="Times New Roman"/>
          <w:color w:val="222222"/>
          <w:sz w:val="24"/>
          <w:szCs w:val="24"/>
        </w:rPr>
        <w:t>-</w:t>
      </w:r>
      <w:r w:rsidR="004610E8" w:rsidRPr="00073ECA">
        <w:rPr>
          <w:rFonts w:eastAsia="Times New Roman"/>
          <w:sz w:val="24"/>
          <w:szCs w:val="24"/>
        </w:rPr>
        <w:t>в</w:t>
      </w:r>
      <w:r w:rsidR="006E1A41" w:rsidRPr="00073ECA">
        <w:rPr>
          <w:rFonts w:eastAsia="Times New Roman"/>
          <w:sz w:val="24"/>
          <w:szCs w:val="24"/>
        </w:rPr>
        <w:t xml:space="preserve">ладение </w:t>
      </w:r>
      <w:r w:rsidR="00B20D5B" w:rsidRPr="00073ECA">
        <w:rPr>
          <w:rFonts w:eastAsia="Times New Roman"/>
          <w:sz w:val="24"/>
          <w:szCs w:val="24"/>
        </w:rPr>
        <w:t xml:space="preserve">профессиональных </w:t>
      </w:r>
      <w:r w:rsidR="006E1A41" w:rsidRPr="00073ECA">
        <w:rPr>
          <w:rFonts w:eastAsia="Times New Roman"/>
          <w:sz w:val="24"/>
          <w:szCs w:val="24"/>
        </w:rPr>
        <w:t>навыками по исчислению таможенных платежей и контролю правильности их исчисления, полноты и своевременности уплаты.</w:t>
      </w:r>
    </w:p>
    <w:p w:rsidR="007F140D" w:rsidRPr="00073ECA" w:rsidRDefault="00AE08AD" w:rsidP="00A56900">
      <w:pPr>
        <w:ind w:firstLine="567"/>
        <w:jc w:val="both"/>
        <w:rPr>
          <w:sz w:val="24"/>
          <w:szCs w:val="24"/>
        </w:rPr>
      </w:pPr>
      <w:r w:rsidRPr="00073ECA">
        <w:rPr>
          <w:rFonts w:eastAsia="Times New Roman"/>
          <w:color w:val="222222"/>
          <w:sz w:val="24"/>
          <w:szCs w:val="24"/>
        </w:rPr>
        <w:t>(</w:t>
      </w:r>
      <w:r w:rsidRPr="00073ECA">
        <w:rPr>
          <w:rFonts w:eastAsia="Times New Roman"/>
          <w:i/>
          <w:color w:val="222222"/>
          <w:sz w:val="24"/>
          <w:szCs w:val="24"/>
        </w:rPr>
        <w:t>ПК4</w:t>
      </w:r>
      <w:r w:rsidRPr="00073ECA">
        <w:rPr>
          <w:rFonts w:eastAsia="Times New Roman"/>
          <w:color w:val="222222"/>
          <w:sz w:val="24"/>
          <w:szCs w:val="24"/>
        </w:rPr>
        <w:t>)</w:t>
      </w:r>
      <w:r w:rsidR="00D71BEE" w:rsidRPr="00073ECA">
        <w:rPr>
          <w:rFonts w:eastAsia="Times New Roman"/>
          <w:color w:val="222222"/>
          <w:sz w:val="24"/>
          <w:szCs w:val="24"/>
        </w:rPr>
        <w:t>-</w:t>
      </w:r>
      <w:r w:rsidR="007F140D" w:rsidRPr="00073ECA">
        <w:rPr>
          <w:sz w:val="24"/>
          <w:szCs w:val="24"/>
        </w:rPr>
        <w:t>способность творчески демонстрировать полученные знания на практике, уметь перевести новые знания в конкретные предложения; самостоятельно совершенствовать свою квалификацию, пополнять знания и приобретать новые навыки и умения в соответствии с профилем своей профессиональной деятельности.</w:t>
      </w:r>
    </w:p>
    <w:p w:rsidR="007E6718" w:rsidRPr="00073ECA" w:rsidRDefault="00AE08AD" w:rsidP="00A56900">
      <w:pPr>
        <w:ind w:firstLine="567"/>
        <w:jc w:val="both"/>
        <w:rPr>
          <w:rFonts w:eastAsia="Times New Roman"/>
          <w:sz w:val="24"/>
          <w:szCs w:val="24"/>
        </w:rPr>
      </w:pPr>
      <w:r w:rsidRPr="00073ECA">
        <w:rPr>
          <w:rFonts w:eastAsia="Times New Roman"/>
          <w:color w:val="222222"/>
          <w:sz w:val="24"/>
          <w:szCs w:val="24"/>
        </w:rPr>
        <w:t>(</w:t>
      </w:r>
      <w:r w:rsidRPr="00073ECA">
        <w:rPr>
          <w:rFonts w:eastAsia="Times New Roman"/>
          <w:i/>
          <w:color w:val="222222"/>
          <w:sz w:val="24"/>
          <w:szCs w:val="24"/>
        </w:rPr>
        <w:t>ПК5</w:t>
      </w:r>
      <w:r w:rsidRPr="00073ECA">
        <w:rPr>
          <w:rFonts w:eastAsia="Times New Roman"/>
          <w:color w:val="222222"/>
          <w:sz w:val="24"/>
          <w:szCs w:val="24"/>
        </w:rPr>
        <w:t>)</w:t>
      </w:r>
      <w:r w:rsidR="00D71BEE" w:rsidRPr="00073ECA">
        <w:rPr>
          <w:rFonts w:eastAsia="Times New Roman"/>
          <w:color w:val="222222"/>
          <w:sz w:val="24"/>
          <w:szCs w:val="24"/>
        </w:rPr>
        <w:t>-</w:t>
      </w:r>
      <w:r w:rsidR="007F140D" w:rsidRPr="00073ECA">
        <w:rPr>
          <w:sz w:val="24"/>
          <w:szCs w:val="24"/>
        </w:rPr>
        <w:t>способность качественно исполнять определенную функцию в команде, участвовать в выработке общего командного решения на основе принципов законности.</w:t>
      </w:r>
    </w:p>
    <w:p w:rsidR="00B15A19" w:rsidRPr="00073ECA" w:rsidRDefault="00B15A19" w:rsidP="00237D8A">
      <w:pPr>
        <w:pStyle w:val="a4"/>
        <w:tabs>
          <w:tab w:val="left" w:pos="7251"/>
        </w:tabs>
        <w:spacing w:after="0" w:line="240" w:lineRule="auto"/>
        <w:ind w:left="0"/>
        <w:rPr>
          <w:rFonts w:ascii="Times New Roman" w:hAnsi="Times New Roman"/>
          <w:b/>
          <w:bCs/>
          <w:sz w:val="24"/>
          <w:szCs w:val="24"/>
          <w:lang w:val="kk-KZ"/>
        </w:rPr>
      </w:pPr>
    </w:p>
    <w:p w:rsidR="00B20D5B" w:rsidRPr="00073ECA" w:rsidRDefault="00B20D5B" w:rsidP="00237D8A">
      <w:pPr>
        <w:pStyle w:val="a4"/>
        <w:tabs>
          <w:tab w:val="left" w:pos="7251"/>
        </w:tabs>
        <w:spacing w:after="0" w:line="240" w:lineRule="auto"/>
        <w:ind w:left="0"/>
        <w:rPr>
          <w:rFonts w:ascii="Times New Roman" w:hAnsi="Times New Roman"/>
          <w:b/>
          <w:bCs/>
          <w:sz w:val="24"/>
          <w:szCs w:val="24"/>
          <w:lang w:val="kk-KZ"/>
        </w:rPr>
      </w:pPr>
    </w:p>
    <w:p w:rsidR="00B20D5B" w:rsidRPr="00073ECA" w:rsidRDefault="00B20D5B" w:rsidP="00237D8A">
      <w:pPr>
        <w:pStyle w:val="a4"/>
        <w:tabs>
          <w:tab w:val="left" w:pos="7251"/>
        </w:tabs>
        <w:spacing w:after="0" w:line="240" w:lineRule="auto"/>
        <w:ind w:left="0"/>
        <w:rPr>
          <w:rFonts w:ascii="Times New Roman" w:hAnsi="Times New Roman"/>
          <w:b/>
          <w:bCs/>
          <w:sz w:val="24"/>
          <w:szCs w:val="24"/>
          <w:lang w:val="kk-KZ"/>
        </w:rPr>
      </w:pPr>
    </w:p>
    <w:p w:rsidR="00B20D5B" w:rsidRPr="00073ECA" w:rsidRDefault="00B20D5B" w:rsidP="00237D8A">
      <w:pPr>
        <w:pStyle w:val="a4"/>
        <w:tabs>
          <w:tab w:val="left" w:pos="7251"/>
        </w:tabs>
        <w:spacing w:after="0" w:line="240" w:lineRule="auto"/>
        <w:ind w:left="0"/>
        <w:rPr>
          <w:rFonts w:ascii="Times New Roman" w:hAnsi="Times New Roman"/>
          <w:b/>
          <w:bCs/>
          <w:sz w:val="24"/>
          <w:szCs w:val="24"/>
          <w:lang w:val="kk-KZ"/>
        </w:rPr>
      </w:pPr>
    </w:p>
    <w:p w:rsidR="00B20D5B" w:rsidRPr="00073ECA" w:rsidRDefault="00B20D5B" w:rsidP="00237D8A">
      <w:pPr>
        <w:pStyle w:val="a4"/>
        <w:tabs>
          <w:tab w:val="left" w:pos="7251"/>
        </w:tabs>
        <w:spacing w:after="0" w:line="240" w:lineRule="auto"/>
        <w:ind w:left="0"/>
        <w:rPr>
          <w:rFonts w:ascii="Times New Roman" w:hAnsi="Times New Roman"/>
          <w:b/>
          <w:bCs/>
          <w:sz w:val="24"/>
          <w:szCs w:val="24"/>
          <w:lang w:val="kk-KZ"/>
        </w:rPr>
      </w:pPr>
    </w:p>
    <w:p w:rsidR="00B20D5B" w:rsidRPr="00073ECA" w:rsidRDefault="00B20D5B" w:rsidP="00237D8A">
      <w:pPr>
        <w:pStyle w:val="a4"/>
        <w:tabs>
          <w:tab w:val="left" w:pos="7251"/>
        </w:tabs>
        <w:spacing w:after="0" w:line="240" w:lineRule="auto"/>
        <w:ind w:left="0"/>
        <w:rPr>
          <w:rFonts w:ascii="Times New Roman" w:hAnsi="Times New Roman"/>
          <w:b/>
          <w:bCs/>
          <w:sz w:val="24"/>
          <w:szCs w:val="24"/>
          <w:lang w:val="kk-KZ"/>
        </w:rPr>
      </w:pPr>
    </w:p>
    <w:p w:rsidR="00B20D5B" w:rsidRPr="00073ECA" w:rsidRDefault="00B20D5B" w:rsidP="00237D8A">
      <w:pPr>
        <w:pStyle w:val="a4"/>
        <w:tabs>
          <w:tab w:val="left" w:pos="7251"/>
        </w:tabs>
        <w:spacing w:after="0" w:line="240" w:lineRule="auto"/>
        <w:ind w:left="0"/>
        <w:rPr>
          <w:rFonts w:ascii="Times New Roman" w:hAnsi="Times New Roman"/>
          <w:b/>
          <w:bCs/>
          <w:sz w:val="24"/>
          <w:szCs w:val="24"/>
          <w:lang w:val="kk-KZ"/>
        </w:rPr>
      </w:pPr>
    </w:p>
    <w:p w:rsidR="00B20D5B" w:rsidRPr="00073ECA" w:rsidRDefault="00B20D5B" w:rsidP="00237D8A">
      <w:pPr>
        <w:pStyle w:val="a4"/>
        <w:tabs>
          <w:tab w:val="left" w:pos="7251"/>
        </w:tabs>
        <w:spacing w:after="0" w:line="240" w:lineRule="auto"/>
        <w:ind w:left="0"/>
        <w:rPr>
          <w:rFonts w:ascii="Times New Roman" w:hAnsi="Times New Roman"/>
          <w:b/>
          <w:bCs/>
          <w:sz w:val="24"/>
          <w:szCs w:val="24"/>
          <w:lang w:val="kk-KZ"/>
        </w:rPr>
      </w:pPr>
    </w:p>
    <w:p w:rsidR="00B20D5B" w:rsidRPr="00073ECA" w:rsidRDefault="00B20D5B" w:rsidP="00237D8A">
      <w:pPr>
        <w:pStyle w:val="a4"/>
        <w:tabs>
          <w:tab w:val="left" w:pos="7251"/>
        </w:tabs>
        <w:spacing w:after="0" w:line="240" w:lineRule="auto"/>
        <w:ind w:left="0"/>
        <w:rPr>
          <w:rFonts w:ascii="Times New Roman" w:hAnsi="Times New Roman"/>
          <w:b/>
          <w:bCs/>
          <w:sz w:val="24"/>
          <w:szCs w:val="24"/>
          <w:lang w:val="kk-KZ"/>
        </w:rPr>
      </w:pPr>
    </w:p>
    <w:p w:rsidR="00B20D5B" w:rsidRPr="00073ECA" w:rsidRDefault="00B20D5B" w:rsidP="00237D8A">
      <w:pPr>
        <w:pStyle w:val="a4"/>
        <w:tabs>
          <w:tab w:val="left" w:pos="7251"/>
        </w:tabs>
        <w:spacing w:after="0" w:line="240" w:lineRule="auto"/>
        <w:ind w:left="0"/>
        <w:rPr>
          <w:rFonts w:ascii="Times New Roman" w:hAnsi="Times New Roman"/>
          <w:b/>
          <w:bCs/>
          <w:sz w:val="24"/>
          <w:szCs w:val="24"/>
          <w:lang w:val="kk-KZ"/>
        </w:rPr>
      </w:pPr>
    </w:p>
    <w:p w:rsidR="00B20D5B" w:rsidRPr="00073ECA" w:rsidRDefault="00B20D5B" w:rsidP="00237D8A">
      <w:pPr>
        <w:pStyle w:val="a4"/>
        <w:tabs>
          <w:tab w:val="left" w:pos="7251"/>
        </w:tabs>
        <w:spacing w:after="0" w:line="240" w:lineRule="auto"/>
        <w:ind w:left="0"/>
        <w:rPr>
          <w:rFonts w:ascii="Times New Roman" w:hAnsi="Times New Roman"/>
          <w:b/>
          <w:bCs/>
          <w:sz w:val="24"/>
          <w:szCs w:val="24"/>
          <w:lang w:val="kk-KZ"/>
        </w:rPr>
      </w:pPr>
    </w:p>
    <w:p w:rsidR="00B20D5B" w:rsidRPr="00073ECA" w:rsidRDefault="00B20D5B" w:rsidP="00237D8A">
      <w:pPr>
        <w:pStyle w:val="a4"/>
        <w:tabs>
          <w:tab w:val="left" w:pos="7251"/>
        </w:tabs>
        <w:spacing w:after="0" w:line="240" w:lineRule="auto"/>
        <w:ind w:left="0"/>
        <w:rPr>
          <w:rFonts w:ascii="Times New Roman" w:hAnsi="Times New Roman"/>
          <w:b/>
          <w:bCs/>
          <w:sz w:val="24"/>
          <w:szCs w:val="24"/>
          <w:lang w:val="kk-KZ"/>
        </w:rPr>
      </w:pPr>
    </w:p>
    <w:p w:rsidR="00B20D5B" w:rsidRPr="00073ECA" w:rsidRDefault="00B20D5B" w:rsidP="00237D8A">
      <w:pPr>
        <w:pStyle w:val="a4"/>
        <w:tabs>
          <w:tab w:val="left" w:pos="7251"/>
        </w:tabs>
        <w:spacing w:after="0" w:line="240" w:lineRule="auto"/>
        <w:ind w:left="0"/>
        <w:rPr>
          <w:rFonts w:ascii="Times New Roman" w:hAnsi="Times New Roman"/>
          <w:b/>
          <w:bCs/>
          <w:sz w:val="24"/>
          <w:szCs w:val="24"/>
          <w:lang w:val="kk-KZ"/>
        </w:rPr>
      </w:pPr>
    </w:p>
    <w:p w:rsidR="00B20D5B" w:rsidRPr="00073ECA" w:rsidRDefault="00B20D5B" w:rsidP="00237D8A">
      <w:pPr>
        <w:pStyle w:val="a4"/>
        <w:tabs>
          <w:tab w:val="left" w:pos="7251"/>
        </w:tabs>
        <w:spacing w:after="0" w:line="240" w:lineRule="auto"/>
        <w:ind w:left="0"/>
        <w:rPr>
          <w:rFonts w:ascii="Times New Roman" w:hAnsi="Times New Roman"/>
          <w:b/>
          <w:bCs/>
          <w:sz w:val="24"/>
          <w:szCs w:val="24"/>
          <w:lang w:val="kk-KZ"/>
        </w:rPr>
      </w:pPr>
    </w:p>
    <w:p w:rsidR="00B20D5B" w:rsidRPr="00073ECA" w:rsidRDefault="00B20D5B" w:rsidP="00237D8A">
      <w:pPr>
        <w:pStyle w:val="a4"/>
        <w:tabs>
          <w:tab w:val="left" w:pos="7251"/>
        </w:tabs>
        <w:spacing w:after="0" w:line="240" w:lineRule="auto"/>
        <w:ind w:left="0"/>
        <w:rPr>
          <w:rFonts w:ascii="Times New Roman" w:hAnsi="Times New Roman"/>
          <w:b/>
          <w:bCs/>
          <w:sz w:val="24"/>
          <w:szCs w:val="24"/>
          <w:lang w:val="kk-KZ"/>
        </w:rPr>
      </w:pPr>
    </w:p>
    <w:p w:rsidR="00B20D5B" w:rsidRPr="00073ECA" w:rsidRDefault="00B20D5B" w:rsidP="00237D8A">
      <w:pPr>
        <w:pStyle w:val="a4"/>
        <w:tabs>
          <w:tab w:val="left" w:pos="7251"/>
        </w:tabs>
        <w:spacing w:after="0" w:line="240" w:lineRule="auto"/>
        <w:ind w:left="0"/>
        <w:rPr>
          <w:rFonts w:ascii="Times New Roman" w:hAnsi="Times New Roman"/>
          <w:b/>
          <w:bCs/>
          <w:sz w:val="24"/>
          <w:szCs w:val="24"/>
          <w:lang w:val="kk-KZ"/>
        </w:rPr>
      </w:pPr>
    </w:p>
    <w:p w:rsidR="00B20D5B" w:rsidRPr="00073ECA" w:rsidRDefault="00B20D5B" w:rsidP="00237D8A">
      <w:pPr>
        <w:pStyle w:val="a4"/>
        <w:tabs>
          <w:tab w:val="left" w:pos="7251"/>
        </w:tabs>
        <w:spacing w:after="0" w:line="240" w:lineRule="auto"/>
        <w:ind w:left="0"/>
        <w:rPr>
          <w:rFonts w:ascii="Times New Roman" w:hAnsi="Times New Roman"/>
          <w:b/>
          <w:bCs/>
          <w:sz w:val="24"/>
          <w:szCs w:val="24"/>
          <w:lang w:val="kk-KZ"/>
        </w:rPr>
      </w:pPr>
    </w:p>
    <w:p w:rsidR="00B20D5B" w:rsidRPr="00073ECA" w:rsidRDefault="00B20D5B" w:rsidP="00237D8A">
      <w:pPr>
        <w:pStyle w:val="a4"/>
        <w:tabs>
          <w:tab w:val="left" w:pos="7251"/>
        </w:tabs>
        <w:spacing w:after="0" w:line="240" w:lineRule="auto"/>
        <w:ind w:left="0"/>
        <w:rPr>
          <w:rFonts w:ascii="Times New Roman" w:hAnsi="Times New Roman"/>
          <w:b/>
          <w:bCs/>
          <w:sz w:val="24"/>
          <w:szCs w:val="24"/>
          <w:lang w:val="kk-KZ"/>
        </w:rPr>
      </w:pPr>
    </w:p>
    <w:p w:rsidR="00B20D5B" w:rsidRPr="00073ECA" w:rsidRDefault="00B20D5B" w:rsidP="00237D8A">
      <w:pPr>
        <w:pStyle w:val="a4"/>
        <w:tabs>
          <w:tab w:val="left" w:pos="7251"/>
        </w:tabs>
        <w:spacing w:after="0" w:line="240" w:lineRule="auto"/>
        <w:ind w:left="0"/>
        <w:rPr>
          <w:rFonts w:ascii="Times New Roman" w:hAnsi="Times New Roman"/>
          <w:b/>
          <w:bCs/>
          <w:sz w:val="24"/>
          <w:szCs w:val="24"/>
          <w:lang w:val="kk-KZ"/>
        </w:rPr>
      </w:pPr>
    </w:p>
    <w:p w:rsidR="00B20D5B" w:rsidRPr="00073ECA" w:rsidRDefault="00B20D5B" w:rsidP="00237D8A">
      <w:pPr>
        <w:pStyle w:val="a4"/>
        <w:tabs>
          <w:tab w:val="left" w:pos="7251"/>
        </w:tabs>
        <w:spacing w:after="0" w:line="240" w:lineRule="auto"/>
        <w:ind w:left="0"/>
        <w:rPr>
          <w:rFonts w:ascii="Times New Roman" w:hAnsi="Times New Roman"/>
          <w:b/>
          <w:bCs/>
          <w:sz w:val="24"/>
          <w:szCs w:val="24"/>
          <w:lang w:val="kk-KZ"/>
        </w:rPr>
      </w:pPr>
    </w:p>
    <w:p w:rsidR="00B20D5B" w:rsidRPr="00073ECA" w:rsidRDefault="00B20D5B" w:rsidP="00237D8A">
      <w:pPr>
        <w:pStyle w:val="a4"/>
        <w:tabs>
          <w:tab w:val="left" w:pos="7251"/>
        </w:tabs>
        <w:spacing w:after="0" w:line="240" w:lineRule="auto"/>
        <w:ind w:left="0"/>
        <w:rPr>
          <w:rFonts w:ascii="Times New Roman" w:hAnsi="Times New Roman"/>
          <w:b/>
          <w:bCs/>
          <w:sz w:val="24"/>
          <w:szCs w:val="24"/>
          <w:lang w:val="kk-KZ"/>
        </w:rPr>
      </w:pPr>
    </w:p>
    <w:p w:rsidR="00B20D5B" w:rsidRPr="00073ECA" w:rsidRDefault="00B20D5B" w:rsidP="00237D8A">
      <w:pPr>
        <w:pStyle w:val="a4"/>
        <w:tabs>
          <w:tab w:val="left" w:pos="7251"/>
        </w:tabs>
        <w:spacing w:after="0" w:line="240" w:lineRule="auto"/>
        <w:ind w:left="0"/>
        <w:rPr>
          <w:rFonts w:ascii="Times New Roman" w:hAnsi="Times New Roman"/>
          <w:b/>
          <w:bCs/>
          <w:sz w:val="24"/>
          <w:szCs w:val="24"/>
          <w:lang w:val="kk-KZ"/>
        </w:rPr>
      </w:pPr>
    </w:p>
    <w:p w:rsidR="00B20D5B" w:rsidRPr="00073ECA" w:rsidRDefault="00B20D5B" w:rsidP="00237D8A">
      <w:pPr>
        <w:pStyle w:val="a4"/>
        <w:tabs>
          <w:tab w:val="left" w:pos="7251"/>
        </w:tabs>
        <w:spacing w:after="0" w:line="240" w:lineRule="auto"/>
        <w:ind w:left="0"/>
        <w:rPr>
          <w:rFonts w:ascii="Times New Roman" w:hAnsi="Times New Roman"/>
          <w:b/>
          <w:bCs/>
          <w:sz w:val="24"/>
          <w:szCs w:val="24"/>
          <w:lang w:val="kk-KZ"/>
        </w:rPr>
      </w:pPr>
    </w:p>
    <w:p w:rsidR="00B20D5B" w:rsidRPr="00073ECA" w:rsidRDefault="00B20D5B" w:rsidP="00237D8A">
      <w:pPr>
        <w:pStyle w:val="a4"/>
        <w:tabs>
          <w:tab w:val="left" w:pos="7251"/>
        </w:tabs>
        <w:spacing w:after="0" w:line="240" w:lineRule="auto"/>
        <w:ind w:left="0"/>
        <w:rPr>
          <w:rFonts w:ascii="Times New Roman" w:hAnsi="Times New Roman"/>
          <w:b/>
          <w:bCs/>
          <w:sz w:val="24"/>
          <w:szCs w:val="24"/>
          <w:lang w:val="kk-KZ"/>
        </w:rPr>
      </w:pPr>
    </w:p>
    <w:p w:rsidR="00B20D5B" w:rsidRPr="00073ECA" w:rsidRDefault="00B20D5B" w:rsidP="00237D8A">
      <w:pPr>
        <w:pStyle w:val="a4"/>
        <w:tabs>
          <w:tab w:val="left" w:pos="7251"/>
        </w:tabs>
        <w:spacing w:after="0" w:line="240" w:lineRule="auto"/>
        <w:ind w:left="0"/>
        <w:rPr>
          <w:rFonts w:ascii="Times New Roman" w:hAnsi="Times New Roman"/>
          <w:b/>
          <w:bCs/>
          <w:sz w:val="24"/>
          <w:szCs w:val="24"/>
          <w:lang w:val="kk-KZ"/>
        </w:rPr>
      </w:pPr>
    </w:p>
    <w:p w:rsidR="00B20D5B" w:rsidRPr="00073ECA" w:rsidRDefault="00B20D5B" w:rsidP="00237D8A">
      <w:pPr>
        <w:pStyle w:val="a4"/>
        <w:tabs>
          <w:tab w:val="left" w:pos="7251"/>
        </w:tabs>
        <w:spacing w:after="0" w:line="240" w:lineRule="auto"/>
        <w:ind w:left="0"/>
        <w:rPr>
          <w:rFonts w:ascii="Times New Roman" w:hAnsi="Times New Roman"/>
          <w:b/>
          <w:bCs/>
          <w:sz w:val="24"/>
          <w:szCs w:val="24"/>
          <w:lang w:val="kk-KZ"/>
        </w:rPr>
      </w:pPr>
    </w:p>
    <w:p w:rsidR="00B20D5B" w:rsidRPr="00073ECA" w:rsidRDefault="00B20D5B" w:rsidP="00237D8A">
      <w:pPr>
        <w:pStyle w:val="a4"/>
        <w:tabs>
          <w:tab w:val="left" w:pos="7251"/>
        </w:tabs>
        <w:spacing w:after="0" w:line="240" w:lineRule="auto"/>
        <w:ind w:left="0"/>
        <w:rPr>
          <w:rFonts w:ascii="Times New Roman" w:hAnsi="Times New Roman"/>
          <w:b/>
          <w:bCs/>
          <w:sz w:val="24"/>
          <w:szCs w:val="24"/>
          <w:lang w:val="kk-KZ"/>
        </w:rPr>
      </w:pPr>
    </w:p>
    <w:p w:rsidR="00B20D5B" w:rsidRPr="00073ECA" w:rsidRDefault="00B20D5B" w:rsidP="00237D8A">
      <w:pPr>
        <w:pStyle w:val="a4"/>
        <w:tabs>
          <w:tab w:val="left" w:pos="7251"/>
        </w:tabs>
        <w:spacing w:after="0" w:line="240" w:lineRule="auto"/>
        <w:ind w:left="0"/>
        <w:rPr>
          <w:rFonts w:ascii="Times New Roman" w:hAnsi="Times New Roman"/>
          <w:b/>
          <w:bCs/>
          <w:sz w:val="24"/>
          <w:szCs w:val="24"/>
          <w:lang w:val="kk-KZ"/>
        </w:rPr>
      </w:pPr>
    </w:p>
    <w:p w:rsidR="00B20D5B" w:rsidRPr="00073ECA" w:rsidRDefault="00B20D5B" w:rsidP="00237D8A">
      <w:pPr>
        <w:pStyle w:val="a4"/>
        <w:tabs>
          <w:tab w:val="left" w:pos="7251"/>
        </w:tabs>
        <w:spacing w:after="0" w:line="240" w:lineRule="auto"/>
        <w:ind w:left="0"/>
        <w:rPr>
          <w:rFonts w:ascii="Times New Roman" w:hAnsi="Times New Roman"/>
          <w:b/>
          <w:bCs/>
          <w:sz w:val="24"/>
          <w:szCs w:val="24"/>
          <w:lang w:val="kk-KZ"/>
        </w:rPr>
      </w:pPr>
    </w:p>
    <w:p w:rsidR="00B20D5B" w:rsidRPr="00073ECA" w:rsidRDefault="00B20D5B" w:rsidP="00237D8A">
      <w:pPr>
        <w:pStyle w:val="a4"/>
        <w:tabs>
          <w:tab w:val="left" w:pos="7251"/>
        </w:tabs>
        <w:spacing w:after="0" w:line="240" w:lineRule="auto"/>
        <w:ind w:left="0"/>
        <w:rPr>
          <w:rFonts w:ascii="Times New Roman" w:hAnsi="Times New Roman"/>
          <w:b/>
          <w:bCs/>
          <w:sz w:val="24"/>
          <w:szCs w:val="24"/>
          <w:lang w:val="kk-KZ"/>
        </w:rPr>
      </w:pPr>
    </w:p>
    <w:p w:rsidR="00B20D5B" w:rsidRPr="00073ECA" w:rsidRDefault="00B20D5B" w:rsidP="00237D8A">
      <w:pPr>
        <w:pStyle w:val="a4"/>
        <w:tabs>
          <w:tab w:val="left" w:pos="7251"/>
        </w:tabs>
        <w:spacing w:after="0" w:line="240" w:lineRule="auto"/>
        <w:ind w:left="0"/>
        <w:rPr>
          <w:rFonts w:ascii="Times New Roman" w:hAnsi="Times New Roman"/>
          <w:b/>
          <w:bCs/>
          <w:sz w:val="24"/>
          <w:szCs w:val="24"/>
          <w:lang w:val="kk-KZ"/>
        </w:rPr>
      </w:pPr>
    </w:p>
    <w:p w:rsidR="009F5EE3" w:rsidRPr="00073ECA" w:rsidRDefault="009F5EE3" w:rsidP="00237D8A">
      <w:pPr>
        <w:pStyle w:val="a4"/>
        <w:tabs>
          <w:tab w:val="left" w:pos="7251"/>
        </w:tabs>
        <w:spacing w:after="0" w:line="240" w:lineRule="auto"/>
        <w:ind w:left="0"/>
        <w:rPr>
          <w:rFonts w:ascii="Times New Roman" w:hAnsi="Times New Roman"/>
          <w:b/>
          <w:bCs/>
          <w:sz w:val="24"/>
          <w:szCs w:val="24"/>
          <w:lang w:val="kk-KZ"/>
        </w:rPr>
      </w:pPr>
    </w:p>
    <w:p w:rsidR="009F5EE3" w:rsidRPr="00073ECA" w:rsidRDefault="009F5EE3" w:rsidP="00237D8A">
      <w:pPr>
        <w:pStyle w:val="a4"/>
        <w:tabs>
          <w:tab w:val="left" w:pos="7251"/>
        </w:tabs>
        <w:spacing w:after="0" w:line="240" w:lineRule="auto"/>
        <w:ind w:left="0"/>
        <w:rPr>
          <w:rFonts w:ascii="Times New Roman" w:hAnsi="Times New Roman"/>
          <w:b/>
          <w:bCs/>
          <w:sz w:val="24"/>
          <w:szCs w:val="24"/>
          <w:lang w:val="kk-KZ"/>
        </w:rPr>
      </w:pPr>
    </w:p>
    <w:p w:rsidR="009F5EE3" w:rsidRPr="00073ECA" w:rsidRDefault="009F5EE3" w:rsidP="00237D8A">
      <w:pPr>
        <w:pStyle w:val="a4"/>
        <w:tabs>
          <w:tab w:val="left" w:pos="7251"/>
        </w:tabs>
        <w:spacing w:after="0" w:line="240" w:lineRule="auto"/>
        <w:ind w:left="0"/>
        <w:rPr>
          <w:rFonts w:ascii="Times New Roman" w:hAnsi="Times New Roman"/>
          <w:b/>
          <w:bCs/>
          <w:sz w:val="24"/>
          <w:szCs w:val="24"/>
          <w:lang w:val="kk-KZ"/>
        </w:rPr>
      </w:pPr>
    </w:p>
    <w:p w:rsidR="009F5EE3" w:rsidRPr="00073ECA" w:rsidRDefault="009F5EE3" w:rsidP="00237D8A">
      <w:pPr>
        <w:pStyle w:val="a4"/>
        <w:tabs>
          <w:tab w:val="left" w:pos="7251"/>
        </w:tabs>
        <w:spacing w:after="0" w:line="240" w:lineRule="auto"/>
        <w:ind w:left="0"/>
        <w:rPr>
          <w:rFonts w:ascii="Times New Roman" w:hAnsi="Times New Roman"/>
          <w:b/>
          <w:bCs/>
          <w:sz w:val="24"/>
          <w:szCs w:val="24"/>
          <w:lang w:val="kk-KZ"/>
        </w:rPr>
      </w:pPr>
    </w:p>
    <w:p w:rsidR="009F5EE3" w:rsidRPr="00073ECA" w:rsidRDefault="009F5EE3" w:rsidP="00237D8A">
      <w:pPr>
        <w:pStyle w:val="a4"/>
        <w:tabs>
          <w:tab w:val="left" w:pos="7251"/>
        </w:tabs>
        <w:spacing w:after="0" w:line="240" w:lineRule="auto"/>
        <w:ind w:left="0"/>
        <w:rPr>
          <w:rFonts w:ascii="Times New Roman" w:hAnsi="Times New Roman"/>
          <w:b/>
          <w:bCs/>
          <w:sz w:val="24"/>
          <w:szCs w:val="24"/>
          <w:lang w:val="kk-KZ"/>
        </w:rPr>
      </w:pPr>
    </w:p>
    <w:p w:rsidR="00B20D5B" w:rsidRPr="00073ECA" w:rsidRDefault="00B20D5B" w:rsidP="00237D8A">
      <w:pPr>
        <w:pStyle w:val="a4"/>
        <w:tabs>
          <w:tab w:val="left" w:pos="7251"/>
        </w:tabs>
        <w:spacing w:after="0" w:line="240" w:lineRule="auto"/>
        <w:ind w:left="0"/>
        <w:rPr>
          <w:rFonts w:ascii="Times New Roman" w:hAnsi="Times New Roman"/>
          <w:b/>
          <w:bCs/>
          <w:sz w:val="24"/>
          <w:szCs w:val="24"/>
          <w:lang w:val="kk-KZ"/>
        </w:rPr>
      </w:pPr>
    </w:p>
    <w:p w:rsidR="00D71BEE" w:rsidRPr="00073ECA" w:rsidRDefault="00D71BEE" w:rsidP="00237D8A">
      <w:pPr>
        <w:pStyle w:val="a4"/>
        <w:tabs>
          <w:tab w:val="left" w:pos="7251"/>
        </w:tabs>
        <w:spacing w:after="0" w:line="240" w:lineRule="auto"/>
        <w:ind w:left="0"/>
        <w:rPr>
          <w:rFonts w:ascii="Times New Roman" w:hAnsi="Times New Roman"/>
          <w:b/>
          <w:bCs/>
          <w:sz w:val="24"/>
          <w:szCs w:val="24"/>
          <w:lang w:val="kk-KZ"/>
        </w:rPr>
      </w:pPr>
    </w:p>
    <w:p w:rsidR="00D71BEE" w:rsidRPr="00073ECA" w:rsidRDefault="00D71BEE" w:rsidP="00237D8A">
      <w:pPr>
        <w:pStyle w:val="a4"/>
        <w:tabs>
          <w:tab w:val="left" w:pos="7251"/>
        </w:tabs>
        <w:spacing w:after="0" w:line="240" w:lineRule="auto"/>
        <w:ind w:left="0"/>
        <w:rPr>
          <w:rFonts w:ascii="Times New Roman" w:hAnsi="Times New Roman"/>
          <w:b/>
          <w:bCs/>
          <w:sz w:val="24"/>
          <w:szCs w:val="24"/>
          <w:lang w:val="kk-KZ"/>
        </w:rPr>
      </w:pPr>
    </w:p>
    <w:p w:rsidR="009745AB" w:rsidRPr="00073ECA" w:rsidRDefault="009745AB" w:rsidP="00237D8A">
      <w:pPr>
        <w:pStyle w:val="a4"/>
        <w:tabs>
          <w:tab w:val="left" w:pos="7251"/>
        </w:tabs>
        <w:spacing w:after="0" w:line="240" w:lineRule="auto"/>
        <w:ind w:left="0"/>
        <w:rPr>
          <w:rFonts w:ascii="Times New Roman" w:hAnsi="Times New Roman"/>
          <w:b/>
          <w:bCs/>
          <w:sz w:val="24"/>
          <w:szCs w:val="24"/>
          <w:lang w:val="kk-KZ"/>
        </w:rPr>
      </w:pPr>
    </w:p>
    <w:p w:rsidR="009745AB" w:rsidRPr="00073ECA" w:rsidRDefault="009745AB" w:rsidP="00237D8A">
      <w:pPr>
        <w:pStyle w:val="a4"/>
        <w:tabs>
          <w:tab w:val="left" w:pos="7251"/>
        </w:tabs>
        <w:spacing w:after="0" w:line="240" w:lineRule="auto"/>
        <w:ind w:left="0"/>
        <w:rPr>
          <w:rFonts w:ascii="Times New Roman" w:hAnsi="Times New Roman"/>
          <w:b/>
          <w:bCs/>
          <w:sz w:val="24"/>
          <w:szCs w:val="24"/>
          <w:lang w:val="kk-KZ"/>
        </w:rPr>
      </w:pPr>
    </w:p>
    <w:p w:rsidR="00CE008B" w:rsidRPr="00073ECA" w:rsidRDefault="00CE008B" w:rsidP="00CD5A44">
      <w:pPr>
        <w:pStyle w:val="a4"/>
        <w:tabs>
          <w:tab w:val="left" w:pos="7251"/>
        </w:tabs>
        <w:spacing w:after="0" w:line="240" w:lineRule="auto"/>
        <w:ind w:left="0"/>
        <w:jc w:val="center"/>
        <w:rPr>
          <w:rFonts w:ascii="Times New Roman" w:hAnsi="Times New Roman"/>
          <w:b/>
          <w:bCs/>
          <w:sz w:val="24"/>
          <w:szCs w:val="24"/>
          <w:lang w:val="kk-KZ"/>
        </w:rPr>
      </w:pPr>
    </w:p>
    <w:p w:rsidR="00237D8A" w:rsidRPr="00073ECA" w:rsidRDefault="00152C1A" w:rsidP="00CD5A44">
      <w:pPr>
        <w:pStyle w:val="a4"/>
        <w:tabs>
          <w:tab w:val="left" w:pos="7251"/>
        </w:tabs>
        <w:spacing w:after="0" w:line="240" w:lineRule="auto"/>
        <w:ind w:left="0"/>
        <w:jc w:val="center"/>
        <w:rPr>
          <w:rFonts w:ascii="Times New Roman" w:hAnsi="Times New Roman"/>
          <w:b/>
          <w:bCs/>
          <w:sz w:val="24"/>
          <w:szCs w:val="24"/>
          <w:lang w:val="ru-RU"/>
        </w:rPr>
      </w:pPr>
      <w:r w:rsidRPr="00073ECA">
        <w:rPr>
          <w:rFonts w:ascii="Times New Roman" w:hAnsi="Times New Roman"/>
          <w:b/>
          <w:bCs/>
          <w:sz w:val="24"/>
          <w:szCs w:val="24"/>
          <w:lang w:val="kk-KZ"/>
        </w:rPr>
        <w:lastRenderedPageBreak/>
        <w:t>3</w:t>
      </w:r>
      <w:r w:rsidR="00237D8A" w:rsidRPr="00073ECA">
        <w:rPr>
          <w:rFonts w:ascii="Times New Roman" w:hAnsi="Times New Roman"/>
          <w:b/>
          <w:bCs/>
          <w:sz w:val="24"/>
          <w:szCs w:val="24"/>
          <w:lang w:val="kk-KZ"/>
        </w:rPr>
        <w:t>.</w:t>
      </w:r>
      <w:r w:rsidRPr="00073ECA">
        <w:rPr>
          <w:rFonts w:ascii="Times New Roman" w:hAnsi="Times New Roman"/>
          <w:b/>
          <w:bCs/>
          <w:sz w:val="24"/>
          <w:szCs w:val="24"/>
          <w:lang w:val="kk-KZ"/>
        </w:rPr>
        <w:t>2</w:t>
      </w:r>
      <w:r w:rsidR="0005426A" w:rsidRPr="00073ECA">
        <w:rPr>
          <w:rFonts w:ascii="Times New Roman" w:hAnsi="Times New Roman"/>
          <w:b/>
          <w:bCs/>
          <w:sz w:val="24"/>
          <w:szCs w:val="24"/>
          <w:lang w:val="kk-KZ"/>
        </w:rPr>
        <w:t xml:space="preserve">Матрица соотнесения </w:t>
      </w:r>
      <w:r w:rsidR="0005426A" w:rsidRPr="00073ECA">
        <w:rPr>
          <w:rFonts w:ascii="Times New Roman" w:hAnsi="Times New Roman"/>
          <w:b/>
          <w:bCs/>
          <w:sz w:val="24"/>
          <w:szCs w:val="24"/>
        </w:rPr>
        <w:t>результатовобучения</w:t>
      </w:r>
      <w:r w:rsidR="0005426A" w:rsidRPr="00073ECA">
        <w:rPr>
          <w:rFonts w:ascii="Times New Roman" w:hAnsi="Times New Roman"/>
          <w:b/>
          <w:bCs/>
          <w:sz w:val="24"/>
          <w:szCs w:val="24"/>
          <w:lang w:val="ru-RU"/>
        </w:rPr>
        <w:t xml:space="preserve"> по ОП в целом с формируемыми компетенциями</w:t>
      </w:r>
      <w:r w:rsidR="00237D8A" w:rsidRPr="00073ECA">
        <w:rPr>
          <w:rFonts w:ascii="Times New Roman" w:hAnsi="Times New Roman"/>
          <w:b/>
          <w:bCs/>
          <w:sz w:val="24"/>
          <w:szCs w:val="24"/>
        </w:rPr>
        <w:t>модулей</w:t>
      </w:r>
    </w:p>
    <w:p w:rsidR="005A49DD" w:rsidRPr="00073ECA" w:rsidRDefault="005A49DD" w:rsidP="00237D8A">
      <w:pPr>
        <w:pStyle w:val="a4"/>
        <w:tabs>
          <w:tab w:val="left" w:pos="7251"/>
        </w:tabs>
        <w:spacing w:after="0" w:line="240" w:lineRule="auto"/>
        <w:ind w:left="0"/>
        <w:rPr>
          <w:rFonts w:ascii="Times New Roman" w:hAnsi="Times New Roman"/>
          <w:b/>
          <w:bCs/>
          <w:sz w:val="24"/>
          <w:szCs w:val="24"/>
          <w:lang w:val="ru-RU"/>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4A0" w:firstRow="1" w:lastRow="0" w:firstColumn="1" w:lastColumn="0" w:noHBand="0" w:noVBand="1"/>
      </w:tblPr>
      <w:tblGrid>
        <w:gridCol w:w="2838"/>
        <w:gridCol w:w="706"/>
        <w:gridCol w:w="585"/>
        <w:gridCol w:w="583"/>
        <w:gridCol w:w="583"/>
        <w:gridCol w:w="583"/>
        <w:gridCol w:w="583"/>
        <w:gridCol w:w="583"/>
        <w:gridCol w:w="583"/>
        <w:gridCol w:w="583"/>
        <w:gridCol w:w="583"/>
        <w:gridCol w:w="583"/>
        <w:gridCol w:w="577"/>
      </w:tblGrid>
      <w:tr w:rsidR="005A49DD" w:rsidRPr="00073ECA" w:rsidTr="005A49DD">
        <w:trPr>
          <w:trHeight w:val="20"/>
        </w:trPr>
        <w:tc>
          <w:tcPr>
            <w:tcW w:w="1425" w:type="pct"/>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hideMark/>
          </w:tcPr>
          <w:p w:rsidR="005A49DD" w:rsidRPr="00073ECA" w:rsidRDefault="005A49DD" w:rsidP="00313B06">
            <w:pPr>
              <w:rPr>
                <w:b/>
              </w:rPr>
            </w:pPr>
          </w:p>
        </w:tc>
        <w:tc>
          <w:tcPr>
            <w:tcW w:w="354" w:type="pct"/>
            <w:tcBorders>
              <w:top w:val="single" w:sz="8" w:space="0" w:color="000000"/>
              <w:left w:val="single" w:sz="4" w:space="0" w:color="auto"/>
              <w:bottom w:val="single" w:sz="8" w:space="0" w:color="000000"/>
              <w:right w:val="single" w:sz="4" w:space="0" w:color="auto"/>
            </w:tcBorders>
          </w:tcPr>
          <w:p w:rsidR="005A49DD" w:rsidRPr="00073ECA" w:rsidRDefault="005A49DD" w:rsidP="00313B06">
            <w:pPr>
              <w:jc w:val="center"/>
              <w:rPr>
                <w:b/>
              </w:rPr>
            </w:pPr>
            <w:r w:rsidRPr="00073ECA">
              <w:rPr>
                <w:b/>
              </w:rPr>
              <w:t>РО1</w:t>
            </w:r>
          </w:p>
        </w:tc>
        <w:tc>
          <w:tcPr>
            <w:tcW w:w="294" w:type="pct"/>
            <w:tcBorders>
              <w:top w:val="single" w:sz="8" w:space="0" w:color="000000"/>
              <w:left w:val="single" w:sz="4" w:space="0" w:color="auto"/>
              <w:bottom w:val="single" w:sz="8" w:space="0" w:color="000000"/>
              <w:right w:val="single" w:sz="4" w:space="0" w:color="auto"/>
            </w:tcBorders>
          </w:tcPr>
          <w:p w:rsidR="005A49DD" w:rsidRPr="00073ECA" w:rsidRDefault="005A49DD" w:rsidP="00313B06">
            <w:pPr>
              <w:jc w:val="center"/>
              <w:rPr>
                <w:b/>
              </w:rPr>
            </w:pPr>
            <w:r w:rsidRPr="00073ECA">
              <w:rPr>
                <w:b/>
              </w:rPr>
              <w:t>РО2</w:t>
            </w:r>
          </w:p>
        </w:tc>
        <w:tc>
          <w:tcPr>
            <w:tcW w:w="293" w:type="pct"/>
            <w:tcBorders>
              <w:top w:val="single" w:sz="8" w:space="0" w:color="000000"/>
              <w:left w:val="single" w:sz="4" w:space="0" w:color="auto"/>
              <w:bottom w:val="single" w:sz="8" w:space="0" w:color="000000"/>
              <w:right w:val="single" w:sz="4" w:space="0" w:color="auto"/>
            </w:tcBorders>
          </w:tcPr>
          <w:p w:rsidR="005A49DD" w:rsidRPr="00073ECA" w:rsidRDefault="005A49DD" w:rsidP="00313B06">
            <w:pPr>
              <w:jc w:val="center"/>
              <w:rPr>
                <w:b/>
              </w:rPr>
            </w:pPr>
            <w:r w:rsidRPr="00073ECA">
              <w:rPr>
                <w:b/>
              </w:rPr>
              <w:t>РО3</w:t>
            </w:r>
          </w:p>
        </w:tc>
        <w:tc>
          <w:tcPr>
            <w:tcW w:w="293" w:type="pct"/>
            <w:tcBorders>
              <w:top w:val="single" w:sz="8" w:space="0" w:color="000000"/>
              <w:left w:val="single" w:sz="4" w:space="0" w:color="auto"/>
              <w:bottom w:val="single" w:sz="8" w:space="0" w:color="000000"/>
              <w:right w:val="single" w:sz="8" w:space="0" w:color="000000"/>
            </w:tcBorders>
          </w:tcPr>
          <w:p w:rsidR="005A49DD" w:rsidRPr="00073ECA" w:rsidRDefault="005A49DD" w:rsidP="00313B06">
            <w:pPr>
              <w:jc w:val="center"/>
              <w:rPr>
                <w:b/>
              </w:rPr>
            </w:pPr>
            <w:r w:rsidRPr="00073ECA">
              <w:rPr>
                <w:b/>
              </w:rPr>
              <w:t>РО4</w:t>
            </w:r>
          </w:p>
        </w:tc>
        <w:tc>
          <w:tcPr>
            <w:tcW w:w="293" w:type="pct"/>
            <w:tcBorders>
              <w:top w:val="single" w:sz="8" w:space="0" w:color="000000"/>
              <w:left w:val="single" w:sz="8" w:space="0" w:color="000000"/>
              <w:bottom w:val="single" w:sz="8" w:space="0" w:color="000000"/>
              <w:right w:val="single" w:sz="8" w:space="0" w:color="000000"/>
            </w:tcBorders>
            <w:hideMark/>
          </w:tcPr>
          <w:p w:rsidR="005A49DD" w:rsidRPr="00073ECA" w:rsidRDefault="005A49DD" w:rsidP="00313B06">
            <w:pPr>
              <w:jc w:val="center"/>
              <w:rPr>
                <w:b/>
              </w:rPr>
            </w:pPr>
            <w:r w:rsidRPr="00073ECA">
              <w:rPr>
                <w:b/>
              </w:rPr>
              <w:t>РО5</w:t>
            </w:r>
          </w:p>
          <w:p w:rsidR="005A49DD" w:rsidRPr="00073ECA" w:rsidRDefault="005A49DD" w:rsidP="00313B06">
            <w:pPr>
              <w:jc w:val="center"/>
              <w:rPr>
                <w:b/>
              </w:rPr>
            </w:pPr>
          </w:p>
        </w:tc>
        <w:tc>
          <w:tcPr>
            <w:tcW w:w="293" w:type="pct"/>
            <w:tcBorders>
              <w:top w:val="single" w:sz="8" w:space="0" w:color="000000"/>
              <w:left w:val="single" w:sz="8" w:space="0" w:color="000000"/>
              <w:bottom w:val="single" w:sz="8" w:space="0" w:color="000000"/>
              <w:right w:val="single" w:sz="8" w:space="0" w:color="000000"/>
            </w:tcBorders>
            <w:hideMark/>
          </w:tcPr>
          <w:p w:rsidR="005A49DD" w:rsidRPr="00073ECA" w:rsidRDefault="005A49DD" w:rsidP="00313B06">
            <w:pPr>
              <w:jc w:val="center"/>
              <w:rPr>
                <w:b/>
              </w:rPr>
            </w:pPr>
            <w:r w:rsidRPr="00073ECA">
              <w:rPr>
                <w:b/>
              </w:rPr>
              <w:t>РО6</w:t>
            </w:r>
          </w:p>
        </w:tc>
        <w:tc>
          <w:tcPr>
            <w:tcW w:w="293" w:type="pct"/>
            <w:tcBorders>
              <w:top w:val="single" w:sz="8" w:space="0" w:color="000000"/>
              <w:left w:val="single" w:sz="8" w:space="0" w:color="000000"/>
              <w:bottom w:val="single" w:sz="8" w:space="0" w:color="000000"/>
              <w:right w:val="single" w:sz="8" w:space="0" w:color="000000"/>
            </w:tcBorders>
            <w:hideMark/>
          </w:tcPr>
          <w:p w:rsidR="005A49DD" w:rsidRPr="00073ECA" w:rsidRDefault="005A49DD" w:rsidP="00313B06">
            <w:pPr>
              <w:jc w:val="center"/>
              <w:rPr>
                <w:b/>
              </w:rPr>
            </w:pPr>
            <w:r w:rsidRPr="00073ECA">
              <w:rPr>
                <w:b/>
              </w:rPr>
              <w:t>РО7</w:t>
            </w:r>
          </w:p>
        </w:tc>
        <w:tc>
          <w:tcPr>
            <w:tcW w:w="293" w:type="pct"/>
            <w:tcBorders>
              <w:top w:val="single" w:sz="8" w:space="0" w:color="000000"/>
              <w:left w:val="single" w:sz="8" w:space="0" w:color="000000"/>
              <w:bottom w:val="single" w:sz="8" w:space="0" w:color="000000"/>
              <w:right w:val="single" w:sz="8" w:space="0" w:color="000000"/>
            </w:tcBorders>
            <w:hideMark/>
          </w:tcPr>
          <w:p w:rsidR="005A49DD" w:rsidRPr="00073ECA" w:rsidRDefault="005A49DD" w:rsidP="00313B06">
            <w:pPr>
              <w:jc w:val="center"/>
              <w:rPr>
                <w:b/>
              </w:rPr>
            </w:pPr>
            <w:r w:rsidRPr="00073ECA">
              <w:rPr>
                <w:b/>
              </w:rPr>
              <w:t>РО8</w:t>
            </w:r>
          </w:p>
        </w:tc>
        <w:tc>
          <w:tcPr>
            <w:tcW w:w="293" w:type="pct"/>
            <w:tcBorders>
              <w:top w:val="single" w:sz="8" w:space="0" w:color="000000"/>
              <w:left w:val="single" w:sz="8" w:space="0" w:color="000000"/>
              <w:bottom w:val="single" w:sz="8" w:space="0" w:color="000000"/>
              <w:right w:val="single" w:sz="8" w:space="0" w:color="000000"/>
            </w:tcBorders>
          </w:tcPr>
          <w:p w:rsidR="005A49DD" w:rsidRPr="00073ECA" w:rsidRDefault="005A49DD" w:rsidP="00313B06">
            <w:pPr>
              <w:jc w:val="center"/>
              <w:rPr>
                <w:b/>
              </w:rPr>
            </w:pPr>
            <w:r w:rsidRPr="00073ECA">
              <w:rPr>
                <w:b/>
              </w:rPr>
              <w:t>РО9</w:t>
            </w:r>
          </w:p>
        </w:tc>
        <w:tc>
          <w:tcPr>
            <w:tcW w:w="293" w:type="pct"/>
            <w:tcBorders>
              <w:top w:val="single" w:sz="8" w:space="0" w:color="000000"/>
              <w:left w:val="single" w:sz="8" w:space="0" w:color="000000"/>
              <w:bottom w:val="single" w:sz="8" w:space="0" w:color="000000"/>
              <w:right w:val="single" w:sz="8" w:space="0" w:color="000000"/>
            </w:tcBorders>
          </w:tcPr>
          <w:p w:rsidR="005A49DD" w:rsidRPr="00073ECA" w:rsidRDefault="005A49DD" w:rsidP="00313B06">
            <w:pPr>
              <w:jc w:val="center"/>
              <w:rPr>
                <w:b/>
              </w:rPr>
            </w:pPr>
            <w:r w:rsidRPr="00073ECA">
              <w:rPr>
                <w:b/>
              </w:rPr>
              <w:t>РО10</w:t>
            </w:r>
          </w:p>
        </w:tc>
        <w:tc>
          <w:tcPr>
            <w:tcW w:w="293" w:type="pct"/>
            <w:tcBorders>
              <w:top w:val="single" w:sz="8" w:space="0" w:color="000000"/>
              <w:left w:val="single" w:sz="8" w:space="0" w:color="000000"/>
              <w:bottom w:val="single" w:sz="8" w:space="0" w:color="000000"/>
              <w:right w:val="single" w:sz="8" w:space="0" w:color="000000"/>
            </w:tcBorders>
          </w:tcPr>
          <w:p w:rsidR="005A49DD" w:rsidRPr="00073ECA" w:rsidRDefault="005A49DD" w:rsidP="00313B06">
            <w:pPr>
              <w:jc w:val="center"/>
              <w:rPr>
                <w:b/>
              </w:rPr>
            </w:pPr>
            <w:r w:rsidRPr="00073ECA">
              <w:rPr>
                <w:b/>
              </w:rPr>
              <w:t>РО11</w:t>
            </w:r>
          </w:p>
        </w:tc>
        <w:tc>
          <w:tcPr>
            <w:tcW w:w="292" w:type="pct"/>
            <w:tcBorders>
              <w:top w:val="single" w:sz="8" w:space="0" w:color="000000"/>
              <w:left w:val="single" w:sz="8" w:space="0" w:color="000000"/>
              <w:bottom w:val="single" w:sz="8" w:space="0" w:color="000000"/>
              <w:right w:val="single" w:sz="8" w:space="0" w:color="000000"/>
            </w:tcBorders>
          </w:tcPr>
          <w:p w:rsidR="005A49DD" w:rsidRPr="00073ECA" w:rsidRDefault="005A49DD" w:rsidP="00313B06">
            <w:pPr>
              <w:jc w:val="center"/>
              <w:rPr>
                <w:b/>
              </w:rPr>
            </w:pPr>
            <w:r w:rsidRPr="00073ECA">
              <w:rPr>
                <w:b/>
              </w:rPr>
              <w:t>РО12</w:t>
            </w:r>
          </w:p>
        </w:tc>
      </w:tr>
      <w:tr w:rsidR="005A49DD" w:rsidRPr="00073ECA" w:rsidTr="005A49DD">
        <w:trPr>
          <w:trHeight w:val="20"/>
        </w:trPr>
        <w:tc>
          <w:tcPr>
            <w:tcW w:w="1425" w:type="pct"/>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hideMark/>
          </w:tcPr>
          <w:p w:rsidR="005A49DD" w:rsidRPr="00073ECA" w:rsidRDefault="005A49DD" w:rsidP="00313B06">
            <w:pPr>
              <w:ind w:left="142" w:right="76" w:hanging="142"/>
              <w:rPr>
                <w:color w:val="000000"/>
                <w:sz w:val="24"/>
                <w:szCs w:val="24"/>
              </w:rPr>
            </w:pPr>
            <w:r w:rsidRPr="00073ECA">
              <w:rPr>
                <w:color w:val="000000"/>
                <w:sz w:val="24"/>
                <w:szCs w:val="24"/>
              </w:rPr>
              <w:t>КК1</w:t>
            </w:r>
          </w:p>
        </w:tc>
        <w:tc>
          <w:tcPr>
            <w:tcW w:w="354" w:type="pct"/>
            <w:tcBorders>
              <w:top w:val="single" w:sz="8" w:space="0" w:color="000000"/>
              <w:left w:val="single" w:sz="4" w:space="0" w:color="auto"/>
              <w:bottom w:val="single" w:sz="8" w:space="0" w:color="000000"/>
              <w:right w:val="single" w:sz="4" w:space="0" w:color="auto"/>
            </w:tcBorders>
            <w:vAlign w:val="center"/>
          </w:tcPr>
          <w:p w:rsidR="005A49DD" w:rsidRPr="00073ECA" w:rsidRDefault="005A49DD" w:rsidP="00313B06">
            <w:pPr>
              <w:ind w:left="73"/>
              <w:jc w:val="center"/>
              <w:rPr>
                <w:color w:val="000000"/>
                <w:sz w:val="22"/>
                <w:szCs w:val="22"/>
              </w:rPr>
            </w:pPr>
            <w:r w:rsidRPr="00073ECA">
              <w:rPr>
                <w:color w:val="000000"/>
                <w:sz w:val="22"/>
                <w:szCs w:val="22"/>
              </w:rPr>
              <w:t>+</w:t>
            </w:r>
          </w:p>
        </w:tc>
        <w:tc>
          <w:tcPr>
            <w:tcW w:w="294" w:type="pct"/>
            <w:tcBorders>
              <w:top w:val="single" w:sz="8" w:space="0" w:color="000000"/>
              <w:left w:val="single" w:sz="4" w:space="0" w:color="auto"/>
              <w:bottom w:val="single" w:sz="8" w:space="0" w:color="000000"/>
              <w:right w:val="single" w:sz="4" w:space="0" w:color="auto"/>
            </w:tcBorders>
            <w:vAlign w:val="center"/>
          </w:tcPr>
          <w:p w:rsidR="005A49DD" w:rsidRPr="00073ECA" w:rsidRDefault="005A49DD" w:rsidP="00313B06">
            <w:pPr>
              <w:ind w:left="73"/>
              <w:jc w:val="center"/>
              <w:rPr>
                <w:color w:val="000000"/>
                <w:sz w:val="22"/>
                <w:szCs w:val="22"/>
              </w:rPr>
            </w:pPr>
          </w:p>
        </w:tc>
        <w:tc>
          <w:tcPr>
            <w:tcW w:w="293" w:type="pct"/>
            <w:tcBorders>
              <w:top w:val="single" w:sz="8" w:space="0" w:color="000000"/>
              <w:left w:val="single" w:sz="4" w:space="0" w:color="auto"/>
              <w:bottom w:val="single" w:sz="8" w:space="0" w:color="000000"/>
              <w:right w:val="single" w:sz="4" w:space="0" w:color="auto"/>
            </w:tcBorders>
            <w:vAlign w:val="center"/>
          </w:tcPr>
          <w:p w:rsidR="005A49DD" w:rsidRPr="00073ECA" w:rsidRDefault="005A49DD" w:rsidP="00313B06">
            <w:pPr>
              <w:ind w:left="73"/>
              <w:jc w:val="center"/>
              <w:rPr>
                <w:color w:val="000000"/>
                <w:sz w:val="22"/>
                <w:szCs w:val="22"/>
              </w:rPr>
            </w:pPr>
          </w:p>
        </w:tc>
        <w:tc>
          <w:tcPr>
            <w:tcW w:w="293" w:type="pct"/>
            <w:tcBorders>
              <w:top w:val="single" w:sz="8" w:space="0" w:color="000000"/>
              <w:left w:val="single" w:sz="4" w:space="0" w:color="auto"/>
              <w:bottom w:val="single" w:sz="8" w:space="0" w:color="000000"/>
              <w:right w:val="single" w:sz="8" w:space="0" w:color="000000"/>
            </w:tcBorders>
            <w:vAlign w:val="center"/>
          </w:tcPr>
          <w:p w:rsidR="005A49DD" w:rsidRPr="00073ECA" w:rsidRDefault="005A49DD" w:rsidP="00313B06">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5A49DD" w:rsidRPr="00073ECA" w:rsidRDefault="005A49DD" w:rsidP="00313B06">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vAlign w:val="center"/>
          </w:tcPr>
          <w:p w:rsidR="005A49DD" w:rsidRPr="00073ECA" w:rsidRDefault="005A49DD" w:rsidP="00313B06">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vAlign w:val="center"/>
          </w:tcPr>
          <w:p w:rsidR="005A49DD" w:rsidRPr="00073ECA" w:rsidRDefault="005A49DD" w:rsidP="00313B06">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5A49DD" w:rsidRPr="00073ECA" w:rsidRDefault="005A49DD" w:rsidP="00313B06">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tcPr>
          <w:p w:rsidR="005A49DD" w:rsidRPr="00073ECA" w:rsidRDefault="005A49DD" w:rsidP="00313B06">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tcPr>
          <w:p w:rsidR="005A49DD" w:rsidRPr="00073ECA" w:rsidRDefault="005A49DD" w:rsidP="00313B06">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tcPr>
          <w:p w:rsidR="005A49DD" w:rsidRPr="00073ECA" w:rsidRDefault="005A49DD" w:rsidP="00313B06">
            <w:pPr>
              <w:ind w:left="73"/>
              <w:jc w:val="center"/>
              <w:rPr>
                <w:sz w:val="22"/>
                <w:szCs w:val="22"/>
              </w:rPr>
            </w:pPr>
          </w:p>
        </w:tc>
        <w:tc>
          <w:tcPr>
            <w:tcW w:w="292" w:type="pct"/>
            <w:tcBorders>
              <w:top w:val="single" w:sz="8" w:space="0" w:color="000000"/>
              <w:left w:val="single" w:sz="8" w:space="0" w:color="000000"/>
              <w:bottom w:val="single" w:sz="8" w:space="0" w:color="000000"/>
              <w:right w:val="single" w:sz="8" w:space="0" w:color="000000"/>
            </w:tcBorders>
          </w:tcPr>
          <w:p w:rsidR="005A49DD" w:rsidRPr="00073ECA" w:rsidRDefault="005A49DD" w:rsidP="00313B06">
            <w:pPr>
              <w:ind w:left="73"/>
              <w:jc w:val="center"/>
              <w:rPr>
                <w:sz w:val="22"/>
                <w:szCs w:val="22"/>
              </w:rPr>
            </w:pPr>
            <w:r w:rsidRPr="00073ECA">
              <w:rPr>
                <w:sz w:val="22"/>
                <w:szCs w:val="22"/>
              </w:rPr>
              <w:t>+</w:t>
            </w:r>
          </w:p>
        </w:tc>
      </w:tr>
      <w:tr w:rsidR="005A49DD" w:rsidRPr="00073ECA" w:rsidTr="005A49DD">
        <w:trPr>
          <w:trHeight w:val="20"/>
        </w:trPr>
        <w:tc>
          <w:tcPr>
            <w:tcW w:w="1425" w:type="pct"/>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5A49DD" w:rsidRPr="00073ECA" w:rsidRDefault="005A49DD" w:rsidP="002052BD">
            <w:pPr>
              <w:rPr>
                <w:color w:val="000000"/>
                <w:sz w:val="24"/>
                <w:szCs w:val="24"/>
              </w:rPr>
            </w:pPr>
            <w:r w:rsidRPr="00073ECA">
              <w:rPr>
                <w:color w:val="000000"/>
                <w:sz w:val="24"/>
                <w:szCs w:val="24"/>
              </w:rPr>
              <w:t>КК2</w:t>
            </w:r>
          </w:p>
        </w:tc>
        <w:tc>
          <w:tcPr>
            <w:tcW w:w="354" w:type="pct"/>
            <w:tcBorders>
              <w:top w:val="single" w:sz="8" w:space="0" w:color="000000"/>
              <w:left w:val="single" w:sz="4" w:space="0" w:color="auto"/>
              <w:bottom w:val="single" w:sz="8" w:space="0" w:color="000000"/>
              <w:right w:val="single" w:sz="4" w:space="0" w:color="auto"/>
            </w:tcBorders>
            <w:vAlign w:val="center"/>
          </w:tcPr>
          <w:p w:rsidR="005A49DD" w:rsidRPr="00073ECA" w:rsidRDefault="005A49DD" w:rsidP="005A49DD">
            <w:pPr>
              <w:jc w:val="center"/>
              <w:rPr>
                <w:color w:val="000000"/>
                <w:sz w:val="22"/>
                <w:szCs w:val="22"/>
              </w:rPr>
            </w:pPr>
            <w:r w:rsidRPr="00073ECA">
              <w:rPr>
                <w:color w:val="000000"/>
                <w:sz w:val="22"/>
                <w:szCs w:val="22"/>
              </w:rPr>
              <w:t>+</w:t>
            </w:r>
          </w:p>
        </w:tc>
        <w:tc>
          <w:tcPr>
            <w:tcW w:w="294" w:type="pct"/>
            <w:tcBorders>
              <w:top w:val="single" w:sz="8" w:space="0" w:color="000000"/>
              <w:left w:val="single" w:sz="4" w:space="0" w:color="auto"/>
              <w:bottom w:val="single" w:sz="8" w:space="0" w:color="000000"/>
              <w:right w:val="single" w:sz="4" w:space="0" w:color="auto"/>
            </w:tcBorders>
            <w:vAlign w:val="center"/>
          </w:tcPr>
          <w:p w:rsidR="005A49DD" w:rsidRPr="00073ECA" w:rsidRDefault="005A49DD" w:rsidP="005A49DD">
            <w:pPr>
              <w:jc w:val="center"/>
              <w:rPr>
                <w:color w:val="000000"/>
                <w:sz w:val="22"/>
                <w:szCs w:val="22"/>
              </w:rPr>
            </w:pPr>
          </w:p>
        </w:tc>
        <w:tc>
          <w:tcPr>
            <w:tcW w:w="293" w:type="pct"/>
            <w:tcBorders>
              <w:top w:val="single" w:sz="8" w:space="0" w:color="000000"/>
              <w:left w:val="single" w:sz="4" w:space="0" w:color="auto"/>
              <w:bottom w:val="single" w:sz="8" w:space="0" w:color="000000"/>
              <w:right w:val="single" w:sz="4" w:space="0" w:color="auto"/>
            </w:tcBorders>
            <w:vAlign w:val="center"/>
          </w:tcPr>
          <w:p w:rsidR="005A49DD" w:rsidRPr="00073ECA" w:rsidRDefault="005A49DD" w:rsidP="005A49DD">
            <w:pPr>
              <w:pStyle w:val="a4"/>
              <w:tabs>
                <w:tab w:val="left" w:pos="145"/>
              </w:tabs>
              <w:spacing w:after="0" w:line="240" w:lineRule="auto"/>
              <w:ind w:left="0"/>
              <w:rPr>
                <w:rFonts w:ascii="Times New Roman" w:hAnsi="Times New Roman"/>
                <w:color w:val="000000"/>
              </w:rPr>
            </w:pPr>
          </w:p>
        </w:tc>
        <w:tc>
          <w:tcPr>
            <w:tcW w:w="293" w:type="pct"/>
            <w:tcBorders>
              <w:top w:val="single" w:sz="8" w:space="0" w:color="000000"/>
              <w:left w:val="single" w:sz="4" w:space="0" w:color="auto"/>
              <w:bottom w:val="single" w:sz="8" w:space="0" w:color="000000"/>
              <w:right w:val="single" w:sz="8" w:space="0" w:color="000000"/>
            </w:tcBorders>
            <w:vAlign w:val="center"/>
          </w:tcPr>
          <w:p w:rsidR="005A49DD" w:rsidRPr="00073ECA" w:rsidRDefault="005A49DD" w:rsidP="005A49DD">
            <w:pPr>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5A49DD" w:rsidRPr="00073ECA" w:rsidRDefault="005A49DD" w:rsidP="005A49DD">
            <w:pPr>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5A49DD" w:rsidRPr="00073ECA" w:rsidRDefault="005A49DD" w:rsidP="005A49DD">
            <w:pPr>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5A49DD" w:rsidRPr="00073ECA" w:rsidRDefault="005A49DD" w:rsidP="005A49DD">
            <w:pPr>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5A49DD" w:rsidRPr="00073ECA" w:rsidRDefault="005A49DD" w:rsidP="005A49DD">
            <w:pPr>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tcPr>
          <w:p w:rsidR="005A49DD" w:rsidRPr="00073ECA" w:rsidRDefault="005A49DD" w:rsidP="005A49DD">
            <w:pPr>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tcPr>
          <w:p w:rsidR="005A49DD" w:rsidRPr="00073ECA" w:rsidRDefault="005A49DD" w:rsidP="005A49DD">
            <w:pPr>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tcPr>
          <w:p w:rsidR="005A49DD" w:rsidRPr="00073ECA" w:rsidRDefault="005A49DD" w:rsidP="005A49DD">
            <w:pPr>
              <w:jc w:val="center"/>
              <w:rPr>
                <w:sz w:val="22"/>
                <w:szCs w:val="22"/>
              </w:rPr>
            </w:pPr>
          </w:p>
        </w:tc>
        <w:tc>
          <w:tcPr>
            <w:tcW w:w="292" w:type="pct"/>
            <w:tcBorders>
              <w:top w:val="single" w:sz="8" w:space="0" w:color="000000"/>
              <w:left w:val="single" w:sz="8" w:space="0" w:color="000000"/>
              <w:bottom w:val="single" w:sz="8" w:space="0" w:color="000000"/>
              <w:right w:val="single" w:sz="8" w:space="0" w:color="000000"/>
            </w:tcBorders>
          </w:tcPr>
          <w:p w:rsidR="005A49DD" w:rsidRPr="00073ECA" w:rsidRDefault="005A49DD" w:rsidP="005A49DD">
            <w:pPr>
              <w:jc w:val="center"/>
              <w:rPr>
                <w:sz w:val="22"/>
                <w:szCs w:val="22"/>
              </w:rPr>
            </w:pPr>
          </w:p>
        </w:tc>
      </w:tr>
      <w:tr w:rsidR="005A49DD" w:rsidRPr="00073ECA" w:rsidTr="005A49DD">
        <w:trPr>
          <w:trHeight w:val="20"/>
        </w:trPr>
        <w:tc>
          <w:tcPr>
            <w:tcW w:w="1425" w:type="pct"/>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5A49DD" w:rsidRPr="00073ECA" w:rsidRDefault="005A49DD" w:rsidP="00313B06">
            <w:pPr>
              <w:ind w:left="142" w:right="76" w:hanging="142"/>
              <w:rPr>
                <w:color w:val="000000"/>
                <w:sz w:val="24"/>
                <w:szCs w:val="24"/>
              </w:rPr>
            </w:pPr>
            <w:r w:rsidRPr="00073ECA">
              <w:rPr>
                <w:color w:val="000000"/>
                <w:sz w:val="24"/>
                <w:szCs w:val="24"/>
              </w:rPr>
              <w:t>КК3</w:t>
            </w:r>
          </w:p>
        </w:tc>
        <w:tc>
          <w:tcPr>
            <w:tcW w:w="354" w:type="pct"/>
            <w:tcBorders>
              <w:top w:val="single" w:sz="8" w:space="0" w:color="000000"/>
              <w:left w:val="single" w:sz="4" w:space="0" w:color="auto"/>
              <w:bottom w:val="single" w:sz="8" w:space="0" w:color="000000"/>
              <w:right w:val="single" w:sz="4" w:space="0" w:color="auto"/>
            </w:tcBorders>
            <w:vAlign w:val="center"/>
          </w:tcPr>
          <w:p w:rsidR="005A49DD" w:rsidRPr="00073ECA" w:rsidRDefault="005A49DD" w:rsidP="00313B06">
            <w:pPr>
              <w:ind w:left="73"/>
              <w:jc w:val="center"/>
              <w:rPr>
                <w:color w:val="000000"/>
                <w:sz w:val="22"/>
                <w:szCs w:val="22"/>
              </w:rPr>
            </w:pPr>
          </w:p>
        </w:tc>
        <w:tc>
          <w:tcPr>
            <w:tcW w:w="294" w:type="pct"/>
            <w:tcBorders>
              <w:top w:val="single" w:sz="8" w:space="0" w:color="000000"/>
              <w:left w:val="single" w:sz="4" w:space="0" w:color="auto"/>
              <w:bottom w:val="single" w:sz="8" w:space="0" w:color="000000"/>
              <w:right w:val="single" w:sz="4" w:space="0" w:color="auto"/>
            </w:tcBorders>
            <w:vAlign w:val="center"/>
          </w:tcPr>
          <w:p w:rsidR="005A49DD" w:rsidRPr="00073ECA" w:rsidRDefault="005A49DD" w:rsidP="00313B06">
            <w:pPr>
              <w:ind w:left="73"/>
              <w:jc w:val="center"/>
              <w:rPr>
                <w:color w:val="000000"/>
                <w:sz w:val="22"/>
                <w:szCs w:val="22"/>
              </w:rPr>
            </w:pPr>
            <w:r w:rsidRPr="00073ECA">
              <w:rPr>
                <w:color w:val="000000"/>
                <w:sz w:val="22"/>
                <w:szCs w:val="22"/>
              </w:rPr>
              <w:t>+</w:t>
            </w:r>
          </w:p>
        </w:tc>
        <w:tc>
          <w:tcPr>
            <w:tcW w:w="293" w:type="pct"/>
            <w:tcBorders>
              <w:top w:val="single" w:sz="8" w:space="0" w:color="000000"/>
              <w:left w:val="single" w:sz="4" w:space="0" w:color="auto"/>
              <w:bottom w:val="single" w:sz="8" w:space="0" w:color="000000"/>
              <w:right w:val="single" w:sz="4" w:space="0" w:color="auto"/>
            </w:tcBorders>
            <w:vAlign w:val="center"/>
          </w:tcPr>
          <w:p w:rsidR="005A49DD" w:rsidRPr="00073ECA" w:rsidRDefault="005A49DD" w:rsidP="00313B06">
            <w:pPr>
              <w:ind w:left="73"/>
              <w:jc w:val="center"/>
              <w:rPr>
                <w:color w:val="000000"/>
                <w:sz w:val="22"/>
                <w:szCs w:val="22"/>
              </w:rPr>
            </w:pPr>
            <w:r w:rsidRPr="00073ECA">
              <w:rPr>
                <w:color w:val="000000"/>
                <w:sz w:val="22"/>
                <w:szCs w:val="22"/>
              </w:rPr>
              <w:t>+</w:t>
            </w:r>
          </w:p>
        </w:tc>
        <w:tc>
          <w:tcPr>
            <w:tcW w:w="293" w:type="pct"/>
            <w:tcBorders>
              <w:top w:val="single" w:sz="8" w:space="0" w:color="000000"/>
              <w:left w:val="single" w:sz="4" w:space="0" w:color="auto"/>
              <w:bottom w:val="single" w:sz="8" w:space="0" w:color="000000"/>
              <w:right w:val="single" w:sz="8" w:space="0" w:color="000000"/>
            </w:tcBorders>
            <w:vAlign w:val="center"/>
          </w:tcPr>
          <w:p w:rsidR="005A49DD" w:rsidRPr="00073ECA" w:rsidRDefault="005A49DD" w:rsidP="00313B06">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5A49DD" w:rsidRPr="00073ECA" w:rsidRDefault="005A49DD" w:rsidP="00313B06">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5A49DD" w:rsidRPr="00073ECA" w:rsidRDefault="005A49DD" w:rsidP="00313B06">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vAlign w:val="center"/>
          </w:tcPr>
          <w:p w:rsidR="005A49DD" w:rsidRPr="00073ECA" w:rsidRDefault="005A49DD" w:rsidP="00313B06">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5A49DD" w:rsidRPr="00073ECA" w:rsidRDefault="005A49DD" w:rsidP="00313B06">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tcPr>
          <w:p w:rsidR="005A49DD" w:rsidRPr="00073ECA" w:rsidRDefault="005A49DD" w:rsidP="00313B06">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tcPr>
          <w:p w:rsidR="005A49DD" w:rsidRPr="00073ECA" w:rsidRDefault="005A49DD" w:rsidP="00313B06">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tcPr>
          <w:p w:rsidR="005A49DD" w:rsidRPr="00073ECA" w:rsidRDefault="005A49DD" w:rsidP="00313B06">
            <w:pPr>
              <w:ind w:left="73"/>
              <w:jc w:val="center"/>
              <w:rPr>
                <w:sz w:val="22"/>
                <w:szCs w:val="22"/>
              </w:rPr>
            </w:pPr>
            <w:r w:rsidRPr="00073ECA">
              <w:rPr>
                <w:sz w:val="22"/>
                <w:szCs w:val="22"/>
              </w:rPr>
              <w:t>+</w:t>
            </w:r>
          </w:p>
        </w:tc>
        <w:tc>
          <w:tcPr>
            <w:tcW w:w="292" w:type="pct"/>
            <w:tcBorders>
              <w:top w:val="single" w:sz="8" w:space="0" w:color="000000"/>
              <w:left w:val="single" w:sz="8" w:space="0" w:color="000000"/>
              <w:bottom w:val="single" w:sz="8" w:space="0" w:color="000000"/>
              <w:right w:val="single" w:sz="8" w:space="0" w:color="000000"/>
            </w:tcBorders>
          </w:tcPr>
          <w:p w:rsidR="005A49DD" w:rsidRPr="00073ECA" w:rsidRDefault="005A49DD" w:rsidP="00313B06">
            <w:pPr>
              <w:ind w:left="73"/>
              <w:jc w:val="center"/>
              <w:rPr>
                <w:sz w:val="22"/>
                <w:szCs w:val="22"/>
              </w:rPr>
            </w:pPr>
          </w:p>
        </w:tc>
      </w:tr>
      <w:tr w:rsidR="005A49DD" w:rsidRPr="00073ECA" w:rsidTr="005A49DD">
        <w:trPr>
          <w:trHeight w:val="20"/>
        </w:trPr>
        <w:tc>
          <w:tcPr>
            <w:tcW w:w="1425" w:type="pct"/>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5A49DD" w:rsidRPr="00073ECA" w:rsidRDefault="005A49DD" w:rsidP="00313B06">
            <w:pPr>
              <w:ind w:left="142" w:right="76" w:hanging="142"/>
              <w:rPr>
                <w:color w:val="000000"/>
                <w:sz w:val="24"/>
                <w:szCs w:val="24"/>
              </w:rPr>
            </w:pPr>
            <w:r w:rsidRPr="00073ECA">
              <w:rPr>
                <w:color w:val="000000"/>
                <w:sz w:val="24"/>
                <w:szCs w:val="24"/>
              </w:rPr>
              <w:t>КК4</w:t>
            </w:r>
          </w:p>
        </w:tc>
        <w:tc>
          <w:tcPr>
            <w:tcW w:w="354" w:type="pct"/>
            <w:tcBorders>
              <w:top w:val="single" w:sz="8" w:space="0" w:color="000000"/>
              <w:left w:val="single" w:sz="4" w:space="0" w:color="auto"/>
              <w:bottom w:val="single" w:sz="8" w:space="0" w:color="000000"/>
              <w:right w:val="single" w:sz="4" w:space="0" w:color="auto"/>
            </w:tcBorders>
            <w:vAlign w:val="center"/>
          </w:tcPr>
          <w:p w:rsidR="005A49DD" w:rsidRPr="00073ECA" w:rsidRDefault="005A49DD" w:rsidP="00313B06">
            <w:pPr>
              <w:ind w:left="73"/>
              <w:jc w:val="center"/>
              <w:rPr>
                <w:color w:val="000000"/>
                <w:sz w:val="22"/>
                <w:szCs w:val="22"/>
              </w:rPr>
            </w:pPr>
          </w:p>
        </w:tc>
        <w:tc>
          <w:tcPr>
            <w:tcW w:w="294" w:type="pct"/>
            <w:tcBorders>
              <w:top w:val="single" w:sz="8" w:space="0" w:color="000000"/>
              <w:left w:val="single" w:sz="4" w:space="0" w:color="auto"/>
              <w:bottom w:val="single" w:sz="8" w:space="0" w:color="000000"/>
              <w:right w:val="single" w:sz="4" w:space="0" w:color="auto"/>
            </w:tcBorders>
            <w:vAlign w:val="center"/>
          </w:tcPr>
          <w:p w:rsidR="005A49DD" w:rsidRPr="00073ECA" w:rsidRDefault="005A49DD" w:rsidP="00313B06">
            <w:pPr>
              <w:ind w:left="73"/>
              <w:jc w:val="center"/>
              <w:rPr>
                <w:color w:val="000000"/>
                <w:sz w:val="22"/>
                <w:szCs w:val="22"/>
              </w:rPr>
            </w:pPr>
          </w:p>
        </w:tc>
        <w:tc>
          <w:tcPr>
            <w:tcW w:w="293" w:type="pct"/>
            <w:tcBorders>
              <w:top w:val="single" w:sz="8" w:space="0" w:color="000000"/>
              <w:left w:val="single" w:sz="4" w:space="0" w:color="auto"/>
              <w:bottom w:val="single" w:sz="8" w:space="0" w:color="000000"/>
              <w:right w:val="single" w:sz="4" w:space="0" w:color="auto"/>
            </w:tcBorders>
            <w:vAlign w:val="center"/>
          </w:tcPr>
          <w:p w:rsidR="005A49DD" w:rsidRPr="00073ECA" w:rsidRDefault="005A49DD" w:rsidP="00313B06">
            <w:pPr>
              <w:ind w:left="73"/>
              <w:jc w:val="center"/>
              <w:rPr>
                <w:color w:val="000000"/>
                <w:sz w:val="22"/>
                <w:szCs w:val="22"/>
              </w:rPr>
            </w:pPr>
            <w:r w:rsidRPr="00073ECA">
              <w:rPr>
                <w:color w:val="000000"/>
                <w:sz w:val="22"/>
                <w:szCs w:val="22"/>
              </w:rPr>
              <w:t>+</w:t>
            </w:r>
          </w:p>
        </w:tc>
        <w:tc>
          <w:tcPr>
            <w:tcW w:w="293" w:type="pct"/>
            <w:tcBorders>
              <w:top w:val="single" w:sz="8" w:space="0" w:color="000000"/>
              <w:left w:val="single" w:sz="4" w:space="0" w:color="auto"/>
              <w:bottom w:val="single" w:sz="8" w:space="0" w:color="000000"/>
              <w:right w:val="single" w:sz="8" w:space="0" w:color="000000"/>
            </w:tcBorders>
            <w:vAlign w:val="center"/>
          </w:tcPr>
          <w:p w:rsidR="005A49DD" w:rsidRPr="00073ECA" w:rsidRDefault="005A49DD" w:rsidP="00313B06">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vAlign w:val="center"/>
          </w:tcPr>
          <w:p w:rsidR="005A49DD" w:rsidRPr="00073ECA" w:rsidRDefault="005A49DD" w:rsidP="00313B06">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vAlign w:val="center"/>
          </w:tcPr>
          <w:p w:rsidR="005A49DD" w:rsidRPr="00073ECA" w:rsidRDefault="005A49DD" w:rsidP="00313B06">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5A49DD" w:rsidRPr="00073ECA" w:rsidRDefault="005A49DD" w:rsidP="00313B06">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vAlign w:val="center"/>
          </w:tcPr>
          <w:p w:rsidR="005A49DD" w:rsidRPr="00073ECA" w:rsidRDefault="005A49DD" w:rsidP="00313B06">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tcPr>
          <w:p w:rsidR="005A49DD" w:rsidRPr="00073ECA" w:rsidRDefault="005A49DD" w:rsidP="00313B06">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tcPr>
          <w:p w:rsidR="005A49DD" w:rsidRPr="00073ECA" w:rsidRDefault="005A49DD" w:rsidP="00313B06">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tcPr>
          <w:p w:rsidR="005A49DD" w:rsidRPr="00073ECA" w:rsidRDefault="005A49DD" w:rsidP="00313B06">
            <w:pPr>
              <w:ind w:left="73"/>
              <w:jc w:val="center"/>
              <w:rPr>
                <w:sz w:val="22"/>
                <w:szCs w:val="22"/>
              </w:rPr>
            </w:pPr>
          </w:p>
        </w:tc>
        <w:tc>
          <w:tcPr>
            <w:tcW w:w="292" w:type="pct"/>
            <w:tcBorders>
              <w:top w:val="single" w:sz="8" w:space="0" w:color="000000"/>
              <w:left w:val="single" w:sz="8" w:space="0" w:color="000000"/>
              <w:bottom w:val="single" w:sz="8" w:space="0" w:color="000000"/>
              <w:right w:val="single" w:sz="8" w:space="0" w:color="000000"/>
            </w:tcBorders>
          </w:tcPr>
          <w:p w:rsidR="005A49DD" w:rsidRPr="00073ECA" w:rsidRDefault="005A49DD" w:rsidP="00313B06">
            <w:pPr>
              <w:ind w:left="73"/>
              <w:jc w:val="center"/>
              <w:rPr>
                <w:sz w:val="22"/>
                <w:szCs w:val="22"/>
              </w:rPr>
            </w:pPr>
          </w:p>
        </w:tc>
      </w:tr>
      <w:tr w:rsidR="005A49DD" w:rsidRPr="00073ECA" w:rsidTr="005A49DD">
        <w:trPr>
          <w:trHeight w:val="20"/>
        </w:trPr>
        <w:tc>
          <w:tcPr>
            <w:tcW w:w="1425" w:type="pct"/>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5A49DD" w:rsidRPr="00073ECA" w:rsidRDefault="005A49DD" w:rsidP="00313B06">
            <w:pPr>
              <w:ind w:left="142" w:right="76" w:hanging="142"/>
              <w:rPr>
                <w:color w:val="000000"/>
                <w:sz w:val="24"/>
                <w:szCs w:val="24"/>
              </w:rPr>
            </w:pPr>
            <w:r w:rsidRPr="00073ECA">
              <w:rPr>
                <w:color w:val="000000"/>
                <w:sz w:val="24"/>
                <w:szCs w:val="24"/>
              </w:rPr>
              <w:t>КК5</w:t>
            </w:r>
          </w:p>
        </w:tc>
        <w:tc>
          <w:tcPr>
            <w:tcW w:w="354" w:type="pct"/>
            <w:tcBorders>
              <w:top w:val="single" w:sz="8" w:space="0" w:color="000000"/>
              <w:left w:val="single" w:sz="4" w:space="0" w:color="auto"/>
              <w:bottom w:val="single" w:sz="8" w:space="0" w:color="000000"/>
              <w:right w:val="single" w:sz="4" w:space="0" w:color="auto"/>
            </w:tcBorders>
            <w:vAlign w:val="center"/>
          </w:tcPr>
          <w:p w:rsidR="005A49DD" w:rsidRPr="00073ECA" w:rsidRDefault="005A49DD" w:rsidP="00313B06">
            <w:pPr>
              <w:ind w:left="73"/>
              <w:jc w:val="center"/>
              <w:rPr>
                <w:color w:val="000000"/>
                <w:sz w:val="22"/>
                <w:szCs w:val="22"/>
              </w:rPr>
            </w:pPr>
          </w:p>
        </w:tc>
        <w:tc>
          <w:tcPr>
            <w:tcW w:w="294" w:type="pct"/>
            <w:tcBorders>
              <w:top w:val="single" w:sz="8" w:space="0" w:color="000000"/>
              <w:left w:val="single" w:sz="4" w:space="0" w:color="auto"/>
              <w:bottom w:val="single" w:sz="8" w:space="0" w:color="000000"/>
              <w:right w:val="single" w:sz="4" w:space="0" w:color="auto"/>
            </w:tcBorders>
            <w:vAlign w:val="center"/>
          </w:tcPr>
          <w:p w:rsidR="005A49DD" w:rsidRPr="00073ECA" w:rsidRDefault="005A49DD" w:rsidP="00313B06">
            <w:pPr>
              <w:ind w:left="73"/>
              <w:jc w:val="center"/>
              <w:rPr>
                <w:color w:val="000000"/>
                <w:sz w:val="22"/>
                <w:szCs w:val="22"/>
              </w:rPr>
            </w:pPr>
          </w:p>
        </w:tc>
        <w:tc>
          <w:tcPr>
            <w:tcW w:w="293" w:type="pct"/>
            <w:tcBorders>
              <w:top w:val="single" w:sz="8" w:space="0" w:color="000000"/>
              <w:left w:val="single" w:sz="4" w:space="0" w:color="auto"/>
              <w:bottom w:val="single" w:sz="8" w:space="0" w:color="000000"/>
              <w:right w:val="single" w:sz="4" w:space="0" w:color="auto"/>
            </w:tcBorders>
            <w:vAlign w:val="center"/>
          </w:tcPr>
          <w:p w:rsidR="005A49DD" w:rsidRPr="00073ECA" w:rsidRDefault="005A49DD" w:rsidP="00313B06">
            <w:pPr>
              <w:ind w:left="73"/>
              <w:jc w:val="center"/>
              <w:rPr>
                <w:color w:val="000000"/>
                <w:sz w:val="22"/>
                <w:szCs w:val="22"/>
              </w:rPr>
            </w:pPr>
          </w:p>
        </w:tc>
        <w:tc>
          <w:tcPr>
            <w:tcW w:w="293" w:type="pct"/>
            <w:tcBorders>
              <w:top w:val="single" w:sz="8" w:space="0" w:color="000000"/>
              <w:left w:val="single" w:sz="4" w:space="0" w:color="auto"/>
              <w:bottom w:val="single" w:sz="8" w:space="0" w:color="000000"/>
              <w:right w:val="single" w:sz="8" w:space="0" w:color="000000"/>
            </w:tcBorders>
            <w:vAlign w:val="center"/>
          </w:tcPr>
          <w:p w:rsidR="005A49DD" w:rsidRPr="00073ECA" w:rsidRDefault="005A49DD" w:rsidP="00313B06">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vAlign w:val="center"/>
          </w:tcPr>
          <w:p w:rsidR="005A49DD" w:rsidRPr="00073ECA" w:rsidRDefault="005A49DD" w:rsidP="00313B06">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vAlign w:val="center"/>
          </w:tcPr>
          <w:p w:rsidR="005A49DD" w:rsidRPr="00073ECA" w:rsidRDefault="005A49DD" w:rsidP="00313B06">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vAlign w:val="center"/>
          </w:tcPr>
          <w:p w:rsidR="005A49DD" w:rsidRPr="00073ECA" w:rsidRDefault="005A49DD" w:rsidP="00313B06">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vAlign w:val="center"/>
          </w:tcPr>
          <w:p w:rsidR="005A49DD" w:rsidRPr="00073ECA" w:rsidRDefault="005A49DD" w:rsidP="00313B06">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tcPr>
          <w:p w:rsidR="005A49DD" w:rsidRPr="00073ECA" w:rsidRDefault="005A49DD" w:rsidP="00313B06">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tcPr>
          <w:p w:rsidR="005A49DD" w:rsidRPr="00073ECA" w:rsidRDefault="005A49DD" w:rsidP="00313B06">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tcPr>
          <w:p w:rsidR="005A49DD" w:rsidRPr="00073ECA" w:rsidRDefault="005A49DD" w:rsidP="00313B06">
            <w:pPr>
              <w:ind w:left="73"/>
              <w:jc w:val="center"/>
              <w:rPr>
                <w:sz w:val="22"/>
                <w:szCs w:val="22"/>
              </w:rPr>
            </w:pPr>
          </w:p>
        </w:tc>
        <w:tc>
          <w:tcPr>
            <w:tcW w:w="292" w:type="pct"/>
            <w:tcBorders>
              <w:top w:val="single" w:sz="8" w:space="0" w:color="000000"/>
              <w:left w:val="single" w:sz="8" w:space="0" w:color="000000"/>
              <w:bottom w:val="single" w:sz="8" w:space="0" w:color="000000"/>
              <w:right w:val="single" w:sz="8" w:space="0" w:color="000000"/>
            </w:tcBorders>
          </w:tcPr>
          <w:p w:rsidR="005A49DD" w:rsidRPr="00073ECA" w:rsidRDefault="005A49DD" w:rsidP="00313B06">
            <w:pPr>
              <w:ind w:left="73"/>
              <w:jc w:val="center"/>
              <w:rPr>
                <w:sz w:val="22"/>
                <w:szCs w:val="22"/>
              </w:rPr>
            </w:pPr>
            <w:r w:rsidRPr="00073ECA">
              <w:rPr>
                <w:sz w:val="22"/>
                <w:szCs w:val="22"/>
              </w:rPr>
              <w:t>+</w:t>
            </w:r>
          </w:p>
        </w:tc>
      </w:tr>
      <w:tr w:rsidR="005A49DD" w:rsidRPr="00073ECA" w:rsidTr="005A49DD">
        <w:trPr>
          <w:trHeight w:val="20"/>
        </w:trPr>
        <w:tc>
          <w:tcPr>
            <w:tcW w:w="1425" w:type="pct"/>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5A49DD" w:rsidRPr="00073ECA" w:rsidRDefault="005A49DD" w:rsidP="00313B06">
            <w:pPr>
              <w:ind w:left="142" w:right="76" w:hanging="142"/>
              <w:rPr>
                <w:color w:val="000000"/>
                <w:sz w:val="24"/>
                <w:szCs w:val="24"/>
              </w:rPr>
            </w:pPr>
            <w:r w:rsidRPr="00073ECA">
              <w:rPr>
                <w:color w:val="000000"/>
                <w:sz w:val="24"/>
                <w:szCs w:val="24"/>
              </w:rPr>
              <w:t>КК6</w:t>
            </w:r>
          </w:p>
        </w:tc>
        <w:tc>
          <w:tcPr>
            <w:tcW w:w="354" w:type="pct"/>
            <w:tcBorders>
              <w:top w:val="single" w:sz="8" w:space="0" w:color="000000"/>
              <w:left w:val="single" w:sz="4" w:space="0" w:color="auto"/>
              <w:bottom w:val="single" w:sz="8" w:space="0" w:color="000000"/>
              <w:right w:val="single" w:sz="4" w:space="0" w:color="auto"/>
            </w:tcBorders>
            <w:vAlign w:val="center"/>
          </w:tcPr>
          <w:p w:rsidR="005A49DD" w:rsidRPr="00073ECA" w:rsidRDefault="005A49DD" w:rsidP="00313B06">
            <w:pPr>
              <w:ind w:left="73"/>
              <w:jc w:val="center"/>
              <w:rPr>
                <w:color w:val="000000"/>
                <w:sz w:val="22"/>
                <w:szCs w:val="22"/>
              </w:rPr>
            </w:pPr>
          </w:p>
        </w:tc>
        <w:tc>
          <w:tcPr>
            <w:tcW w:w="294" w:type="pct"/>
            <w:tcBorders>
              <w:top w:val="single" w:sz="8" w:space="0" w:color="000000"/>
              <w:left w:val="single" w:sz="4" w:space="0" w:color="auto"/>
              <w:bottom w:val="single" w:sz="8" w:space="0" w:color="000000"/>
              <w:right w:val="single" w:sz="4" w:space="0" w:color="auto"/>
            </w:tcBorders>
            <w:vAlign w:val="center"/>
          </w:tcPr>
          <w:p w:rsidR="005A49DD" w:rsidRPr="00073ECA" w:rsidRDefault="005A49DD" w:rsidP="00313B06">
            <w:pPr>
              <w:ind w:left="73"/>
              <w:jc w:val="center"/>
              <w:rPr>
                <w:color w:val="000000"/>
                <w:sz w:val="22"/>
                <w:szCs w:val="22"/>
              </w:rPr>
            </w:pPr>
            <w:r w:rsidRPr="00073ECA">
              <w:rPr>
                <w:color w:val="000000"/>
                <w:sz w:val="22"/>
                <w:szCs w:val="22"/>
              </w:rPr>
              <w:t>+</w:t>
            </w:r>
          </w:p>
        </w:tc>
        <w:tc>
          <w:tcPr>
            <w:tcW w:w="293" w:type="pct"/>
            <w:tcBorders>
              <w:top w:val="single" w:sz="8" w:space="0" w:color="000000"/>
              <w:left w:val="single" w:sz="4" w:space="0" w:color="auto"/>
              <w:bottom w:val="single" w:sz="8" w:space="0" w:color="000000"/>
              <w:right w:val="single" w:sz="4" w:space="0" w:color="auto"/>
            </w:tcBorders>
            <w:vAlign w:val="center"/>
          </w:tcPr>
          <w:p w:rsidR="005A49DD" w:rsidRPr="00073ECA" w:rsidRDefault="005A49DD" w:rsidP="00313B06">
            <w:pPr>
              <w:ind w:left="73"/>
              <w:jc w:val="center"/>
              <w:rPr>
                <w:color w:val="000000"/>
                <w:sz w:val="22"/>
                <w:szCs w:val="22"/>
              </w:rPr>
            </w:pPr>
          </w:p>
        </w:tc>
        <w:tc>
          <w:tcPr>
            <w:tcW w:w="293" w:type="pct"/>
            <w:tcBorders>
              <w:top w:val="single" w:sz="8" w:space="0" w:color="000000"/>
              <w:left w:val="single" w:sz="4" w:space="0" w:color="auto"/>
              <w:bottom w:val="single" w:sz="8" w:space="0" w:color="000000"/>
              <w:right w:val="single" w:sz="8" w:space="0" w:color="000000"/>
            </w:tcBorders>
            <w:vAlign w:val="center"/>
          </w:tcPr>
          <w:p w:rsidR="005A49DD" w:rsidRPr="00073ECA" w:rsidRDefault="005A49DD" w:rsidP="00313B06">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5A49DD" w:rsidRPr="00073ECA" w:rsidRDefault="005A49DD" w:rsidP="00313B06">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5A49DD" w:rsidRPr="00073ECA" w:rsidRDefault="005A49DD" w:rsidP="00313B06">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5A49DD" w:rsidRPr="00073ECA" w:rsidRDefault="005A49DD" w:rsidP="00313B06">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5A49DD" w:rsidRPr="00073ECA" w:rsidRDefault="005A49DD" w:rsidP="00313B06">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tcPr>
          <w:p w:rsidR="005A49DD" w:rsidRPr="00073ECA" w:rsidRDefault="005A49DD" w:rsidP="00313B06">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tcPr>
          <w:p w:rsidR="005A49DD" w:rsidRPr="00073ECA" w:rsidRDefault="005A49DD" w:rsidP="00313B06">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tcPr>
          <w:p w:rsidR="005A49DD" w:rsidRPr="00073ECA" w:rsidRDefault="005A49DD" w:rsidP="00313B06">
            <w:pPr>
              <w:ind w:left="73"/>
              <w:jc w:val="center"/>
              <w:rPr>
                <w:sz w:val="22"/>
                <w:szCs w:val="22"/>
              </w:rPr>
            </w:pPr>
            <w:r w:rsidRPr="00073ECA">
              <w:rPr>
                <w:sz w:val="22"/>
                <w:szCs w:val="22"/>
              </w:rPr>
              <w:t>+</w:t>
            </w:r>
          </w:p>
        </w:tc>
        <w:tc>
          <w:tcPr>
            <w:tcW w:w="292" w:type="pct"/>
            <w:tcBorders>
              <w:top w:val="single" w:sz="8" w:space="0" w:color="000000"/>
              <w:left w:val="single" w:sz="8" w:space="0" w:color="000000"/>
              <w:bottom w:val="single" w:sz="8" w:space="0" w:color="000000"/>
              <w:right w:val="single" w:sz="8" w:space="0" w:color="000000"/>
            </w:tcBorders>
          </w:tcPr>
          <w:p w:rsidR="005A49DD" w:rsidRPr="00073ECA" w:rsidRDefault="005A49DD" w:rsidP="00313B06">
            <w:pPr>
              <w:ind w:left="73"/>
              <w:jc w:val="center"/>
              <w:rPr>
                <w:sz w:val="22"/>
                <w:szCs w:val="22"/>
              </w:rPr>
            </w:pPr>
          </w:p>
        </w:tc>
      </w:tr>
      <w:tr w:rsidR="005A49DD" w:rsidRPr="00073ECA" w:rsidTr="005A49DD">
        <w:trPr>
          <w:trHeight w:val="20"/>
        </w:trPr>
        <w:tc>
          <w:tcPr>
            <w:tcW w:w="1425" w:type="pct"/>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5A49DD" w:rsidRPr="00073ECA" w:rsidRDefault="005A49DD" w:rsidP="00313B06">
            <w:pPr>
              <w:ind w:left="142" w:right="76" w:hanging="142"/>
              <w:rPr>
                <w:color w:val="000000"/>
                <w:sz w:val="24"/>
                <w:szCs w:val="24"/>
              </w:rPr>
            </w:pPr>
            <w:r w:rsidRPr="00073ECA">
              <w:rPr>
                <w:color w:val="000000"/>
                <w:sz w:val="24"/>
                <w:szCs w:val="24"/>
              </w:rPr>
              <w:t>КК7</w:t>
            </w:r>
          </w:p>
        </w:tc>
        <w:tc>
          <w:tcPr>
            <w:tcW w:w="354" w:type="pct"/>
            <w:tcBorders>
              <w:top w:val="single" w:sz="8" w:space="0" w:color="000000"/>
              <w:left w:val="single" w:sz="4" w:space="0" w:color="auto"/>
              <w:bottom w:val="single" w:sz="8" w:space="0" w:color="000000"/>
              <w:right w:val="single" w:sz="4" w:space="0" w:color="auto"/>
            </w:tcBorders>
            <w:vAlign w:val="center"/>
          </w:tcPr>
          <w:p w:rsidR="005A49DD" w:rsidRPr="00073ECA" w:rsidRDefault="005A49DD" w:rsidP="00313B06">
            <w:pPr>
              <w:ind w:left="73"/>
              <w:jc w:val="center"/>
              <w:rPr>
                <w:color w:val="000000"/>
                <w:sz w:val="22"/>
                <w:szCs w:val="22"/>
              </w:rPr>
            </w:pPr>
          </w:p>
        </w:tc>
        <w:tc>
          <w:tcPr>
            <w:tcW w:w="294" w:type="pct"/>
            <w:tcBorders>
              <w:top w:val="single" w:sz="8" w:space="0" w:color="000000"/>
              <w:left w:val="single" w:sz="4" w:space="0" w:color="auto"/>
              <w:bottom w:val="single" w:sz="8" w:space="0" w:color="000000"/>
              <w:right w:val="single" w:sz="4" w:space="0" w:color="auto"/>
            </w:tcBorders>
            <w:vAlign w:val="center"/>
          </w:tcPr>
          <w:p w:rsidR="005A49DD" w:rsidRPr="00073ECA" w:rsidRDefault="005A49DD" w:rsidP="00313B06">
            <w:pPr>
              <w:ind w:left="73"/>
              <w:jc w:val="center"/>
              <w:rPr>
                <w:color w:val="000000"/>
                <w:sz w:val="22"/>
                <w:szCs w:val="22"/>
              </w:rPr>
            </w:pPr>
          </w:p>
        </w:tc>
        <w:tc>
          <w:tcPr>
            <w:tcW w:w="293" w:type="pct"/>
            <w:tcBorders>
              <w:top w:val="single" w:sz="8" w:space="0" w:color="000000"/>
              <w:left w:val="single" w:sz="4" w:space="0" w:color="auto"/>
              <w:bottom w:val="single" w:sz="8" w:space="0" w:color="000000"/>
              <w:right w:val="single" w:sz="4" w:space="0" w:color="auto"/>
            </w:tcBorders>
            <w:vAlign w:val="center"/>
          </w:tcPr>
          <w:p w:rsidR="005A49DD" w:rsidRPr="00073ECA" w:rsidRDefault="005A49DD" w:rsidP="00313B06">
            <w:pPr>
              <w:ind w:left="73"/>
              <w:jc w:val="center"/>
              <w:rPr>
                <w:color w:val="000000"/>
                <w:sz w:val="22"/>
                <w:szCs w:val="22"/>
              </w:rPr>
            </w:pPr>
          </w:p>
        </w:tc>
        <w:tc>
          <w:tcPr>
            <w:tcW w:w="293" w:type="pct"/>
            <w:tcBorders>
              <w:top w:val="single" w:sz="8" w:space="0" w:color="000000"/>
              <w:left w:val="single" w:sz="4" w:space="0" w:color="auto"/>
              <w:bottom w:val="single" w:sz="8" w:space="0" w:color="000000"/>
              <w:right w:val="single" w:sz="8" w:space="0" w:color="000000"/>
            </w:tcBorders>
            <w:vAlign w:val="center"/>
          </w:tcPr>
          <w:p w:rsidR="005A49DD" w:rsidRPr="00073ECA" w:rsidRDefault="005A49DD" w:rsidP="00313B06">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5A49DD" w:rsidRPr="00073ECA" w:rsidRDefault="005A49DD" w:rsidP="00313B06">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5A49DD" w:rsidRPr="00073ECA" w:rsidRDefault="005A49DD" w:rsidP="00313B06">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5A49DD" w:rsidRPr="00073ECA" w:rsidRDefault="005A49DD" w:rsidP="00313B06">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vAlign w:val="center"/>
          </w:tcPr>
          <w:p w:rsidR="005A49DD" w:rsidRPr="00073ECA" w:rsidRDefault="005A49DD" w:rsidP="00313B06">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tcPr>
          <w:p w:rsidR="005A49DD" w:rsidRPr="00073ECA" w:rsidRDefault="005A49DD" w:rsidP="00313B06">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tcPr>
          <w:p w:rsidR="005A49DD" w:rsidRPr="00073ECA" w:rsidRDefault="005A49DD" w:rsidP="00313B06">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tcPr>
          <w:p w:rsidR="005A49DD" w:rsidRPr="00073ECA" w:rsidRDefault="005A49DD" w:rsidP="00313B06">
            <w:pPr>
              <w:ind w:left="73"/>
              <w:jc w:val="center"/>
              <w:rPr>
                <w:sz w:val="22"/>
                <w:szCs w:val="22"/>
              </w:rPr>
            </w:pPr>
          </w:p>
        </w:tc>
        <w:tc>
          <w:tcPr>
            <w:tcW w:w="292" w:type="pct"/>
            <w:tcBorders>
              <w:top w:val="single" w:sz="8" w:space="0" w:color="000000"/>
              <w:left w:val="single" w:sz="8" w:space="0" w:color="000000"/>
              <w:bottom w:val="single" w:sz="8" w:space="0" w:color="000000"/>
              <w:right w:val="single" w:sz="8" w:space="0" w:color="000000"/>
            </w:tcBorders>
          </w:tcPr>
          <w:p w:rsidR="005A49DD" w:rsidRPr="00073ECA" w:rsidRDefault="005A49DD" w:rsidP="00313B06">
            <w:pPr>
              <w:ind w:left="73"/>
              <w:jc w:val="center"/>
              <w:rPr>
                <w:sz w:val="22"/>
                <w:szCs w:val="22"/>
              </w:rPr>
            </w:pPr>
            <w:r w:rsidRPr="00073ECA">
              <w:rPr>
                <w:sz w:val="22"/>
                <w:szCs w:val="22"/>
              </w:rPr>
              <w:t>+</w:t>
            </w:r>
          </w:p>
        </w:tc>
      </w:tr>
      <w:tr w:rsidR="005A49DD" w:rsidRPr="00073ECA" w:rsidTr="005A49DD">
        <w:trPr>
          <w:trHeight w:val="20"/>
        </w:trPr>
        <w:tc>
          <w:tcPr>
            <w:tcW w:w="1425" w:type="pct"/>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5A49DD" w:rsidRPr="00073ECA" w:rsidRDefault="005A49DD" w:rsidP="00313B06">
            <w:pPr>
              <w:ind w:left="142" w:right="76" w:hanging="142"/>
              <w:rPr>
                <w:color w:val="000000"/>
                <w:sz w:val="24"/>
                <w:szCs w:val="24"/>
              </w:rPr>
            </w:pPr>
            <w:r w:rsidRPr="00073ECA">
              <w:rPr>
                <w:color w:val="000000"/>
                <w:sz w:val="24"/>
                <w:szCs w:val="24"/>
              </w:rPr>
              <w:t>КК8</w:t>
            </w:r>
          </w:p>
        </w:tc>
        <w:tc>
          <w:tcPr>
            <w:tcW w:w="354" w:type="pct"/>
            <w:tcBorders>
              <w:top w:val="single" w:sz="8" w:space="0" w:color="000000"/>
              <w:left w:val="single" w:sz="4" w:space="0" w:color="auto"/>
              <w:bottom w:val="single" w:sz="8" w:space="0" w:color="000000"/>
              <w:right w:val="single" w:sz="4" w:space="0" w:color="auto"/>
            </w:tcBorders>
            <w:vAlign w:val="center"/>
          </w:tcPr>
          <w:p w:rsidR="005A49DD" w:rsidRPr="00073ECA" w:rsidRDefault="005A49DD" w:rsidP="00313B06">
            <w:pPr>
              <w:ind w:left="73"/>
              <w:jc w:val="center"/>
              <w:rPr>
                <w:color w:val="000000"/>
                <w:sz w:val="22"/>
                <w:szCs w:val="22"/>
              </w:rPr>
            </w:pPr>
          </w:p>
        </w:tc>
        <w:tc>
          <w:tcPr>
            <w:tcW w:w="294" w:type="pct"/>
            <w:tcBorders>
              <w:top w:val="single" w:sz="8" w:space="0" w:color="000000"/>
              <w:left w:val="single" w:sz="4" w:space="0" w:color="auto"/>
              <w:bottom w:val="single" w:sz="8" w:space="0" w:color="000000"/>
              <w:right w:val="single" w:sz="4" w:space="0" w:color="auto"/>
            </w:tcBorders>
            <w:vAlign w:val="center"/>
          </w:tcPr>
          <w:p w:rsidR="005A49DD" w:rsidRPr="00073ECA" w:rsidRDefault="005A49DD" w:rsidP="00313B06">
            <w:pPr>
              <w:ind w:left="73"/>
              <w:jc w:val="center"/>
              <w:rPr>
                <w:color w:val="000000"/>
                <w:sz w:val="22"/>
                <w:szCs w:val="22"/>
              </w:rPr>
            </w:pPr>
          </w:p>
        </w:tc>
        <w:tc>
          <w:tcPr>
            <w:tcW w:w="293" w:type="pct"/>
            <w:tcBorders>
              <w:top w:val="single" w:sz="8" w:space="0" w:color="000000"/>
              <w:left w:val="single" w:sz="4" w:space="0" w:color="auto"/>
              <w:bottom w:val="single" w:sz="8" w:space="0" w:color="000000"/>
              <w:right w:val="single" w:sz="4" w:space="0" w:color="auto"/>
            </w:tcBorders>
            <w:vAlign w:val="center"/>
          </w:tcPr>
          <w:p w:rsidR="005A49DD" w:rsidRPr="00073ECA" w:rsidRDefault="005A49DD" w:rsidP="00313B06">
            <w:pPr>
              <w:ind w:left="73"/>
              <w:jc w:val="center"/>
              <w:rPr>
                <w:color w:val="000000"/>
                <w:sz w:val="22"/>
                <w:szCs w:val="22"/>
              </w:rPr>
            </w:pPr>
            <w:r w:rsidRPr="00073ECA">
              <w:rPr>
                <w:color w:val="000000"/>
                <w:sz w:val="22"/>
                <w:szCs w:val="22"/>
              </w:rPr>
              <w:t>+</w:t>
            </w:r>
          </w:p>
        </w:tc>
        <w:tc>
          <w:tcPr>
            <w:tcW w:w="293" w:type="pct"/>
            <w:tcBorders>
              <w:top w:val="single" w:sz="8" w:space="0" w:color="000000"/>
              <w:left w:val="single" w:sz="4" w:space="0" w:color="auto"/>
              <w:bottom w:val="single" w:sz="8" w:space="0" w:color="000000"/>
              <w:right w:val="single" w:sz="8" w:space="0" w:color="000000"/>
            </w:tcBorders>
            <w:vAlign w:val="center"/>
          </w:tcPr>
          <w:p w:rsidR="005A49DD" w:rsidRPr="00073ECA" w:rsidRDefault="005A49DD" w:rsidP="00313B06">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vAlign w:val="center"/>
          </w:tcPr>
          <w:p w:rsidR="005A49DD" w:rsidRPr="00073ECA" w:rsidRDefault="005A49DD" w:rsidP="00313B06">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vAlign w:val="center"/>
          </w:tcPr>
          <w:p w:rsidR="005A49DD" w:rsidRPr="00073ECA" w:rsidRDefault="005A49DD" w:rsidP="00313B06">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vAlign w:val="center"/>
          </w:tcPr>
          <w:p w:rsidR="005A49DD" w:rsidRPr="00073ECA" w:rsidRDefault="005A49DD" w:rsidP="00313B06">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vAlign w:val="center"/>
          </w:tcPr>
          <w:p w:rsidR="005A49DD" w:rsidRPr="00073ECA" w:rsidRDefault="005A49DD" w:rsidP="00313B06">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tcPr>
          <w:p w:rsidR="005A49DD" w:rsidRPr="00073ECA" w:rsidRDefault="005A49DD" w:rsidP="00313B06">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tcPr>
          <w:p w:rsidR="005A49DD" w:rsidRPr="00073ECA" w:rsidRDefault="005A49DD" w:rsidP="00313B06">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tcPr>
          <w:p w:rsidR="005A49DD" w:rsidRPr="00073ECA" w:rsidRDefault="005A49DD" w:rsidP="00313B06">
            <w:pPr>
              <w:ind w:left="73"/>
              <w:jc w:val="center"/>
              <w:rPr>
                <w:sz w:val="22"/>
                <w:szCs w:val="22"/>
              </w:rPr>
            </w:pPr>
            <w:r w:rsidRPr="00073ECA">
              <w:rPr>
                <w:sz w:val="22"/>
                <w:szCs w:val="22"/>
              </w:rPr>
              <w:t>+</w:t>
            </w:r>
          </w:p>
        </w:tc>
        <w:tc>
          <w:tcPr>
            <w:tcW w:w="292" w:type="pct"/>
            <w:tcBorders>
              <w:top w:val="single" w:sz="8" w:space="0" w:color="000000"/>
              <w:left w:val="single" w:sz="8" w:space="0" w:color="000000"/>
              <w:bottom w:val="single" w:sz="8" w:space="0" w:color="000000"/>
              <w:right w:val="single" w:sz="8" w:space="0" w:color="000000"/>
            </w:tcBorders>
          </w:tcPr>
          <w:p w:rsidR="005A49DD" w:rsidRPr="00073ECA" w:rsidRDefault="005A49DD" w:rsidP="00313B06">
            <w:pPr>
              <w:ind w:left="73"/>
              <w:jc w:val="center"/>
              <w:rPr>
                <w:sz w:val="22"/>
                <w:szCs w:val="22"/>
              </w:rPr>
            </w:pPr>
            <w:r w:rsidRPr="00073ECA">
              <w:rPr>
                <w:sz w:val="22"/>
                <w:szCs w:val="22"/>
              </w:rPr>
              <w:t>+</w:t>
            </w:r>
          </w:p>
        </w:tc>
      </w:tr>
      <w:tr w:rsidR="005A49DD" w:rsidRPr="00073ECA" w:rsidTr="005A49DD">
        <w:trPr>
          <w:trHeight w:val="20"/>
        </w:trPr>
        <w:tc>
          <w:tcPr>
            <w:tcW w:w="1425" w:type="pct"/>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5A49DD" w:rsidRPr="00073ECA" w:rsidRDefault="005A49DD" w:rsidP="00313B06">
            <w:pPr>
              <w:ind w:left="142" w:right="76" w:hanging="142"/>
              <w:rPr>
                <w:color w:val="000000"/>
                <w:sz w:val="24"/>
                <w:szCs w:val="24"/>
              </w:rPr>
            </w:pPr>
            <w:r w:rsidRPr="00073ECA">
              <w:rPr>
                <w:color w:val="000000"/>
                <w:sz w:val="24"/>
                <w:szCs w:val="24"/>
              </w:rPr>
              <w:t>ПК1</w:t>
            </w:r>
          </w:p>
        </w:tc>
        <w:tc>
          <w:tcPr>
            <w:tcW w:w="354" w:type="pct"/>
            <w:tcBorders>
              <w:top w:val="single" w:sz="8" w:space="0" w:color="000000"/>
              <w:left w:val="single" w:sz="4" w:space="0" w:color="auto"/>
              <w:bottom w:val="single" w:sz="8" w:space="0" w:color="000000"/>
              <w:right w:val="single" w:sz="4" w:space="0" w:color="auto"/>
            </w:tcBorders>
            <w:vAlign w:val="center"/>
          </w:tcPr>
          <w:p w:rsidR="005A49DD" w:rsidRPr="00073ECA" w:rsidRDefault="005A49DD" w:rsidP="00313B06">
            <w:pPr>
              <w:ind w:left="73"/>
              <w:jc w:val="center"/>
              <w:rPr>
                <w:color w:val="000000"/>
                <w:sz w:val="22"/>
                <w:szCs w:val="22"/>
              </w:rPr>
            </w:pPr>
          </w:p>
        </w:tc>
        <w:tc>
          <w:tcPr>
            <w:tcW w:w="294" w:type="pct"/>
            <w:tcBorders>
              <w:top w:val="single" w:sz="8" w:space="0" w:color="000000"/>
              <w:left w:val="single" w:sz="4" w:space="0" w:color="auto"/>
              <w:bottom w:val="single" w:sz="8" w:space="0" w:color="000000"/>
              <w:right w:val="single" w:sz="4" w:space="0" w:color="auto"/>
            </w:tcBorders>
            <w:vAlign w:val="center"/>
          </w:tcPr>
          <w:p w:rsidR="005A49DD" w:rsidRPr="00073ECA" w:rsidRDefault="005A49DD" w:rsidP="00313B06">
            <w:pPr>
              <w:ind w:left="73"/>
              <w:jc w:val="center"/>
              <w:rPr>
                <w:color w:val="000000"/>
                <w:sz w:val="22"/>
                <w:szCs w:val="22"/>
              </w:rPr>
            </w:pPr>
          </w:p>
        </w:tc>
        <w:tc>
          <w:tcPr>
            <w:tcW w:w="293" w:type="pct"/>
            <w:tcBorders>
              <w:top w:val="single" w:sz="8" w:space="0" w:color="000000"/>
              <w:left w:val="single" w:sz="4" w:space="0" w:color="auto"/>
              <w:bottom w:val="single" w:sz="8" w:space="0" w:color="000000"/>
              <w:right w:val="single" w:sz="4" w:space="0" w:color="auto"/>
            </w:tcBorders>
            <w:vAlign w:val="center"/>
          </w:tcPr>
          <w:p w:rsidR="005A49DD" w:rsidRPr="00073ECA" w:rsidRDefault="005A49DD" w:rsidP="00313B06">
            <w:pPr>
              <w:ind w:left="73"/>
              <w:jc w:val="center"/>
              <w:rPr>
                <w:color w:val="000000"/>
                <w:sz w:val="22"/>
                <w:szCs w:val="22"/>
              </w:rPr>
            </w:pPr>
          </w:p>
        </w:tc>
        <w:tc>
          <w:tcPr>
            <w:tcW w:w="293" w:type="pct"/>
            <w:tcBorders>
              <w:top w:val="single" w:sz="8" w:space="0" w:color="000000"/>
              <w:left w:val="single" w:sz="4" w:space="0" w:color="auto"/>
              <w:bottom w:val="single" w:sz="8" w:space="0" w:color="000000"/>
              <w:right w:val="single" w:sz="8" w:space="0" w:color="000000"/>
            </w:tcBorders>
            <w:vAlign w:val="center"/>
          </w:tcPr>
          <w:p w:rsidR="005A49DD" w:rsidRPr="00073ECA" w:rsidRDefault="005A49DD" w:rsidP="00313B06">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5A49DD" w:rsidRPr="00073ECA" w:rsidRDefault="005A49DD" w:rsidP="00313B06">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vAlign w:val="center"/>
          </w:tcPr>
          <w:p w:rsidR="005A49DD" w:rsidRPr="00073ECA" w:rsidRDefault="005A49DD" w:rsidP="00313B06">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vAlign w:val="center"/>
          </w:tcPr>
          <w:p w:rsidR="005A49DD" w:rsidRPr="00073ECA" w:rsidRDefault="005A49DD" w:rsidP="00313B06">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5A49DD" w:rsidRPr="00073ECA" w:rsidRDefault="005A49DD" w:rsidP="00313B06">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tcPr>
          <w:p w:rsidR="005A49DD" w:rsidRPr="00073ECA" w:rsidRDefault="005A49DD" w:rsidP="00313B06">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tcPr>
          <w:p w:rsidR="005A49DD" w:rsidRPr="00073ECA" w:rsidRDefault="005A49DD" w:rsidP="00313B06">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tcPr>
          <w:p w:rsidR="005A49DD" w:rsidRPr="00073ECA" w:rsidRDefault="005A49DD" w:rsidP="00313B06">
            <w:pPr>
              <w:ind w:left="73"/>
              <w:jc w:val="center"/>
              <w:rPr>
                <w:sz w:val="22"/>
                <w:szCs w:val="22"/>
              </w:rPr>
            </w:pPr>
          </w:p>
        </w:tc>
        <w:tc>
          <w:tcPr>
            <w:tcW w:w="292" w:type="pct"/>
            <w:tcBorders>
              <w:top w:val="single" w:sz="8" w:space="0" w:color="000000"/>
              <w:left w:val="single" w:sz="8" w:space="0" w:color="000000"/>
              <w:bottom w:val="single" w:sz="8" w:space="0" w:color="000000"/>
              <w:right w:val="single" w:sz="8" w:space="0" w:color="000000"/>
            </w:tcBorders>
          </w:tcPr>
          <w:p w:rsidR="005A49DD" w:rsidRPr="00073ECA" w:rsidRDefault="005A49DD" w:rsidP="00313B06">
            <w:pPr>
              <w:ind w:left="73"/>
              <w:jc w:val="center"/>
              <w:rPr>
                <w:sz w:val="22"/>
                <w:szCs w:val="22"/>
              </w:rPr>
            </w:pPr>
          </w:p>
        </w:tc>
      </w:tr>
      <w:tr w:rsidR="005A49DD" w:rsidRPr="00073ECA" w:rsidTr="005A49DD">
        <w:trPr>
          <w:trHeight w:val="20"/>
        </w:trPr>
        <w:tc>
          <w:tcPr>
            <w:tcW w:w="1425" w:type="pct"/>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5A49DD" w:rsidRPr="00073ECA" w:rsidRDefault="005A49DD" w:rsidP="00313B06">
            <w:pPr>
              <w:ind w:left="142" w:right="76" w:hanging="142"/>
              <w:rPr>
                <w:color w:val="000000"/>
                <w:sz w:val="24"/>
                <w:szCs w:val="24"/>
              </w:rPr>
            </w:pPr>
            <w:r w:rsidRPr="00073ECA">
              <w:rPr>
                <w:color w:val="000000"/>
                <w:sz w:val="24"/>
                <w:szCs w:val="24"/>
              </w:rPr>
              <w:t>ПК2</w:t>
            </w:r>
          </w:p>
        </w:tc>
        <w:tc>
          <w:tcPr>
            <w:tcW w:w="354" w:type="pct"/>
            <w:tcBorders>
              <w:top w:val="single" w:sz="8" w:space="0" w:color="000000"/>
              <w:left w:val="single" w:sz="4" w:space="0" w:color="auto"/>
              <w:bottom w:val="single" w:sz="8" w:space="0" w:color="000000"/>
              <w:right w:val="single" w:sz="4" w:space="0" w:color="auto"/>
            </w:tcBorders>
            <w:vAlign w:val="center"/>
          </w:tcPr>
          <w:p w:rsidR="005A49DD" w:rsidRPr="00073ECA" w:rsidRDefault="005A49DD" w:rsidP="00313B06">
            <w:pPr>
              <w:ind w:left="73"/>
              <w:jc w:val="center"/>
              <w:rPr>
                <w:color w:val="000000"/>
                <w:sz w:val="22"/>
                <w:szCs w:val="22"/>
              </w:rPr>
            </w:pPr>
          </w:p>
        </w:tc>
        <w:tc>
          <w:tcPr>
            <w:tcW w:w="294" w:type="pct"/>
            <w:tcBorders>
              <w:top w:val="single" w:sz="8" w:space="0" w:color="000000"/>
              <w:left w:val="single" w:sz="4" w:space="0" w:color="auto"/>
              <w:bottom w:val="single" w:sz="8" w:space="0" w:color="000000"/>
              <w:right w:val="single" w:sz="4" w:space="0" w:color="auto"/>
            </w:tcBorders>
            <w:vAlign w:val="center"/>
          </w:tcPr>
          <w:p w:rsidR="005A49DD" w:rsidRPr="00073ECA" w:rsidRDefault="005A49DD" w:rsidP="00313B06">
            <w:pPr>
              <w:ind w:left="73"/>
              <w:jc w:val="center"/>
              <w:rPr>
                <w:color w:val="000000"/>
                <w:sz w:val="22"/>
                <w:szCs w:val="22"/>
              </w:rPr>
            </w:pPr>
          </w:p>
        </w:tc>
        <w:tc>
          <w:tcPr>
            <w:tcW w:w="293" w:type="pct"/>
            <w:tcBorders>
              <w:top w:val="single" w:sz="8" w:space="0" w:color="000000"/>
              <w:left w:val="single" w:sz="4" w:space="0" w:color="auto"/>
              <w:bottom w:val="single" w:sz="8" w:space="0" w:color="000000"/>
              <w:right w:val="single" w:sz="4" w:space="0" w:color="auto"/>
            </w:tcBorders>
            <w:vAlign w:val="center"/>
          </w:tcPr>
          <w:p w:rsidR="005A49DD" w:rsidRPr="00073ECA" w:rsidRDefault="005A49DD" w:rsidP="00313B06">
            <w:pPr>
              <w:ind w:left="73"/>
              <w:jc w:val="center"/>
              <w:rPr>
                <w:color w:val="000000"/>
                <w:sz w:val="22"/>
                <w:szCs w:val="22"/>
              </w:rPr>
            </w:pPr>
          </w:p>
        </w:tc>
        <w:tc>
          <w:tcPr>
            <w:tcW w:w="293" w:type="pct"/>
            <w:tcBorders>
              <w:top w:val="single" w:sz="8" w:space="0" w:color="000000"/>
              <w:left w:val="single" w:sz="4" w:space="0" w:color="auto"/>
              <w:bottom w:val="single" w:sz="8" w:space="0" w:color="000000"/>
              <w:right w:val="single" w:sz="8" w:space="0" w:color="000000"/>
            </w:tcBorders>
            <w:vAlign w:val="center"/>
          </w:tcPr>
          <w:p w:rsidR="005A49DD" w:rsidRPr="00073ECA" w:rsidRDefault="005A49DD" w:rsidP="00313B06">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vAlign w:val="center"/>
          </w:tcPr>
          <w:p w:rsidR="005A49DD" w:rsidRPr="00073ECA" w:rsidRDefault="005A49DD" w:rsidP="00313B06">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5A49DD" w:rsidRPr="00073ECA" w:rsidRDefault="005A49DD" w:rsidP="00313B06">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vAlign w:val="center"/>
          </w:tcPr>
          <w:p w:rsidR="005A49DD" w:rsidRPr="00073ECA" w:rsidRDefault="005A49DD" w:rsidP="00313B06">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5A49DD" w:rsidRPr="00073ECA" w:rsidRDefault="005A49DD" w:rsidP="00313B06">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tcPr>
          <w:p w:rsidR="005A49DD" w:rsidRPr="00073ECA" w:rsidRDefault="005A49DD" w:rsidP="00313B06">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tcPr>
          <w:p w:rsidR="005A49DD" w:rsidRPr="00073ECA" w:rsidRDefault="005A49DD" w:rsidP="00313B06">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tcPr>
          <w:p w:rsidR="005A49DD" w:rsidRPr="00073ECA" w:rsidRDefault="005A49DD" w:rsidP="00313B06">
            <w:pPr>
              <w:ind w:left="73"/>
              <w:jc w:val="center"/>
              <w:rPr>
                <w:sz w:val="22"/>
                <w:szCs w:val="22"/>
              </w:rPr>
            </w:pPr>
          </w:p>
        </w:tc>
        <w:tc>
          <w:tcPr>
            <w:tcW w:w="292" w:type="pct"/>
            <w:tcBorders>
              <w:top w:val="single" w:sz="8" w:space="0" w:color="000000"/>
              <w:left w:val="single" w:sz="8" w:space="0" w:color="000000"/>
              <w:bottom w:val="single" w:sz="8" w:space="0" w:color="000000"/>
              <w:right w:val="single" w:sz="8" w:space="0" w:color="000000"/>
            </w:tcBorders>
          </w:tcPr>
          <w:p w:rsidR="005A49DD" w:rsidRPr="00073ECA" w:rsidRDefault="005A49DD" w:rsidP="00313B06">
            <w:pPr>
              <w:ind w:left="73"/>
              <w:jc w:val="center"/>
              <w:rPr>
                <w:sz w:val="22"/>
                <w:szCs w:val="22"/>
              </w:rPr>
            </w:pPr>
          </w:p>
        </w:tc>
      </w:tr>
      <w:tr w:rsidR="005A49DD" w:rsidRPr="00073ECA" w:rsidTr="005A49DD">
        <w:trPr>
          <w:trHeight w:val="20"/>
        </w:trPr>
        <w:tc>
          <w:tcPr>
            <w:tcW w:w="1425" w:type="pct"/>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5A49DD" w:rsidRPr="00073ECA" w:rsidRDefault="005A49DD" w:rsidP="00313B06">
            <w:pPr>
              <w:ind w:left="142" w:right="76" w:hanging="142"/>
              <w:rPr>
                <w:color w:val="000000"/>
                <w:sz w:val="24"/>
                <w:szCs w:val="24"/>
              </w:rPr>
            </w:pPr>
            <w:r w:rsidRPr="00073ECA">
              <w:rPr>
                <w:color w:val="000000"/>
                <w:sz w:val="24"/>
                <w:szCs w:val="24"/>
              </w:rPr>
              <w:t>ПК3</w:t>
            </w:r>
          </w:p>
        </w:tc>
        <w:tc>
          <w:tcPr>
            <w:tcW w:w="354" w:type="pct"/>
            <w:tcBorders>
              <w:top w:val="single" w:sz="8" w:space="0" w:color="000000"/>
              <w:left w:val="single" w:sz="4" w:space="0" w:color="auto"/>
              <w:bottom w:val="single" w:sz="8" w:space="0" w:color="000000"/>
              <w:right w:val="single" w:sz="4" w:space="0" w:color="auto"/>
            </w:tcBorders>
            <w:vAlign w:val="center"/>
          </w:tcPr>
          <w:p w:rsidR="005A49DD" w:rsidRPr="00073ECA" w:rsidRDefault="005A49DD" w:rsidP="00313B06">
            <w:pPr>
              <w:ind w:left="73"/>
              <w:jc w:val="center"/>
              <w:rPr>
                <w:color w:val="000000"/>
                <w:sz w:val="22"/>
                <w:szCs w:val="22"/>
              </w:rPr>
            </w:pPr>
          </w:p>
        </w:tc>
        <w:tc>
          <w:tcPr>
            <w:tcW w:w="294" w:type="pct"/>
            <w:tcBorders>
              <w:top w:val="single" w:sz="8" w:space="0" w:color="000000"/>
              <w:left w:val="single" w:sz="4" w:space="0" w:color="auto"/>
              <w:bottom w:val="single" w:sz="8" w:space="0" w:color="000000"/>
              <w:right w:val="single" w:sz="4" w:space="0" w:color="auto"/>
            </w:tcBorders>
            <w:vAlign w:val="center"/>
          </w:tcPr>
          <w:p w:rsidR="005A49DD" w:rsidRPr="00073ECA" w:rsidRDefault="005A49DD" w:rsidP="00313B06">
            <w:pPr>
              <w:ind w:left="73"/>
              <w:jc w:val="center"/>
              <w:rPr>
                <w:color w:val="000000"/>
                <w:sz w:val="22"/>
                <w:szCs w:val="22"/>
              </w:rPr>
            </w:pPr>
          </w:p>
        </w:tc>
        <w:tc>
          <w:tcPr>
            <w:tcW w:w="293" w:type="pct"/>
            <w:tcBorders>
              <w:top w:val="single" w:sz="8" w:space="0" w:color="000000"/>
              <w:left w:val="single" w:sz="4" w:space="0" w:color="auto"/>
              <w:bottom w:val="single" w:sz="8" w:space="0" w:color="000000"/>
              <w:right w:val="single" w:sz="4" w:space="0" w:color="auto"/>
            </w:tcBorders>
            <w:vAlign w:val="center"/>
          </w:tcPr>
          <w:p w:rsidR="005A49DD" w:rsidRPr="00073ECA" w:rsidRDefault="005A49DD" w:rsidP="00313B06">
            <w:pPr>
              <w:ind w:left="73"/>
              <w:jc w:val="center"/>
              <w:rPr>
                <w:color w:val="000000"/>
                <w:sz w:val="22"/>
                <w:szCs w:val="22"/>
              </w:rPr>
            </w:pPr>
          </w:p>
        </w:tc>
        <w:tc>
          <w:tcPr>
            <w:tcW w:w="293" w:type="pct"/>
            <w:tcBorders>
              <w:top w:val="single" w:sz="8" w:space="0" w:color="000000"/>
              <w:left w:val="single" w:sz="4" w:space="0" w:color="auto"/>
              <w:bottom w:val="single" w:sz="8" w:space="0" w:color="000000"/>
              <w:right w:val="single" w:sz="8" w:space="0" w:color="000000"/>
            </w:tcBorders>
            <w:vAlign w:val="center"/>
          </w:tcPr>
          <w:p w:rsidR="005A49DD" w:rsidRPr="00073ECA" w:rsidRDefault="005A49DD" w:rsidP="00313B06">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5A49DD" w:rsidRPr="00073ECA" w:rsidRDefault="005A49DD" w:rsidP="00313B06">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vAlign w:val="center"/>
          </w:tcPr>
          <w:p w:rsidR="005A49DD" w:rsidRPr="00073ECA" w:rsidRDefault="005A49DD" w:rsidP="00313B06">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5A49DD" w:rsidRPr="00073ECA" w:rsidRDefault="005A49DD" w:rsidP="00313B06">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5A49DD" w:rsidRPr="00073ECA" w:rsidRDefault="005A49DD" w:rsidP="00313B06">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tcPr>
          <w:p w:rsidR="005A49DD" w:rsidRPr="00073ECA" w:rsidRDefault="005A49DD" w:rsidP="00313B06">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tcPr>
          <w:p w:rsidR="005A49DD" w:rsidRPr="00073ECA" w:rsidRDefault="005A49DD" w:rsidP="00313B06">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tcPr>
          <w:p w:rsidR="005A49DD" w:rsidRPr="00073ECA" w:rsidRDefault="005A49DD" w:rsidP="00313B06">
            <w:pPr>
              <w:ind w:left="73"/>
              <w:jc w:val="center"/>
              <w:rPr>
                <w:sz w:val="22"/>
                <w:szCs w:val="22"/>
              </w:rPr>
            </w:pPr>
          </w:p>
        </w:tc>
        <w:tc>
          <w:tcPr>
            <w:tcW w:w="292" w:type="pct"/>
            <w:tcBorders>
              <w:top w:val="single" w:sz="8" w:space="0" w:color="000000"/>
              <w:left w:val="single" w:sz="8" w:space="0" w:color="000000"/>
              <w:bottom w:val="single" w:sz="8" w:space="0" w:color="000000"/>
              <w:right w:val="single" w:sz="8" w:space="0" w:color="000000"/>
            </w:tcBorders>
          </w:tcPr>
          <w:p w:rsidR="005A49DD" w:rsidRPr="00073ECA" w:rsidRDefault="005A49DD" w:rsidP="00313B06">
            <w:pPr>
              <w:ind w:left="73"/>
              <w:jc w:val="center"/>
              <w:rPr>
                <w:sz w:val="22"/>
                <w:szCs w:val="22"/>
              </w:rPr>
            </w:pPr>
            <w:r w:rsidRPr="00073ECA">
              <w:rPr>
                <w:sz w:val="22"/>
                <w:szCs w:val="22"/>
              </w:rPr>
              <w:t>+</w:t>
            </w:r>
          </w:p>
        </w:tc>
      </w:tr>
      <w:tr w:rsidR="005A49DD" w:rsidRPr="00073ECA" w:rsidTr="005A49DD">
        <w:trPr>
          <w:trHeight w:val="20"/>
        </w:trPr>
        <w:tc>
          <w:tcPr>
            <w:tcW w:w="1425" w:type="pct"/>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5A49DD" w:rsidRPr="00073ECA" w:rsidRDefault="005A49DD" w:rsidP="00313B06">
            <w:pPr>
              <w:ind w:left="142" w:right="76" w:hanging="142"/>
              <w:rPr>
                <w:color w:val="000000"/>
                <w:sz w:val="24"/>
                <w:szCs w:val="24"/>
              </w:rPr>
            </w:pPr>
            <w:r w:rsidRPr="00073ECA">
              <w:rPr>
                <w:color w:val="000000"/>
                <w:sz w:val="24"/>
                <w:szCs w:val="24"/>
              </w:rPr>
              <w:t>ПК4</w:t>
            </w:r>
          </w:p>
        </w:tc>
        <w:tc>
          <w:tcPr>
            <w:tcW w:w="354" w:type="pct"/>
            <w:tcBorders>
              <w:top w:val="single" w:sz="8" w:space="0" w:color="000000"/>
              <w:left w:val="single" w:sz="4" w:space="0" w:color="auto"/>
              <w:bottom w:val="single" w:sz="8" w:space="0" w:color="000000"/>
              <w:right w:val="single" w:sz="4" w:space="0" w:color="auto"/>
            </w:tcBorders>
            <w:vAlign w:val="center"/>
          </w:tcPr>
          <w:p w:rsidR="005A49DD" w:rsidRPr="00073ECA" w:rsidRDefault="005A49DD" w:rsidP="00313B06">
            <w:pPr>
              <w:ind w:left="73"/>
              <w:jc w:val="center"/>
              <w:rPr>
                <w:color w:val="000000"/>
                <w:sz w:val="22"/>
                <w:szCs w:val="22"/>
              </w:rPr>
            </w:pPr>
          </w:p>
        </w:tc>
        <w:tc>
          <w:tcPr>
            <w:tcW w:w="294" w:type="pct"/>
            <w:tcBorders>
              <w:top w:val="single" w:sz="8" w:space="0" w:color="000000"/>
              <w:left w:val="single" w:sz="4" w:space="0" w:color="auto"/>
              <w:bottom w:val="single" w:sz="8" w:space="0" w:color="000000"/>
              <w:right w:val="single" w:sz="4" w:space="0" w:color="auto"/>
            </w:tcBorders>
            <w:vAlign w:val="center"/>
          </w:tcPr>
          <w:p w:rsidR="005A49DD" w:rsidRPr="00073ECA" w:rsidRDefault="005A49DD" w:rsidP="00313B06">
            <w:pPr>
              <w:ind w:left="73"/>
              <w:jc w:val="center"/>
              <w:rPr>
                <w:color w:val="000000"/>
                <w:sz w:val="22"/>
                <w:szCs w:val="22"/>
              </w:rPr>
            </w:pPr>
            <w:r w:rsidRPr="00073ECA">
              <w:rPr>
                <w:color w:val="000000"/>
                <w:sz w:val="22"/>
                <w:szCs w:val="22"/>
              </w:rPr>
              <w:t>+</w:t>
            </w:r>
          </w:p>
        </w:tc>
        <w:tc>
          <w:tcPr>
            <w:tcW w:w="293" w:type="pct"/>
            <w:tcBorders>
              <w:top w:val="single" w:sz="8" w:space="0" w:color="000000"/>
              <w:left w:val="single" w:sz="4" w:space="0" w:color="auto"/>
              <w:bottom w:val="single" w:sz="8" w:space="0" w:color="000000"/>
              <w:right w:val="single" w:sz="4" w:space="0" w:color="auto"/>
            </w:tcBorders>
            <w:vAlign w:val="center"/>
          </w:tcPr>
          <w:p w:rsidR="005A49DD" w:rsidRPr="00073ECA" w:rsidRDefault="005A49DD" w:rsidP="00313B06">
            <w:pPr>
              <w:ind w:left="73"/>
              <w:jc w:val="center"/>
              <w:rPr>
                <w:color w:val="000000"/>
                <w:sz w:val="22"/>
                <w:szCs w:val="22"/>
              </w:rPr>
            </w:pPr>
          </w:p>
        </w:tc>
        <w:tc>
          <w:tcPr>
            <w:tcW w:w="293" w:type="pct"/>
            <w:tcBorders>
              <w:top w:val="single" w:sz="8" w:space="0" w:color="000000"/>
              <w:left w:val="single" w:sz="4" w:space="0" w:color="auto"/>
              <w:bottom w:val="single" w:sz="8" w:space="0" w:color="000000"/>
              <w:right w:val="single" w:sz="8" w:space="0" w:color="000000"/>
            </w:tcBorders>
            <w:vAlign w:val="center"/>
          </w:tcPr>
          <w:p w:rsidR="005A49DD" w:rsidRPr="00073ECA" w:rsidRDefault="005A49DD" w:rsidP="00313B06">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5A49DD" w:rsidRPr="00073ECA" w:rsidRDefault="005A49DD" w:rsidP="00313B06">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5A49DD" w:rsidRPr="00073ECA" w:rsidRDefault="005A49DD" w:rsidP="00313B06">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vAlign w:val="center"/>
          </w:tcPr>
          <w:p w:rsidR="005A49DD" w:rsidRPr="00073ECA" w:rsidRDefault="005A49DD" w:rsidP="00313B06">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vAlign w:val="center"/>
          </w:tcPr>
          <w:p w:rsidR="005A49DD" w:rsidRPr="00073ECA" w:rsidRDefault="005A49DD" w:rsidP="00313B06">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tcPr>
          <w:p w:rsidR="005A49DD" w:rsidRPr="00073ECA" w:rsidRDefault="005A49DD" w:rsidP="00313B06">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tcPr>
          <w:p w:rsidR="005A49DD" w:rsidRPr="00073ECA" w:rsidRDefault="005A49DD" w:rsidP="00313B06">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tcPr>
          <w:p w:rsidR="005A49DD" w:rsidRPr="00073ECA" w:rsidRDefault="005A49DD" w:rsidP="00313B06">
            <w:pPr>
              <w:ind w:left="73"/>
              <w:jc w:val="center"/>
              <w:rPr>
                <w:sz w:val="22"/>
                <w:szCs w:val="22"/>
              </w:rPr>
            </w:pPr>
          </w:p>
        </w:tc>
        <w:tc>
          <w:tcPr>
            <w:tcW w:w="292" w:type="pct"/>
            <w:tcBorders>
              <w:top w:val="single" w:sz="8" w:space="0" w:color="000000"/>
              <w:left w:val="single" w:sz="8" w:space="0" w:color="000000"/>
              <w:bottom w:val="single" w:sz="8" w:space="0" w:color="000000"/>
              <w:right w:val="single" w:sz="8" w:space="0" w:color="000000"/>
            </w:tcBorders>
          </w:tcPr>
          <w:p w:rsidR="005A49DD" w:rsidRPr="00073ECA" w:rsidRDefault="005A49DD" w:rsidP="00313B06">
            <w:pPr>
              <w:ind w:left="73"/>
              <w:jc w:val="center"/>
              <w:rPr>
                <w:sz w:val="22"/>
                <w:szCs w:val="22"/>
              </w:rPr>
            </w:pPr>
          </w:p>
        </w:tc>
      </w:tr>
      <w:tr w:rsidR="005A49DD" w:rsidRPr="00073ECA" w:rsidTr="005A49DD">
        <w:trPr>
          <w:trHeight w:val="20"/>
        </w:trPr>
        <w:tc>
          <w:tcPr>
            <w:tcW w:w="1425" w:type="pct"/>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5A49DD" w:rsidRPr="00073ECA" w:rsidRDefault="005A49DD" w:rsidP="00313B06">
            <w:pPr>
              <w:ind w:left="142" w:right="76" w:hanging="142"/>
              <w:rPr>
                <w:color w:val="000000"/>
                <w:sz w:val="24"/>
                <w:szCs w:val="24"/>
              </w:rPr>
            </w:pPr>
            <w:r w:rsidRPr="00073ECA">
              <w:rPr>
                <w:color w:val="000000"/>
                <w:sz w:val="24"/>
                <w:szCs w:val="24"/>
              </w:rPr>
              <w:t>ПК5</w:t>
            </w:r>
          </w:p>
        </w:tc>
        <w:tc>
          <w:tcPr>
            <w:tcW w:w="354" w:type="pct"/>
            <w:tcBorders>
              <w:top w:val="single" w:sz="8" w:space="0" w:color="000000"/>
              <w:left w:val="single" w:sz="4" w:space="0" w:color="auto"/>
              <w:bottom w:val="single" w:sz="8" w:space="0" w:color="000000"/>
              <w:right w:val="single" w:sz="4" w:space="0" w:color="auto"/>
            </w:tcBorders>
            <w:vAlign w:val="center"/>
          </w:tcPr>
          <w:p w:rsidR="005A49DD" w:rsidRPr="00073ECA" w:rsidRDefault="005A49DD" w:rsidP="00313B06">
            <w:pPr>
              <w:ind w:left="73"/>
              <w:jc w:val="center"/>
              <w:rPr>
                <w:color w:val="000000"/>
                <w:sz w:val="22"/>
                <w:szCs w:val="22"/>
              </w:rPr>
            </w:pPr>
          </w:p>
        </w:tc>
        <w:tc>
          <w:tcPr>
            <w:tcW w:w="294" w:type="pct"/>
            <w:tcBorders>
              <w:top w:val="single" w:sz="8" w:space="0" w:color="000000"/>
              <w:left w:val="single" w:sz="4" w:space="0" w:color="auto"/>
              <w:bottom w:val="single" w:sz="8" w:space="0" w:color="000000"/>
              <w:right w:val="single" w:sz="4" w:space="0" w:color="auto"/>
            </w:tcBorders>
            <w:vAlign w:val="center"/>
          </w:tcPr>
          <w:p w:rsidR="005A49DD" w:rsidRPr="00073ECA" w:rsidRDefault="005A49DD" w:rsidP="00313B06">
            <w:pPr>
              <w:ind w:left="73"/>
              <w:jc w:val="center"/>
              <w:rPr>
                <w:color w:val="000000"/>
                <w:sz w:val="22"/>
                <w:szCs w:val="22"/>
              </w:rPr>
            </w:pPr>
            <w:r w:rsidRPr="00073ECA">
              <w:rPr>
                <w:color w:val="000000"/>
                <w:sz w:val="22"/>
                <w:szCs w:val="22"/>
              </w:rPr>
              <w:t>+</w:t>
            </w:r>
          </w:p>
        </w:tc>
        <w:tc>
          <w:tcPr>
            <w:tcW w:w="293" w:type="pct"/>
            <w:tcBorders>
              <w:top w:val="single" w:sz="8" w:space="0" w:color="000000"/>
              <w:left w:val="single" w:sz="4" w:space="0" w:color="auto"/>
              <w:bottom w:val="single" w:sz="8" w:space="0" w:color="000000"/>
              <w:right w:val="single" w:sz="4" w:space="0" w:color="auto"/>
            </w:tcBorders>
            <w:vAlign w:val="center"/>
          </w:tcPr>
          <w:p w:rsidR="005A49DD" w:rsidRPr="00073ECA" w:rsidRDefault="005A49DD" w:rsidP="00313B06">
            <w:pPr>
              <w:ind w:left="73"/>
              <w:jc w:val="center"/>
              <w:rPr>
                <w:color w:val="000000"/>
                <w:sz w:val="22"/>
                <w:szCs w:val="22"/>
              </w:rPr>
            </w:pPr>
          </w:p>
        </w:tc>
        <w:tc>
          <w:tcPr>
            <w:tcW w:w="293" w:type="pct"/>
            <w:tcBorders>
              <w:top w:val="single" w:sz="8" w:space="0" w:color="000000"/>
              <w:left w:val="single" w:sz="4" w:space="0" w:color="auto"/>
              <w:bottom w:val="single" w:sz="8" w:space="0" w:color="000000"/>
              <w:right w:val="single" w:sz="8" w:space="0" w:color="000000"/>
            </w:tcBorders>
            <w:vAlign w:val="center"/>
          </w:tcPr>
          <w:p w:rsidR="005A49DD" w:rsidRPr="00073ECA" w:rsidRDefault="005A49DD" w:rsidP="00313B06">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5A49DD" w:rsidRPr="00073ECA" w:rsidRDefault="005A49DD" w:rsidP="00313B06">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5A49DD" w:rsidRPr="00073ECA" w:rsidRDefault="005A49DD" w:rsidP="00313B06">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5A49DD" w:rsidRPr="00073ECA" w:rsidRDefault="005A49DD" w:rsidP="00313B06">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5A49DD" w:rsidRPr="00073ECA" w:rsidRDefault="005A49DD" w:rsidP="00313B06">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tcPr>
          <w:p w:rsidR="005A49DD" w:rsidRPr="00073ECA" w:rsidRDefault="005A49DD" w:rsidP="00313B06">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tcPr>
          <w:p w:rsidR="005A49DD" w:rsidRPr="00073ECA" w:rsidRDefault="005A49DD" w:rsidP="00313B06">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tcPr>
          <w:p w:rsidR="005A49DD" w:rsidRPr="00073ECA" w:rsidRDefault="005A49DD" w:rsidP="00313B06">
            <w:pPr>
              <w:ind w:left="73"/>
              <w:jc w:val="center"/>
              <w:rPr>
                <w:sz w:val="22"/>
                <w:szCs w:val="22"/>
              </w:rPr>
            </w:pPr>
          </w:p>
        </w:tc>
        <w:tc>
          <w:tcPr>
            <w:tcW w:w="292" w:type="pct"/>
            <w:tcBorders>
              <w:top w:val="single" w:sz="8" w:space="0" w:color="000000"/>
              <w:left w:val="single" w:sz="8" w:space="0" w:color="000000"/>
              <w:bottom w:val="single" w:sz="8" w:space="0" w:color="000000"/>
              <w:right w:val="single" w:sz="8" w:space="0" w:color="000000"/>
            </w:tcBorders>
          </w:tcPr>
          <w:p w:rsidR="005A49DD" w:rsidRPr="00073ECA" w:rsidRDefault="005A49DD" w:rsidP="00313B06">
            <w:pPr>
              <w:ind w:left="73"/>
              <w:jc w:val="center"/>
              <w:rPr>
                <w:sz w:val="22"/>
                <w:szCs w:val="22"/>
              </w:rPr>
            </w:pPr>
          </w:p>
        </w:tc>
      </w:tr>
    </w:tbl>
    <w:p w:rsidR="00237D8A" w:rsidRPr="00073ECA" w:rsidRDefault="00237D8A" w:rsidP="00237D8A">
      <w:pPr>
        <w:pStyle w:val="a4"/>
        <w:tabs>
          <w:tab w:val="left" w:pos="7251"/>
        </w:tabs>
        <w:spacing w:after="0" w:line="240" w:lineRule="auto"/>
        <w:ind w:left="0"/>
        <w:rPr>
          <w:rFonts w:ascii="Times New Roman" w:hAnsi="Times New Roman"/>
          <w:b/>
          <w:bCs/>
          <w:sz w:val="24"/>
          <w:szCs w:val="24"/>
          <w:lang w:val="kk-KZ"/>
        </w:rPr>
      </w:pPr>
    </w:p>
    <w:p w:rsidR="00237D8A" w:rsidRPr="00073ECA" w:rsidRDefault="00237D8A" w:rsidP="00237D8A">
      <w:pPr>
        <w:rPr>
          <w:b/>
          <w:sz w:val="28"/>
        </w:rPr>
      </w:pPr>
    </w:p>
    <w:p w:rsidR="005E3731" w:rsidRPr="00073ECA" w:rsidRDefault="005E3731" w:rsidP="00237D8A">
      <w:pPr>
        <w:jc w:val="center"/>
        <w:rPr>
          <w:b/>
          <w:sz w:val="28"/>
          <w:szCs w:val="28"/>
        </w:rPr>
      </w:pPr>
    </w:p>
    <w:p w:rsidR="005E3731" w:rsidRPr="00073ECA" w:rsidRDefault="005E3731" w:rsidP="00237D8A">
      <w:pPr>
        <w:jc w:val="center"/>
        <w:rPr>
          <w:b/>
          <w:sz w:val="28"/>
          <w:szCs w:val="28"/>
        </w:rPr>
      </w:pPr>
    </w:p>
    <w:p w:rsidR="005E3731" w:rsidRPr="00073ECA" w:rsidRDefault="005E3731" w:rsidP="00237D8A">
      <w:pPr>
        <w:jc w:val="center"/>
        <w:rPr>
          <w:b/>
          <w:sz w:val="28"/>
          <w:szCs w:val="28"/>
        </w:rPr>
      </w:pPr>
    </w:p>
    <w:p w:rsidR="005E3731" w:rsidRPr="00073ECA" w:rsidRDefault="005E3731" w:rsidP="00237D8A">
      <w:pPr>
        <w:jc w:val="center"/>
        <w:rPr>
          <w:b/>
          <w:sz w:val="28"/>
          <w:szCs w:val="28"/>
        </w:rPr>
      </w:pPr>
    </w:p>
    <w:p w:rsidR="005E3731" w:rsidRPr="00073ECA" w:rsidRDefault="005E3731" w:rsidP="00237D8A">
      <w:pPr>
        <w:jc w:val="center"/>
        <w:rPr>
          <w:b/>
          <w:sz w:val="28"/>
          <w:szCs w:val="28"/>
        </w:rPr>
      </w:pPr>
    </w:p>
    <w:p w:rsidR="005E3731" w:rsidRPr="00073ECA" w:rsidRDefault="005E3731" w:rsidP="00237D8A">
      <w:pPr>
        <w:jc w:val="center"/>
        <w:rPr>
          <w:b/>
          <w:sz w:val="28"/>
          <w:szCs w:val="28"/>
        </w:rPr>
      </w:pPr>
    </w:p>
    <w:p w:rsidR="005E3731" w:rsidRPr="00073ECA" w:rsidRDefault="005E3731" w:rsidP="00237D8A">
      <w:pPr>
        <w:jc w:val="center"/>
        <w:rPr>
          <w:b/>
          <w:sz w:val="28"/>
          <w:szCs w:val="28"/>
        </w:rPr>
      </w:pPr>
    </w:p>
    <w:p w:rsidR="005E3731" w:rsidRPr="00073ECA" w:rsidRDefault="005E3731" w:rsidP="00237D8A">
      <w:pPr>
        <w:jc w:val="center"/>
        <w:rPr>
          <w:b/>
          <w:sz w:val="28"/>
          <w:szCs w:val="28"/>
        </w:rPr>
      </w:pPr>
    </w:p>
    <w:p w:rsidR="005E3731" w:rsidRPr="00073ECA" w:rsidRDefault="005E3731" w:rsidP="00237D8A">
      <w:pPr>
        <w:jc w:val="center"/>
        <w:rPr>
          <w:b/>
          <w:sz w:val="28"/>
          <w:szCs w:val="28"/>
        </w:rPr>
      </w:pPr>
    </w:p>
    <w:p w:rsidR="005E3731" w:rsidRPr="00073ECA" w:rsidRDefault="005E3731" w:rsidP="00237D8A">
      <w:pPr>
        <w:jc w:val="center"/>
        <w:rPr>
          <w:b/>
          <w:sz w:val="28"/>
          <w:szCs w:val="28"/>
        </w:rPr>
      </w:pPr>
    </w:p>
    <w:p w:rsidR="005E3731" w:rsidRPr="00073ECA" w:rsidRDefault="005E3731" w:rsidP="00237D8A">
      <w:pPr>
        <w:jc w:val="center"/>
        <w:rPr>
          <w:b/>
          <w:sz w:val="28"/>
          <w:szCs w:val="28"/>
        </w:rPr>
      </w:pPr>
    </w:p>
    <w:p w:rsidR="005E3731" w:rsidRPr="00073ECA" w:rsidRDefault="005E3731" w:rsidP="00237D8A">
      <w:pPr>
        <w:jc w:val="center"/>
        <w:rPr>
          <w:b/>
          <w:sz w:val="28"/>
          <w:szCs w:val="28"/>
        </w:rPr>
      </w:pPr>
    </w:p>
    <w:p w:rsidR="005E3731" w:rsidRPr="00073ECA" w:rsidRDefault="005E3731" w:rsidP="00237D8A">
      <w:pPr>
        <w:jc w:val="center"/>
        <w:rPr>
          <w:b/>
          <w:sz w:val="28"/>
          <w:szCs w:val="28"/>
        </w:rPr>
      </w:pPr>
    </w:p>
    <w:p w:rsidR="005E3731" w:rsidRPr="00073ECA" w:rsidRDefault="005E3731" w:rsidP="00237D8A">
      <w:pPr>
        <w:jc w:val="center"/>
        <w:rPr>
          <w:b/>
          <w:sz w:val="28"/>
          <w:szCs w:val="28"/>
        </w:rPr>
      </w:pPr>
    </w:p>
    <w:p w:rsidR="005E3731" w:rsidRPr="00073ECA" w:rsidRDefault="005E3731" w:rsidP="00237D8A">
      <w:pPr>
        <w:jc w:val="center"/>
        <w:rPr>
          <w:b/>
          <w:sz w:val="28"/>
          <w:szCs w:val="28"/>
        </w:rPr>
      </w:pPr>
    </w:p>
    <w:p w:rsidR="005E3731" w:rsidRPr="00073ECA" w:rsidRDefault="005E3731" w:rsidP="00237D8A">
      <w:pPr>
        <w:jc w:val="center"/>
        <w:rPr>
          <w:b/>
          <w:sz w:val="28"/>
          <w:szCs w:val="28"/>
        </w:rPr>
      </w:pPr>
    </w:p>
    <w:p w:rsidR="005E3731" w:rsidRPr="00073ECA" w:rsidRDefault="005E3731" w:rsidP="00237D8A">
      <w:pPr>
        <w:jc w:val="center"/>
        <w:rPr>
          <w:b/>
          <w:sz w:val="28"/>
          <w:szCs w:val="28"/>
        </w:rPr>
      </w:pPr>
    </w:p>
    <w:p w:rsidR="005E3731" w:rsidRPr="00073ECA" w:rsidRDefault="005E3731" w:rsidP="00237D8A">
      <w:pPr>
        <w:jc w:val="center"/>
        <w:rPr>
          <w:b/>
          <w:sz w:val="28"/>
          <w:szCs w:val="28"/>
        </w:rPr>
      </w:pPr>
    </w:p>
    <w:p w:rsidR="005E3731" w:rsidRPr="00073ECA" w:rsidRDefault="005E3731" w:rsidP="00237D8A">
      <w:pPr>
        <w:jc w:val="center"/>
        <w:rPr>
          <w:b/>
          <w:sz w:val="28"/>
          <w:szCs w:val="28"/>
        </w:rPr>
      </w:pPr>
    </w:p>
    <w:p w:rsidR="005E3731" w:rsidRPr="00073ECA" w:rsidRDefault="005E3731" w:rsidP="00237D8A">
      <w:pPr>
        <w:jc w:val="center"/>
        <w:rPr>
          <w:b/>
          <w:sz w:val="28"/>
          <w:szCs w:val="28"/>
        </w:rPr>
      </w:pPr>
    </w:p>
    <w:p w:rsidR="005E3731" w:rsidRPr="00073ECA" w:rsidRDefault="005E3731" w:rsidP="00237D8A">
      <w:pPr>
        <w:jc w:val="center"/>
        <w:rPr>
          <w:b/>
          <w:sz w:val="28"/>
          <w:szCs w:val="28"/>
        </w:rPr>
      </w:pPr>
    </w:p>
    <w:p w:rsidR="005E3731" w:rsidRPr="00073ECA" w:rsidRDefault="005E3731" w:rsidP="00237D8A">
      <w:pPr>
        <w:jc w:val="center"/>
        <w:rPr>
          <w:b/>
          <w:sz w:val="28"/>
          <w:szCs w:val="28"/>
        </w:rPr>
      </w:pPr>
    </w:p>
    <w:p w:rsidR="005E3731" w:rsidRPr="00073ECA" w:rsidRDefault="005E3731" w:rsidP="00237D8A">
      <w:pPr>
        <w:jc w:val="center"/>
        <w:rPr>
          <w:b/>
          <w:sz w:val="28"/>
          <w:szCs w:val="28"/>
        </w:rPr>
      </w:pPr>
    </w:p>
    <w:p w:rsidR="005E3731" w:rsidRPr="00073ECA" w:rsidRDefault="005E3731" w:rsidP="00237D8A">
      <w:pPr>
        <w:jc w:val="center"/>
        <w:rPr>
          <w:b/>
          <w:sz w:val="28"/>
          <w:szCs w:val="28"/>
        </w:rPr>
      </w:pPr>
    </w:p>
    <w:p w:rsidR="005E3731" w:rsidRPr="00073ECA" w:rsidRDefault="005E3731" w:rsidP="00237D8A">
      <w:pPr>
        <w:jc w:val="center"/>
        <w:rPr>
          <w:b/>
          <w:sz w:val="28"/>
          <w:szCs w:val="28"/>
        </w:rPr>
      </w:pPr>
    </w:p>
    <w:p w:rsidR="005E3731" w:rsidRPr="00073ECA" w:rsidRDefault="005E3731" w:rsidP="00237D8A">
      <w:pPr>
        <w:jc w:val="center"/>
        <w:rPr>
          <w:b/>
          <w:sz w:val="28"/>
          <w:szCs w:val="28"/>
        </w:rPr>
      </w:pPr>
    </w:p>
    <w:p w:rsidR="00151033" w:rsidRPr="00073ECA" w:rsidRDefault="00151033" w:rsidP="00237D8A">
      <w:pPr>
        <w:jc w:val="center"/>
        <w:rPr>
          <w:b/>
          <w:sz w:val="28"/>
          <w:szCs w:val="28"/>
        </w:rPr>
      </w:pPr>
    </w:p>
    <w:p w:rsidR="00151033" w:rsidRPr="00073ECA" w:rsidRDefault="00151033" w:rsidP="00237D8A">
      <w:pPr>
        <w:jc w:val="center"/>
        <w:rPr>
          <w:b/>
          <w:sz w:val="28"/>
          <w:szCs w:val="28"/>
        </w:rPr>
      </w:pPr>
    </w:p>
    <w:p w:rsidR="00237D8A" w:rsidRPr="00073ECA" w:rsidRDefault="00237D8A" w:rsidP="00237D8A">
      <w:pPr>
        <w:jc w:val="center"/>
        <w:rPr>
          <w:b/>
          <w:color w:val="000000"/>
          <w:sz w:val="28"/>
          <w:szCs w:val="28"/>
        </w:rPr>
      </w:pPr>
      <w:r w:rsidRPr="00073ECA">
        <w:rPr>
          <w:b/>
          <w:sz w:val="28"/>
          <w:szCs w:val="28"/>
        </w:rPr>
        <w:lastRenderedPageBreak/>
        <w:t>4.</w:t>
      </w:r>
      <w:r w:rsidRPr="00073ECA">
        <w:rPr>
          <w:b/>
          <w:color w:val="000000"/>
          <w:sz w:val="24"/>
          <w:szCs w:val="28"/>
        </w:rPr>
        <w:t>СВОДНАЯ ТАБЛИЦА, ОТРАЖАЮЩАЯ ОБЪЕМ ОСВОЕННЫХ КРЕДИТОВ В РАЗРЕЗЕ МОДУЛЕЙ ОБРАЗОВАТЕЛЬНОЙ ПРОГРАММЫ</w:t>
      </w:r>
    </w:p>
    <w:p w:rsidR="00237D8A" w:rsidRPr="00073ECA" w:rsidRDefault="00237D8A" w:rsidP="00237D8A">
      <w:pPr>
        <w:ind w:left="720"/>
        <w:jc w:val="both"/>
        <w:rPr>
          <w:sz w:val="28"/>
          <w:szCs w:val="28"/>
        </w:rPr>
      </w:pPr>
    </w:p>
    <w:p w:rsidR="00151033" w:rsidRPr="00073ECA" w:rsidRDefault="00151033" w:rsidP="00237D8A">
      <w:pPr>
        <w:ind w:left="720"/>
        <w:jc w:val="both"/>
        <w:rPr>
          <w:sz w:val="28"/>
          <w:szCs w:val="28"/>
        </w:rPr>
      </w:pPr>
    </w:p>
    <w:tbl>
      <w:tblPr>
        <w:tblW w:w="9923"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
        <w:gridCol w:w="463"/>
        <w:gridCol w:w="771"/>
        <w:gridCol w:w="425"/>
        <w:gridCol w:w="425"/>
        <w:gridCol w:w="426"/>
        <w:gridCol w:w="1134"/>
        <w:gridCol w:w="992"/>
        <w:gridCol w:w="1417"/>
        <w:gridCol w:w="851"/>
        <w:gridCol w:w="850"/>
        <w:gridCol w:w="567"/>
        <w:gridCol w:w="567"/>
        <w:gridCol w:w="709"/>
      </w:tblGrid>
      <w:tr w:rsidR="000735F0" w:rsidRPr="00073ECA" w:rsidTr="00B15A19">
        <w:trPr>
          <w:trHeight w:val="315"/>
        </w:trPr>
        <w:tc>
          <w:tcPr>
            <w:tcW w:w="326" w:type="dxa"/>
            <w:vMerge w:val="restart"/>
            <w:tcMar>
              <w:top w:w="15" w:type="dxa"/>
              <w:left w:w="15" w:type="dxa"/>
              <w:bottom w:w="15" w:type="dxa"/>
              <w:right w:w="15" w:type="dxa"/>
            </w:tcMar>
            <w:textDirection w:val="btLr"/>
            <w:vAlign w:val="center"/>
          </w:tcPr>
          <w:p w:rsidR="000735F0" w:rsidRPr="00073ECA" w:rsidRDefault="000735F0" w:rsidP="00B15A19">
            <w:pPr>
              <w:ind w:left="20" w:right="113"/>
              <w:jc w:val="center"/>
              <w:rPr>
                <w:szCs w:val="24"/>
              </w:rPr>
            </w:pPr>
            <w:r w:rsidRPr="00073ECA">
              <w:rPr>
                <w:color w:val="000000"/>
                <w:szCs w:val="24"/>
              </w:rPr>
              <w:t>Курс обучения</w:t>
            </w:r>
          </w:p>
        </w:tc>
        <w:tc>
          <w:tcPr>
            <w:tcW w:w="463" w:type="dxa"/>
            <w:vMerge w:val="restart"/>
            <w:tcMar>
              <w:top w:w="15" w:type="dxa"/>
              <w:left w:w="15" w:type="dxa"/>
              <w:bottom w:w="15" w:type="dxa"/>
              <w:right w:w="15" w:type="dxa"/>
            </w:tcMar>
            <w:textDirection w:val="btLr"/>
            <w:vAlign w:val="center"/>
          </w:tcPr>
          <w:p w:rsidR="000735F0" w:rsidRPr="00073ECA" w:rsidRDefault="000735F0" w:rsidP="00B15A19">
            <w:pPr>
              <w:ind w:left="20" w:right="113"/>
              <w:jc w:val="center"/>
              <w:rPr>
                <w:szCs w:val="24"/>
              </w:rPr>
            </w:pPr>
            <w:r w:rsidRPr="00073ECA">
              <w:rPr>
                <w:color w:val="000000"/>
                <w:szCs w:val="24"/>
              </w:rPr>
              <w:t>Семестр</w:t>
            </w:r>
          </w:p>
        </w:tc>
        <w:tc>
          <w:tcPr>
            <w:tcW w:w="771" w:type="dxa"/>
            <w:vMerge w:val="restart"/>
            <w:tcMar>
              <w:top w:w="15" w:type="dxa"/>
              <w:left w:w="15" w:type="dxa"/>
              <w:bottom w:w="15" w:type="dxa"/>
              <w:right w:w="15" w:type="dxa"/>
            </w:tcMar>
            <w:textDirection w:val="btLr"/>
            <w:vAlign w:val="center"/>
          </w:tcPr>
          <w:p w:rsidR="000735F0" w:rsidRPr="00073ECA" w:rsidRDefault="000735F0" w:rsidP="00B15A19">
            <w:pPr>
              <w:ind w:left="20" w:right="113"/>
              <w:jc w:val="center"/>
              <w:rPr>
                <w:szCs w:val="24"/>
                <w:highlight w:val="yellow"/>
              </w:rPr>
            </w:pPr>
            <w:r w:rsidRPr="00073ECA">
              <w:rPr>
                <w:color w:val="000000"/>
                <w:szCs w:val="24"/>
              </w:rPr>
              <w:t>Количество осваиваемых модулей</w:t>
            </w:r>
          </w:p>
        </w:tc>
        <w:tc>
          <w:tcPr>
            <w:tcW w:w="1276" w:type="dxa"/>
            <w:gridSpan w:val="3"/>
            <w:tcMar>
              <w:top w:w="15" w:type="dxa"/>
              <w:left w:w="15" w:type="dxa"/>
              <w:bottom w:w="15" w:type="dxa"/>
              <w:right w:w="15" w:type="dxa"/>
            </w:tcMar>
            <w:vAlign w:val="center"/>
          </w:tcPr>
          <w:p w:rsidR="000735F0" w:rsidRPr="00073ECA" w:rsidRDefault="000735F0" w:rsidP="00B15A19">
            <w:pPr>
              <w:ind w:left="20"/>
              <w:jc w:val="center"/>
              <w:rPr>
                <w:color w:val="000000"/>
                <w:szCs w:val="24"/>
                <w:highlight w:val="yellow"/>
              </w:rPr>
            </w:pPr>
            <w:r w:rsidRPr="00073ECA">
              <w:rPr>
                <w:color w:val="000000"/>
                <w:szCs w:val="24"/>
              </w:rPr>
              <w:t>Количество изучаемых дисциплин</w:t>
            </w:r>
          </w:p>
        </w:tc>
        <w:tc>
          <w:tcPr>
            <w:tcW w:w="4394" w:type="dxa"/>
            <w:gridSpan w:val="4"/>
            <w:tcMar>
              <w:top w:w="15" w:type="dxa"/>
              <w:left w:w="15" w:type="dxa"/>
              <w:bottom w:w="15" w:type="dxa"/>
              <w:right w:w="15" w:type="dxa"/>
            </w:tcMar>
            <w:vAlign w:val="center"/>
          </w:tcPr>
          <w:p w:rsidR="000735F0" w:rsidRPr="00073ECA" w:rsidRDefault="000735F0" w:rsidP="00B15A19">
            <w:pPr>
              <w:ind w:left="20"/>
              <w:jc w:val="center"/>
              <w:rPr>
                <w:szCs w:val="24"/>
                <w:highlight w:val="yellow"/>
              </w:rPr>
            </w:pPr>
            <w:r w:rsidRPr="00073ECA">
              <w:rPr>
                <w:color w:val="000000"/>
                <w:szCs w:val="24"/>
              </w:rPr>
              <w:t>Количество кредитов KZ</w:t>
            </w:r>
          </w:p>
        </w:tc>
        <w:tc>
          <w:tcPr>
            <w:tcW w:w="850" w:type="dxa"/>
            <w:vMerge w:val="restart"/>
            <w:tcMar>
              <w:top w:w="15" w:type="dxa"/>
              <w:left w:w="15" w:type="dxa"/>
              <w:bottom w:w="15" w:type="dxa"/>
              <w:right w:w="15" w:type="dxa"/>
            </w:tcMar>
            <w:vAlign w:val="center"/>
          </w:tcPr>
          <w:p w:rsidR="000735F0" w:rsidRPr="00073ECA" w:rsidRDefault="000735F0" w:rsidP="00B15A19">
            <w:pPr>
              <w:ind w:left="20"/>
              <w:jc w:val="center"/>
              <w:rPr>
                <w:szCs w:val="24"/>
                <w:highlight w:val="yellow"/>
              </w:rPr>
            </w:pPr>
            <w:r w:rsidRPr="00073ECA">
              <w:rPr>
                <w:color w:val="000000"/>
                <w:szCs w:val="24"/>
              </w:rPr>
              <w:t>Всего в часах</w:t>
            </w:r>
          </w:p>
        </w:tc>
        <w:tc>
          <w:tcPr>
            <w:tcW w:w="567" w:type="dxa"/>
            <w:vMerge w:val="restart"/>
            <w:tcMar>
              <w:top w:w="15" w:type="dxa"/>
              <w:left w:w="15" w:type="dxa"/>
              <w:bottom w:w="15" w:type="dxa"/>
              <w:right w:w="15" w:type="dxa"/>
            </w:tcMar>
            <w:textDirection w:val="btLr"/>
            <w:vAlign w:val="center"/>
          </w:tcPr>
          <w:p w:rsidR="000735F0" w:rsidRPr="00073ECA" w:rsidRDefault="000735F0" w:rsidP="00B15A19">
            <w:pPr>
              <w:ind w:left="20" w:right="113"/>
              <w:jc w:val="center"/>
              <w:rPr>
                <w:szCs w:val="24"/>
                <w:highlight w:val="yellow"/>
                <w:lang w:val="en-US"/>
              </w:rPr>
            </w:pPr>
            <w:r w:rsidRPr="00073ECA">
              <w:rPr>
                <w:color w:val="000000"/>
                <w:szCs w:val="24"/>
              </w:rPr>
              <w:t xml:space="preserve">Итого кредитов </w:t>
            </w:r>
            <w:r w:rsidRPr="00073ECA">
              <w:rPr>
                <w:color w:val="000000"/>
                <w:szCs w:val="24"/>
                <w:lang w:val="en-US"/>
              </w:rPr>
              <w:t>KZ</w:t>
            </w:r>
          </w:p>
        </w:tc>
        <w:tc>
          <w:tcPr>
            <w:tcW w:w="1276" w:type="dxa"/>
            <w:gridSpan w:val="2"/>
            <w:tcMar>
              <w:top w:w="15" w:type="dxa"/>
              <w:left w:w="15" w:type="dxa"/>
              <w:bottom w:w="15" w:type="dxa"/>
              <w:right w:w="15" w:type="dxa"/>
            </w:tcMar>
            <w:vAlign w:val="center"/>
          </w:tcPr>
          <w:p w:rsidR="000735F0" w:rsidRPr="00073ECA" w:rsidRDefault="000735F0" w:rsidP="00B15A19">
            <w:pPr>
              <w:ind w:left="20"/>
              <w:jc w:val="center"/>
              <w:rPr>
                <w:szCs w:val="24"/>
                <w:highlight w:val="yellow"/>
              </w:rPr>
            </w:pPr>
            <w:r w:rsidRPr="00073ECA">
              <w:rPr>
                <w:color w:val="000000"/>
                <w:szCs w:val="24"/>
              </w:rPr>
              <w:t>Количество</w:t>
            </w:r>
          </w:p>
        </w:tc>
      </w:tr>
      <w:tr w:rsidR="000735F0" w:rsidRPr="00073ECA" w:rsidTr="00B15A19">
        <w:trPr>
          <w:cantSplit/>
          <w:trHeight w:val="1152"/>
        </w:trPr>
        <w:tc>
          <w:tcPr>
            <w:tcW w:w="326" w:type="dxa"/>
            <w:vMerge/>
          </w:tcPr>
          <w:p w:rsidR="000735F0" w:rsidRPr="00073ECA" w:rsidRDefault="000735F0" w:rsidP="00B15A19">
            <w:pPr>
              <w:rPr>
                <w:szCs w:val="24"/>
                <w:highlight w:val="yellow"/>
              </w:rPr>
            </w:pPr>
          </w:p>
        </w:tc>
        <w:tc>
          <w:tcPr>
            <w:tcW w:w="463" w:type="dxa"/>
            <w:vMerge/>
          </w:tcPr>
          <w:p w:rsidR="000735F0" w:rsidRPr="00073ECA" w:rsidRDefault="000735F0" w:rsidP="00B15A19">
            <w:pPr>
              <w:rPr>
                <w:szCs w:val="24"/>
                <w:highlight w:val="yellow"/>
              </w:rPr>
            </w:pPr>
          </w:p>
        </w:tc>
        <w:tc>
          <w:tcPr>
            <w:tcW w:w="771" w:type="dxa"/>
            <w:vMerge/>
          </w:tcPr>
          <w:p w:rsidR="000735F0" w:rsidRPr="00073ECA" w:rsidRDefault="000735F0" w:rsidP="00B15A19">
            <w:pPr>
              <w:rPr>
                <w:szCs w:val="24"/>
                <w:highlight w:val="yellow"/>
              </w:rPr>
            </w:pPr>
          </w:p>
        </w:tc>
        <w:tc>
          <w:tcPr>
            <w:tcW w:w="425" w:type="dxa"/>
            <w:tcMar>
              <w:top w:w="15" w:type="dxa"/>
              <w:left w:w="15" w:type="dxa"/>
              <w:bottom w:w="15" w:type="dxa"/>
              <w:right w:w="15" w:type="dxa"/>
            </w:tcMar>
            <w:textDirection w:val="btLr"/>
            <w:vAlign w:val="center"/>
          </w:tcPr>
          <w:p w:rsidR="000735F0" w:rsidRPr="00073ECA" w:rsidRDefault="000735F0" w:rsidP="00B15A19">
            <w:pPr>
              <w:ind w:left="20" w:right="113"/>
              <w:jc w:val="center"/>
              <w:rPr>
                <w:szCs w:val="24"/>
              </w:rPr>
            </w:pPr>
            <w:r w:rsidRPr="00073ECA">
              <w:rPr>
                <w:color w:val="000000"/>
                <w:szCs w:val="24"/>
              </w:rPr>
              <w:t>ОК</w:t>
            </w:r>
          </w:p>
        </w:tc>
        <w:tc>
          <w:tcPr>
            <w:tcW w:w="425" w:type="dxa"/>
            <w:tcMar>
              <w:top w:w="15" w:type="dxa"/>
              <w:left w:w="15" w:type="dxa"/>
              <w:bottom w:w="15" w:type="dxa"/>
              <w:right w:w="15" w:type="dxa"/>
            </w:tcMar>
            <w:textDirection w:val="btLr"/>
            <w:vAlign w:val="center"/>
          </w:tcPr>
          <w:p w:rsidR="000735F0" w:rsidRPr="00073ECA" w:rsidRDefault="000735F0" w:rsidP="00B15A19">
            <w:pPr>
              <w:ind w:left="20" w:right="113"/>
              <w:jc w:val="center"/>
              <w:rPr>
                <w:szCs w:val="24"/>
              </w:rPr>
            </w:pPr>
            <w:r w:rsidRPr="00073ECA">
              <w:rPr>
                <w:szCs w:val="24"/>
              </w:rPr>
              <w:t>ВК</w:t>
            </w:r>
          </w:p>
        </w:tc>
        <w:tc>
          <w:tcPr>
            <w:tcW w:w="426" w:type="dxa"/>
            <w:tcMar>
              <w:top w:w="15" w:type="dxa"/>
              <w:left w:w="15" w:type="dxa"/>
              <w:bottom w:w="15" w:type="dxa"/>
              <w:right w:w="15" w:type="dxa"/>
            </w:tcMar>
            <w:textDirection w:val="btLr"/>
          </w:tcPr>
          <w:p w:rsidR="000735F0" w:rsidRPr="00073ECA" w:rsidRDefault="000735F0" w:rsidP="00B15A19">
            <w:pPr>
              <w:ind w:left="20" w:right="113"/>
              <w:jc w:val="center"/>
              <w:rPr>
                <w:color w:val="000000"/>
                <w:szCs w:val="24"/>
              </w:rPr>
            </w:pPr>
            <w:r w:rsidRPr="00073ECA">
              <w:rPr>
                <w:color w:val="000000"/>
                <w:szCs w:val="24"/>
              </w:rPr>
              <w:t>КВ</w:t>
            </w:r>
          </w:p>
        </w:tc>
        <w:tc>
          <w:tcPr>
            <w:tcW w:w="1134" w:type="dxa"/>
            <w:tcMar>
              <w:top w:w="15" w:type="dxa"/>
              <w:left w:w="15" w:type="dxa"/>
              <w:bottom w:w="15" w:type="dxa"/>
              <w:right w:w="15" w:type="dxa"/>
            </w:tcMar>
            <w:vAlign w:val="center"/>
          </w:tcPr>
          <w:p w:rsidR="000735F0" w:rsidRPr="00073ECA" w:rsidRDefault="000735F0" w:rsidP="00B15A19">
            <w:pPr>
              <w:ind w:left="20"/>
              <w:jc w:val="center"/>
              <w:rPr>
                <w:szCs w:val="24"/>
                <w:highlight w:val="yellow"/>
              </w:rPr>
            </w:pPr>
            <w:r w:rsidRPr="00073ECA">
              <w:rPr>
                <w:color w:val="000000"/>
                <w:szCs w:val="24"/>
              </w:rPr>
              <w:t>Теоретичес-кое обучение</w:t>
            </w:r>
          </w:p>
        </w:tc>
        <w:tc>
          <w:tcPr>
            <w:tcW w:w="992" w:type="dxa"/>
            <w:tcMar>
              <w:top w:w="15" w:type="dxa"/>
              <w:left w:w="15" w:type="dxa"/>
              <w:bottom w:w="15" w:type="dxa"/>
              <w:right w:w="15" w:type="dxa"/>
            </w:tcMar>
            <w:vAlign w:val="center"/>
          </w:tcPr>
          <w:p w:rsidR="000735F0" w:rsidRPr="00073ECA" w:rsidRDefault="000735F0" w:rsidP="00B15A19">
            <w:pPr>
              <w:ind w:left="20"/>
              <w:jc w:val="center"/>
              <w:rPr>
                <w:szCs w:val="24"/>
                <w:highlight w:val="yellow"/>
              </w:rPr>
            </w:pPr>
            <w:r w:rsidRPr="00073ECA">
              <w:rPr>
                <w:color w:val="000000"/>
                <w:szCs w:val="24"/>
              </w:rPr>
              <w:t>Учебная практика</w:t>
            </w:r>
          </w:p>
        </w:tc>
        <w:tc>
          <w:tcPr>
            <w:tcW w:w="1417" w:type="dxa"/>
            <w:tcMar>
              <w:top w:w="15" w:type="dxa"/>
              <w:left w:w="15" w:type="dxa"/>
              <w:bottom w:w="15" w:type="dxa"/>
              <w:right w:w="15" w:type="dxa"/>
            </w:tcMar>
            <w:vAlign w:val="center"/>
          </w:tcPr>
          <w:p w:rsidR="000735F0" w:rsidRPr="00073ECA" w:rsidRDefault="000735F0" w:rsidP="00B15A19">
            <w:pPr>
              <w:ind w:left="20"/>
              <w:jc w:val="center"/>
              <w:rPr>
                <w:szCs w:val="24"/>
              </w:rPr>
            </w:pPr>
            <w:r w:rsidRPr="00073ECA">
              <w:rPr>
                <w:color w:val="000000"/>
                <w:szCs w:val="24"/>
              </w:rPr>
              <w:t>Производст-венная практика</w:t>
            </w:r>
          </w:p>
        </w:tc>
        <w:tc>
          <w:tcPr>
            <w:tcW w:w="851" w:type="dxa"/>
            <w:tcMar>
              <w:top w:w="15" w:type="dxa"/>
              <w:left w:w="15" w:type="dxa"/>
              <w:bottom w:w="15" w:type="dxa"/>
              <w:right w:w="15" w:type="dxa"/>
            </w:tcMar>
            <w:vAlign w:val="center"/>
          </w:tcPr>
          <w:p w:rsidR="000735F0" w:rsidRPr="00073ECA" w:rsidRDefault="000735F0" w:rsidP="00B15A19">
            <w:pPr>
              <w:ind w:left="20"/>
              <w:jc w:val="center"/>
              <w:rPr>
                <w:szCs w:val="24"/>
              </w:rPr>
            </w:pPr>
            <w:r w:rsidRPr="00073ECA">
              <w:rPr>
                <w:color w:val="000000"/>
                <w:szCs w:val="24"/>
              </w:rPr>
              <w:t>Итоговая аттестация</w:t>
            </w:r>
          </w:p>
        </w:tc>
        <w:tc>
          <w:tcPr>
            <w:tcW w:w="850" w:type="dxa"/>
            <w:vMerge/>
            <w:tcMar>
              <w:top w:w="15" w:type="dxa"/>
              <w:left w:w="15" w:type="dxa"/>
              <w:bottom w:w="15" w:type="dxa"/>
              <w:right w:w="15" w:type="dxa"/>
            </w:tcMar>
          </w:tcPr>
          <w:p w:rsidR="000735F0" w:rsidRPr="00073ECA" w:rsidRDefault="000735F0" w:rsidP="00B15A19">
            <w:pPr>
              <w:rPr>
                <w:szCs w:val="24"/>
                <w:highlight w:val="yellow"/>
              </w:rPr>
            </w:pPr>
          </w:p>
        </w:tc>
        <w:tc>
          <w:tcPr>
            <w:tcW w:w="567" w:type="dxa"/>
            <w:vMerge/>
            <w:tcMar>
              <w:top w:w="15" w:type="dxa"/>
              <w:left w:w="15" w:type="dxa"/>
              <w:bottom w:w="15" w:type="dxa"/>
              <w:right w:w="15" w:type="dxa"/>
            </w:tcMar>
          </w:tcPr>
          <w:p w:rsidR="000735F0" w:rsidRPr="00073ECA" w:rsidRDefault="000735F0" w:rsidP="00B15A19">
            <w:pPr>
              <w:rPr>
                <w:szCs w:val="24"/>
                <w:highlight w:val="yellow"/>
              </w:rPr>
            </w:pPr>
          </w:p>
        </w:tc>
        <w:tc>
          <w:tcPr>
            <w:tcW w:w="567" w:type="dxa"/>
            <w:tcMar>
              <w:top w:w="15" w:type="dxa"/>
              <w:left w:w="15" w:type="dxa"/>
              <w:bottom w:w="15" w:type="dxa"/>
              <w:right w:w="15" w:type="dxa"/>
            </w:tcMar>
            <w:vAlign w:val="center"/>
          </w:tcPr>
          <w:p w:rsidR="000735F0" w:rsidRPr="00073ECA" w:rsidRDefault="000735F0" w:rsidP="00B15A19">
            <w:pPr>
              <w:ind w:left="20"/>
              <w:jc w:val="center"/>
              <w:rPr>
                <w:szCs w:val="24"/>
                <w:highlight w:val="yellow"/>
              </w:rPr>
            </w:pPr>
            <w:r w:rsidRPr="00073ECA">
              <w:rPr>
                <w:color w:val="000000"/>
                <w:szCs w:val="24"/>
              </w:rPr>
              <w:t>экз</w:t>
            </w:r>
          </w:p>
        </w:tc>
        <w:tc>
          <w:tcPr>
            <w:tcW w:w="709" w:type="dxa"/>
            <w:tcMar>
              <w:top w:w="15" w:type="dxa"/>
              <w:left w:w="15" w:type="dxa"/>
              <w:bottom w:w="15" w:type="dxa"/>
              <w:right w:w="15" w:type="dxa"/>
            </w:tcMar>
            <w:vAlign w:val="center"/>
          </w:tcPr>
          <w:p w:rsidR="000735F0" w:rsidRPr="00073ECA" w:rsidRDefault="000735F0" w:rsidP="00B15A19">
            <w:pPr>
              <w:ind w:left="20"/>
              <w:jc w:val="center"/>
              <w:rPr>
                <w:szCs w:val="24"/>
                <w:highlight w:val="yellow"/>
              </w:rPr>
            </w:pPr>
            <w:r w:rsidRPr="00073ECA">
              <w:rPr>
                <w:color w:val="000000"/>
                <w:szCs w:val="24"/>
              </w:rPr>
              <w:t>диф.</w:t>
            </w:r>
            <w:r w:rsidRPr="00073ECA">
              <w:rPr>
                <w:szCs w:val="24"/>
              </w:rPr>
              <w:br/>
            </w:r>
            <w:r w:rsidRPr="00073ECA">
              <w:rPr>
                <w:color w:val="000000"/>
                <w:szCs w:val="24"/>
              </w:rPr>
              <w:t>зачет</w:t>
            </w:r>
          </w:p>
        </w:tc>
      </w:tr>
      <w:tr w:rsidR="000735F0" w:rsidRPr="00073ECA" w:rsidTr="0037258E">
        <w:trPr>
          <w:trHeight w:val="405"/>
        </w:trPr>
        <w:tc>
          <w:tcPr>
            <w:tcW w:w="326" w:type="dxa"/>
            <w:vMerge w:val="restart"/>
            <w:tcMar>
              <w:top w:w="15" w:type="dxa"/>
              <w:left w:w="15" w:type="dxa"/>
              <w:bottom w:w="15" w:type="dxa"/>
              <w:right w:w="15" w:type="dxa"/>
            </w:tcMar>
            <w:vAlign w:val="center"/>
          </w:tcPr>
          <w:p w:rsidR="000735F0" w:rsidRPr="00073ECA" w:rsidRDefault="000735F0" w:rsidP="00B15A19">
            <w:pPr>
              <w:ind w:left="20"/>
              <w:jc w:val="center"/>
              <w:rPr>
                <w:sz w:val="22"/>
                <w:szCs w:val="24"/>
              </w:rPr>
            </w:pPr>
            <w:r w:rsidRPr="00073ECA">
              <w:rPr>
                <w:color w:val="000000"/>
                <w:sz w:val="22"/>
                <w:szCs w:val="24"/>
              </w:rPr>
              <w:t>1</w:t>
            </w:r>
          </w:p>
        </w:tc>
        <w:tc>
          <w:tcPr>
            <w:tcW w:w="463" w:type="dxa"/>
            <w:tcMar>
              <w:top w:w="15" w:type="dxa"/>
              <w:left w:w="15" w:type="dxa"/>
              <w:bottom w:w="15" w:type="dxa"/>
              <w:right w:w="15" w:type="dxa"/>
            </w:tcMar>
            <w:vAlign w:val="center"/>
          </w:tcPr>
          <w:p w:rsidR="000735F0" w:rsidRPr="00073ECA" w:rsidRDefault="000735F0" w:rsidP="00B15A19">
            <w:pPr>
              <w:ind w:left="20"/>
              <w:jc w:val="center"/>
              <w:rPr>
                <w:sz w:val="22"/>
                <w:szCs w:val="24"/>
              </w:rPr>
            </w:pPr>
            <w:r w:rsidRPr="00073ECA">
              <w:rPr>
                <w:color w:val="000000"/>
                <w:sz w:val="22"/>
                <w:szCs w:val="24"/>
              </w:rPr>
              <w:t>1</w:t>
            </w:r>
          </w:p>
        </w:tc>
        <w:tc>
          <w:tcPr>
            <w:tcW w:w="771" w:type="dxa"/>
            <w:tcMar>
              <w:top w:w="15" w:type="dxa"/>
              <w:left w:w="15" w:type="dxa"/>
              <w:bottom w:w="15" w:type="dxa"/>
              <w:right w:w="15" w:type="dxa"/>
            </w:tcMar>
          </w:tcPr>
          <w:p w:rsidR="000735F0" w:rsidRPr="00073ECA" w:rsidRDefault="00E64EA8" w:rsidP="0037258E">
            <w:pPr>
              <w:jc w:val="center"/>
              <w:rPr>
                <w:sz w:val="22"/>
                <w:szCs w:val="24"/>
                <w:lang w:val="en-US"/>
              </w:rPr>
            </w:pPr>
            <w:r w:rsidRPr="00073ECA">
              <w:rPr>
                <w:sz w:val="22"/>
                <w:szCs w:val="24"/>
                <w:lang w:val="en-US"/>
              </w:rPr>
              <w:t>5</w:t>
            </w:r>
          </w:p>
        </w:tc>
        <w:tc>
          <w:tcPr>
            <w:tcW w:w="425" w:type="dxa"/>
            <w:tcMar>
              <w:top w:w="15" w:type="dxa"/>
              <w:left w:w="15" w:type="dxa"/>
              <w:bottom w:w="15" w:type="dxa"/>
              <w:right w:w="15" w:type="dxa"/>
            </w:tcMar>
          </w:tcPr>
          <w:p w:rsidR="000735F0" w:rsidRPr="00073ECA" w:rsidRDefault="008A133C" w:rsidP="0037258E">
            <w:pPr>
              <w:jc w:val="center"/>
              <w:rPr>
                <w:sz w:val="22"/>
                <w:szCs w:val="24"/>
                <w:lang w:val="en-US"/>
              </w:rPr>
            </w:pPr>
            <w:r w:rsidRPr="00073ECA">
              <w:rPr>
                <w:sz w:val="22"/>
                <w:szCs w:val="24"/>
                <w:lang w:val="en-US"/>
              </w:rPr>
              <w:t>5</w:t>
            </w:r>
          </w:p>
        </w:tc>
        <w:tc>
          <w:tcPr>
            <w:tcW w:w="425" w:type="dxa"/>
            <w:tcMar>
              <w:top w:w="15" w:type="dxa"/>
              <w:left w:w="15" w:type="dxa"/>
              <w:bottom w:w="15" w:type="dxa"/>
              <w:right w:w="15" w:type="dxa"/>
            </w:tcMar>
          </w:tcPr>
          <w:p w:rsidR="000735F0" w:rsidRPr="00073ECA" w:rsidRDefault="008A133C" w:rsidP="0037258E">
            <w:pPr>
              <w:jc w:val="center"/>
              <w:rPr>
                <w:sz w:val="22"/>
                <w:szCs w:val="24"/>
                <w:lang w:val="en-US"/>
              </w:rPr>
            </w:pPr>
            <w:r w:rsidRPr="00073ECA">
              <w:rPr>
                <w:sz w:val="22"/>
                <w:szCs w:val="24"/>
                <w:lang w:val="en-US"/>
              </w:rPr>
              <w:t>1</w:t>
            </w:r>
          </w:p>
        </w:tc>
        <w:tc>
          <w:tcPr>
            <w:tcW w:w="426" w:type="dxa"/>
            <w:tcMar>
              <w:top w:w="15" w:type="dxa"/>
              <w:left w:w="15" w:type="dxa"/>
              <w:bottom w:w="15" w:type="dxa"/>
              <w:right w:w="15" w:type="dxa"/>
            </w:tcMar>
          </w:tcPr>
          <w:p w:rsidR="000735F0" w:rsidRPr="00073ECA" w:rsidRDefault="005C2400" w:rsidP="0037258E">
            <w:pPr>
              <w:jc w:val="center"/>
              <w:rPr>
                <w:sz w:val="22"/>
                <w:szCs w:val="24"/>
              </w:rPr>
            </w:pPr>
            <w:r w:rsidRPr="00073ECA">
              <w:rPr>
                <w:sz w:val="22"/>
                <w:szCs w:val="24"/>
              </w:rPr>
              <w:t>2</w:t>
            </w:r>
          </w:p>
        </w:tc>
        <w:tc>
          <w:tcPr>
            <w:tcW w:w="1134" w:type="dxa"/>
            <w:tcMar>
              <w:top w:w="15" w:type="dxa"/>
              <w:left w:w="15" w:type="dxa"/>
              <w:bottom w:w="15" w:type="dxa"/>
              <w:right w:w="15" w:type="dxa"/>
            </w:tcMar>
          </w:tcPr>
          <w:p w:rsidR="000735F0" w:rsidRPr="00073ECA" w:rsidRDefault="00617769" w:rsidP="0037258E">
            <w:pPr>
              <w:jc w:val="center"/>
              <w:rPr>
                <w:color w:val="FF0000"/>
                <w:sz w:val="22"/>
                <w:szCs w:val="24"/>
              </w:rPr>
            </w:pPr>
            <w:r w:rsidRPr="00073ECA">
              <w:rPr>
                <w:color w:val="FF0000"/>
                <w:sz w:val="22"/>
                <w:szCs w:val="24"/>
              </w:rPr>
              <w:t>3</w:t>
            </w:r>
            <w:r w:rsidR="00C65643" w:rsidRPr="00073ECA">
              <w:rPr>
                <w:color w:val="FF0000"/>
                <w:sz w:val="22"/>
                <w:szCs w:val="24"/>
              </w:rPr>
              <w:t>1</w:t>
            </w:r>
          </w:p>
        </w:tc>
        <w:tc>
          <w:tcPr>
            <w:tcW w:w="992" w:type="dxa"/>
            <w:tcMar>
              <w:top w:w="15" w:type="dxa"/>
              <w:left w:w="15" w:type="dxa"/>
              <w:bottom w:w="15" w:type="dxa"/>
              <w:right w:w="15" w:type="dxa"/>
            </w:tcMar>
          </w:tcPr>
          <w:p w:rsidR="000735F0" w:rsidRPr="00073ECA" w:rsidRDefault="00876F95" w:rsidP="0037258E">
            <w:pPr>
              <w:jc w:val="center"/>
              <w:rPr>
                <w:sz w:val="22"/>
                <w:szCs w:val="24"/>
              </w:rPr>
            </w:pPr>
            <w:r w:rsidRPr="00073ECA">
              <w:rPr>
                <w:sz w:val="22"/>
                <w:szCs w:val="24"/>
              </w:rPr>
              <w:t>-</w:t>
            </w:r>
          </w:p>
        </w:tc>
        <w:tc>
          <w:tcPr>
            <w:tcW w:w="1417" w:type="dxa"/>
            <w:tcMar>
              <w:top w:w="15" w:type="dxa"/>
              <w:left w:w="15" w:type="dxa"/>
              <w:bottom w:w="15" w:type="dxa"/>
              <w:right w:w="15" w:type="dxa"/>
            </w:tcMar>
          </w:tcPr>
          <w:p w:rsidR="000735F0" w:rsidRPr="00073ECA" w:rsidRDefault="00876F95" w:rsidP="0037258E">
            <w:pPr>
              <w:jc w:val="center"/>
              <w:rPr>
                <w:sz w:val="22"/>
                <w:szCs w:val="24"/>
              </w:rPr>
            </w:pPr>
            <w:r w:rsidRPr="00073ECA">
              <w:rPr>
                <w:sz w:val="22"/>
                <w:szCs w:val="24"/>
              </w:rPr>
              <w:t>-</w:t>
            </w:r>
            <w:r w:rsidR="000735F0" w:rsidRPr="00073ECA">
              <w:rPr>
                <w:sz w:val="22"/>
                <w:szCs w:val="24"/>
              </w:rPr>
              <w:br/>
            </w:r>
          </w:p>
        </w:tc>
        <w:tc>
          <w:tcPr>
            <w:tcW w:w="851" w:type="dxa"/>
            <w:tcMar>
              <w:top w:w="15" w:type="dxa"/>
              <w:left w:w="15" w:type="dxa"/>
              <w:bottom w:w="15" w:type="dxa"/>
              <w:right w:w="15" w:type="dxa"/>
            </w:tcMar>
          </w:tcPr>
          <w:p w:rsidR="000735F0" w:rsidRPr="00073ECA" w:rsidRDefault="00876F95" w:rsidP="0037258E">
            <w:pPr>
              <w:jc w:val="center"/>
              <w:rPr>
                <w:sz w:val="22"/>
                <w:szCs w:val="24"/>
              </w:rPr>
            </w:pPr>
            <w:r w:rsidRPr="00073ECA">
              <w:rPr>
                <w:sz w:val="22"/>
                <w:szCs w:val="24"/>
              </w:rPr>
              <w:t>-</w:t>
            </w:r>
          </w:p>
        </w:tc>
        <w:tc>
          <w:tcPr>
            <w:tcW w:w="850" w:type="dxa"/>
            <w:tcMar>
              <w:top w:w="15" w:type="dxa"/>
              <w:left w:w="15" w:type="dxa"/>
              <w:bottom w:w="15" w:type="dxa"/>
              <w:right w:w="15" w:type="dxa"/>
            </w:tcMar>
          </w:tcPr>
          <w:p w:rsidR="000735F0" w:rsidRPr="00073ECA" w:rsidRDefault="00A850A1" w:rsidP="0037258E">
            <w:pPr>
              <w:jc w:val="center"/>
              <w:rPr>
                <w:sz w:val="22"/>
                <w:szCs w:val="24"/>
              </w:rPr>
            </w:pPr>
            <w:r w:rsidRPr="00073ECA">
              <w:rPr>
                <w:sz w:val="22"/>
                <w:szCs w:val="24"/>
              </w:rPr>
              <w:t>9</w:t>
            </w:r>
            <w:r w:rsidR="0089525D" w:rsidRPr="00073ECA">
              <w:rPr>
                <w:sz w:val="22"/>
                <w:szCs w:val="24"/>
              </w:rPr>
              <w:t>30</w:t>
            </w:r>
          </w:p>
        </w:tc>
        <w:tc>
          <w:tcPr>
            <w:tcW w:w="567" w:type="dxa"/>
            <w:tcMar>
              <w:top w:w="15" w:type="dxa"/>
              <w:left w:w="15" w:type="dxa"/>
              <w:bottom w:w="15" w:type="dxa"/>
              <w:right w:w="15" w:type="dxa"/>
            </w:tcMar>
          </w:tcPr>
          <w:p w:rsidR="000735F0" w:rsidRPr="00073ECA" w:rsidRDefault="00C65643" w:rsidP="0037258E">
            <w:pPr>
              <w:ind w:left="20"/>
              <w:jc w:val="center"/>
              <w:rPr>
                <w:color w:val="FF0000"/>
                <w:szCs w:val="24"/>
                <w:lang w:val="en-US"/>
              </w:rPr>
            </w:pPr>
            <w:r w:rsidRPr="00073ECA">
              <w:rPr>
                <w:color w:val="FF0000"/>
                <w:szCs w:val="24"/>
              </w:rPr>
              <w:t>31</w:t>
            </w:r>
          </w:p>
        </w:tc>
        <w:tc>
          <w:tcPr>
            <w:tcW w:w="567" w:type="dxa"/>
            <w:tcMar>
              <w:top w:w="15" w:type="dxa"/>
              <w:left w:w="15" w:type="dxa"/>
              <w:bottom w:w="15" w:type="dxa"/>
              <w:right w:w="15" w:type="dxa"/>
            </w:tcMar>
          </w:tcPr>
          <w:p w:rsidR="000735F0" w:rsidRPr="00073ECA" w:rsidRDefault="008A133C" w:rsidP="0037258E">
            <w:pPr>
              <w:jc w:val="center"/>
              <w:rPr>
                <w:color w:val="FF0000"/>
                <w:sz w:val="24"/>
                <w:szCs w:val="24"/>
              </w:rPr>
            </w:pPr>
            <w:r w:rsidRPr="00073ECA">
              <w:rPr>
                <w:color w:val="FF0000"/>
                <w:sz w:val="24"/>
                <w:szCs w:val="24"/>
                <w:lang w:val="en-US"/>
              </w:rPr>
              <w:t>5</w:t>
            </w:r>
            <w:r w:rsidR="000735F0" w:rsidRPr="00073ECA">
              <w:rPr>
                <w:color w:val="FF0000"/>
                <w:sz w:val="24"/>
                <w:szCs w:val="24"/>
              </w:rPr>
              <w:br/>
            </w:r>
          </w:p>
        </w:tc>
        <w:tc>
          <w:tcPr>
            <w:tcW w:w="709" w:type="dxa"/>
            <w:tcMar>
              <w:top w:w="15" w:type="dxa"/>
              <w:left w:w="15" w:type="dxa"/>
              <w:bottom w:w="15" w:type="dxa"/>
              <w:right w:w="15" w:type="dxa"/>
            </w:tcMar>
          </w:tcPr>
          <w:p w:rsidR="000735F0" w:rsidRPr="00073ECA" w:rsidRDefault="008A133C" w:rsidP="0037258E">
            <w:pPr>
              <w:jc w:val="center"/>
              <w:rPr>
                <w:sz w:val="24"/>
                <w:szCs w:val="24"/>
                <w:lang w:val="en-US"/>
              </w:rPr>
            </w:pPr>
            <w:r w:rsidRPr="00073ECA">
              <w:rPr>
                <w:sz w:val="24"/>
                <w:szCs w:val="24"/>
                <w:lang w:val="en-US"/>
              </w:rPr>
              <w:t>3</w:t>
            </w:r>
          </w:p>
        </w:tc>
      </w:tr>
      <w:tr w:rsidR="000735F0" w:rsidRPr="00073ECA" w:rsidTr="0037258E">
        <w:trPr>
          <w:trHeight w:val="368"/>
        </w:trPr>
        <w:tc>
          <w:tcPr>
            <w:tcW w:w="326" w:type="dxa"/>
            <w:vMerge/>
          </w:tcPr>
          <w:p w:rsidR="000735F0" w:rsidRPr="00073ECA" w:rsidRDefault="000735F0" w:rsidP="00B15A19">
            <w:pPr>
              <w:rPr>
                <w:sz w:val="22"/>
                <w:szCs w:val="24"/>
              </w:rPr>
            </w:pPr>
          </w:p>
        </w:tc>
        <w:tc>
          <w:tcPr>
            <w:tcW w:w="463" w:type="dxa"/>
            <w:tcMar>
              <w:top w:w="15" w:type="dxa"/>
              <w:left w:w="15" w:type="dxa"/>
              <w:bottom w:w="15" w:type="dxa"/>
              <w:right w:w="15" w:type="dxa"/>
            </w:tcMar>
            <w:vAlign w:val="center"/>
          </w:tcPr>
          <w:p w:rsidR="000735F0" w:rsidRPr="00073ECA" w:rsidRDefault="000735F0" w:rsidP="00B15A19">
            <w:pPr>
              <w:ind w:left="20"/>
              <w:jc w:val="center"/>
              <w:rPr>
                <w:sz w:val="22"/>
                <w:szCs w:val="24"/>
              </w:rPr>
            </w:pPr>
            <w:r w:rsidRPr="00073ECA">
              <w:rPr>
                <w:color w:val="000000"/>
                <w:sz w:val="22"/>
                <w:szCs w:val="24"/>
              </w:rPr>
              <w:t>2</w:t>
            </w:r>
          </w:p>
        </w:tc>
        <w:tc>
          <w:tcPr>
            <w:tcW w:w="771" w:type="dxa"/>
            <w:tcMar>
              <w:top w:w="15" w:type="dxa"/>
              <w:left w:w="15" w:type="dxa"/>
              <w:bottom w:w="15" w:type="dxa"/>
              <w:right w:w="15" w:type="dxa"/>
            </w:tcMar>
          </w:tcPr>
          <w:p w:rsidR="000735F0" w:rsidRPr="00073ECA" w:rsidRDefault="00E64EA8" w:rsidP="0037258E">
            <w:pPr>
              <w:jc w:val="center"/>
              <w:rPr>
                <w:sz w:val="22"/>
                <w:szCs w:val="24"/>
                <w:lang w:val="en-US"/>
              </w:rPr>
            </w:pPr>
            <w:r w:rsidRPr="00073ECA">
              <w:rPr>
                <w:sz w:val="22"/>
                <w:szCs w:val="24"/>
                <w:lang w:val="en-US"/>
              </w:rPr>
              <w:t>7</w:t>
            </w:r>
          </w:p>
        </w:tc>
        <w:tc>
          <w:tcPr>
            <w:tcW w:w="425" w:type="dxa"/>
            <w:tcMar>
              <w:top w:w="15" w:type="dxa"/>
              <w:left w:w="15" w:type="dxa"/>
              <w:bottom w:w="15" w:type="dxa"/>
              <w:right w:w="15" w:type="dxa"/>
            </w:tcMar>
          </w:tcPr>
          <w:p w:rsidR="000735F0" w:rsidRPr="00073ECA" w:rsidRDefault="008A133C" w:rsidP="0037258E">
            <w:pPr>
              <w:jc w:val="center"/>
              <w:rPr>
                <w:sz w:val="22"/>
                <w:szCs w:val="24"/>
                <w:lang w:val="en-US"/>
              </w:rPr>
            </w:pPr>
            <w:r w:rsidRPr="00073ECA">
              <w:rPr>
                <w:sz w:val="22"/>
                <w:szCs w:val="24"/>
                <w:lang w:val="en-US"/>
              </w:rPr>
              <w:t>5</w:t>
            </w:r>
          </w:p>
        </w:tc>
        <w:tc>
          <w:tcPr>
            <w:tcW w:w="425" w:type="dxa"/>
            <w:tcMar>
              <w:top w:w="15" w:type="dxa"/>
              <w:left w:w="15" w:type="dxa"/>
              <w:bottom w:w="15" w:type="dxa"/>
              <w:right w:w="15" w:type="dxa"/>
            </w:tcMar>
          </w:tcPr>
          <w:p w:rsidR="000735F0" w:rsidRPr="00073ECA" w:rsidRDefault="008A133C" w:rsidP="0037258E">
            <w:pPr>
              <w:jc w:val="center"/>
              <w:rPr>
                <w:sz w:val="22"/>
                <w:szCs w:val="24"/>
                <w:lang w:val="en-US"/>
              </w:rPr>
            </w:pPr>
            <w:r w:rsidRPr="00073ECA">
              <w:rPr>
                <w:sz w:val="22"/>
                <w:szCs w:val="24"/>
                <w:lang w:val="en-US"/>
              </w:rPr>
              <w:t>1</w:t>
            </w:r>
          </w:p>
        </w:tc>
        <w:tc>
          <w:tcPr>
            <w:tcW w:w="426" w:type="dxa"/>
            <w:tcMar>
              <w:top w:w="15" w:type="dxa"/>
              <w:left w:w="15" w:type="dxa"/>
              <w:bottom w:w="15" w:type="dxa"/>
              <w:right w:w="15" w:type="dxa"/>
            </w:tcMar>
          </w:tcPr>
          <w:p w:rsidR="000735F0" w:rsidRPr="00073ECA" w:rsidRDefault="008A133C" w:rsidP="0037258E">
            <w:pPr>
              <w:jc w:val="center"/>
              <w:rPr>
                <w:sz w:val="22"/>
                <w:szCs w:val="24"/>
                <w:lang w:val="en-US"/>
              </w:rPr>
            </w:pPr>
            <w:r w:rsidRPr="00073ECA">
              <w:rPr>
                <w:sz w:val="22"/>
                <w:szCs w:val="24"/>
                <w:lang w:val="en-US"/>
              </w:rPr>
              <w:t>1</w:t>
            </w:r>
          </w:p>
        </w:tc>
        <w:tc>
          <w:tcPr>
            <w:tcW w:w="1134" w:type="dxa"/>
            <w:tcMar>
              <w:top w:w="15" w:type="dxa"/>
              <w:left w:w="15" w:type="dxa"/>
              <w:bottom w:w="15" w:type="dxa"/>
              <w:right w:w="15" w:type="dxa"/>
            </w:tcMar>
          </w:tcPr>
          <w:p w:rsidR="000735F0" w:rsidRPr="00073ECA" w:rsidRDefault="00C65643" w:rsidP="0037258E">
            <w:pPr>
              <w:jc w:val="center"/>
              <w:rPr>
                <w:color w:val="FF0000"/>
                <w:sz w:val="22"/>
                <w:szCs w:val="24"/>
              </w:rPr>
            </w:pPr>
            <w:r w:rsidRPr="00073ECA">
              <w:rPr>
                <w:color w:val="FF0000"/>
                <w:sz w:val="22"/>
                <w:szCs w:val="24"/>
              </w:rPr>
              <w:t>29</w:t>
            </w:r>
          </w:p>
        </w:tc>
        <w:tc>
          <w:tcPr>
            <w:tcW w:w="992" w:type="dxa"/>
            <w:tcMar>
              <w:top w:w="15" w:type="dxa"/>
              <w:left w:w="15" w:type="dxa"/>
              <w:bottom w:w="15" w:type="dxa"/>
              <w:right w:w="15" w:type="dxa"/>
            </w:tcMar>
          </w:tcPr>
          <w:p w:rsidR="000735F0" w:rsidRPr="00073ECA" w:rsidRDefault="00FB5586" w:rsidP="0037258E">
            <w:pPr>
              <w:jc w:val="center"/>
              <w:rPr>
                <w:sz w:val="22"/>
                <w:szCs w:val="24"/>
              </w:rPr>
            </w:pPr>
            <w:r w:rsidRPr="00073ECA">
              <w:rPr>
                <w:sz w:val="22"/>
                <w:szCs w:val="24"/>
              </w:rPr>
              <w:t>1</w:t>
            </w:r>
          </w:p>
        </w:tc>
        <w:tc>
          <w:tcPr>
            <w:tcW w:w="1417" w:type="dxa"/>
            <w:tcMar>
              <w:top w:w="15" w:type="dxa"/>
              <w:left w:w="15" w:type="dxa"/>
              <w:bottom w:w="15" w:type="dxa"/>
              <w:right w:w="15" w:type="dxa"/>
            </w:tcMar>
          </w:tcPr>
          <w:p w:rsidR="000735F0" w:rsidRPr="00073ECA" w:rsidRDefault="00876F95" w:rsidP="0037258E">
            <w:pPr>
              <w:jc w:val="center"/>
              <w:rPr>
                <w:sz w:val="22"/>
                <w:szCs w:val="24"/>
              </w:rPr>
            </w:pPr>
            <w:r w:rsidRPr="00073ECA">
              <w:rPr>
                <w:sz w:val="22"/>
                <w:szCs w:val="24"/>
              </w:rPr>
              <w:t>-</w:t>
            </w:r>
          </w:p>
        </w:tc>
        <w:tc>
          <w:tcPr>
            <w:tcW w:w="851" w:type="dxa"/>
            <w:tcMar>
              <w:top w:w="15" w:type="dxa"/>
              <w:left w:w="15" w:type="dxa"/>
              <w:bottom w:w="15" w:type="dxa"/>
              <w:right w:w="15" w:type="dxa"/>
            </w:tcMar>
          </w:tcPr>
          <w:p w:rsidR="000735F0" w:rsidRPr="00073ECA" w:rsidRDefault="00876F95" w:rsidP="0037258E">
            <w:pPr>
              <w:jc w:val="center"/>
              <w:rPr>
                <w:sz w:val="22"/>
                <w:szCs w:val="24"/>
              </w:rPr>
            </w:pPr>
            <w:r w:rsidRPr="00073ECA">
              <w:rPr>
                <w:sz w:val="22"/>
                <w:szCs w:val="24"/>
              </w:rPr>
              <w:t>-</w:t>
            </w:r>
          </w:p>
        </w:tc>
        <w:tc>
          <w:tcPr>
            <w:tcW w:w="850" w:type="dxa"/>
            <w:tcMar>
              <w:top w:w="15" w:type="dxa"/>
              <w:left w:w="15" w:type="dxa"/>
              <w:bottom w:w="15" w:type="dxa"/>
              <w:right w:w="15" w:type="dxa"/>
            </w:tcMar>
          </w:tcPr>
          <w:p w:rsidR="000735F0" w:rsidRPr="00073ECA" w:rsidRDefault="00FB5586" w:rsidP="0037258E">
            <w:pPr>
              <w:jc w:val="center"/>
              <w:rPr>
                <w:sz w:val="22"/>
                <w:szCs w:val="24"/>
                <w:lang w:val="en-US"/>
              </w:rPr>
            </w:pPr>
            <w:r w:rsidRPr="00073ECA">
              <w:rPr>
                <w:sz w:val="22"/>
                <w:szCs w:val="24"/>
              </w:rPr>
              <w:t>9</w:t>
            </w:r>
            <w:r w:rsidR="0089525D" w:rsidRPr="00073ECA">
              <w:rPr>
                <w:sz w:val="22"/>
                <w:szCs w:val="24"/>
              </w:rPr>
              <w:t>0</w:t>
            </w:r>
            <w:r w:rsidR="00A850A1" w:rsidRPr="00073ECA">
              <w:rPr>
                <w:sz w:val="22"/>
                <w:szCs w:val="24"/>
                <w:lang w:val="en-US"/>
              </w:rPr>
              <w:t>0</w:t>
            </w:r>
          </w:p>
        </w:tc>
        <w:tc>
          <w:tcPr>
            <w:tcW w:w="567" w:type="dxa"/>
            <w:tcMar>
              <w:top w:w="15" w:type="dxa"/>
              <w:left w:w="15" w:type="dxa"/>
              <w:bottom w:w="15" w:type="dxa"/>
              <w:right w:w="15" w:type="dxa"/>
            </w:tcMar>
          </w:tcPr>
          <w:p w:rsidR="000735F0" w:rsidRPr="00073ECA" w:rsidRDefault="000735F0" w:rsidP="0037258E">
            <w:pPr>
              <w:ind w:left="20"/>
              <w:jc w:val="center"/>
              <w:rPr>
                <w:color w:val="FF0000"/>
                <w:szCs w:val="24"/>
              </w:rPr>
            </w:pPr>
            <w:r w:rsidRPr="00073ECA">
              <w:rPr>
                <w:color w:val="FF0000"/>
                <w:szCs w:val="24"/>
              </w:rPr>
              <w:t>3</w:t>
            </w:r>
            <w:r w:rsidR="00C65643" w:rsidRPr="00073ECA">
              <w:rPr>
                <w:color w:val="FF0000"/>
                <w:szCs w:val="24"/>
              </w:rPr>
              <w:t>0</w:t>
            </w:r>
          </w:p>
        </w:tc>
        <w:tc>
          <w:tcPr>
            <w:tcW w:w="567" w:type="dxa"/>
            <w:tcMar>
              <w:top w:w="15" w:type="dxa"/>
              <w:left w:w="15" w:type="dxa"/>
              <w:bottom w:w="15" w:type="dxa"/>
              <w:right w:w="15" w:type="dxa"/>
            </w:tcMar>
          </w:tcPr>
          <w:p w:rsidR="000735F0" w:rsidRPr="00073ECA" w:rsidRDefault="00D06EB0" w:rsidP="0037258E">
            <w:pPr>
              <w:jc w:val="center"/>
              <w:rPr>
                <w:color w:val="FF0000"/>
                <w:sz w:val="24"/>
                <w:szCs w:val="24"/>
                <w:lang w:val="en-US"/>
              </w:rPr>
            </w:pPr>
            <w:r w:rsidRPr="00073ECA">
              <w:rPr>
                <w:color w:val="FF0000"/>
                <w:sz w:val="24"/>
                <w:szCs w:val="24"/>
                <w:lang w:val="en-US"/>
              </w:rPr>
              <w:t>5</w:t>
            </w:r>
          </w:p>
        </w:tc>
        <w:tc>
          <w:tcPr>
            <w:tcW w:w="709" w:type="dxa"/>
            <w:tcMar>
              <w:top w:w="15" w:type="dxa"/>
              <w:left w:w="15" w:type="dxa"/>
              <w:bottom w:w="15" w:type="dxa"/>
              <w:right w:w="15" w:type="dxa"/>
            </w:tcMar>
          </w:tcPr>
          <w:p w:rsidR="000735F0" w:rsidRPr="00073ECA" w:rsidRDefault="008A133C" w:rsidP="0037258E">
            <w:pPr>
              <w:jc w:val="center"/>
              <w:rPr>
                <w:sz w:val="24"/>
                <w:szCs w:val="24"/>
                <w:lang w:val="en-US"/>
              </w:rPr>
            </w:pPr>
            <w:r w:rsidRPr="00073ECA">
              <w:rPr>
                <w:sz w:val="24"/>
                <w:szCs w:val="24"/>
                <w:lang w:val="en-US"/>
              </w:rPr>
              <w:t>2</w:t>
            </w:r>
          </w:p>
        </w:tc>
      </w:tr>
      <w:tr w:rsidR="000735F0" w:rsidRPr="00073ECA" w:rsidTr="0037258E">
        <w:trPr>
          <w:trHeight w:val="348"/>
        </w:trPr>
        <w:tc>
          <w:tcPr>
            <w:tcW w:w="326" w:type="dxa"/>
            <w:vMerge w:val="restart"/>
            <w:tcMar>
              <w:top w:w="15" w:type="dxa"/>
              <w:left w:w="15" w:type="dxa"/>
              <w:bottom w:w="15" w:type="dxa"/>
              <w:right w:w="15" w:type="dxa"/>
            </w:tcMar>
            <w:vAlign w:val="center"/>
          </w:tcPr>
          <w:p w:rsidR="000735F0" w:rsidRPr="00073ECA" w:rsidRDefault="000735F0" w:rsidP="00B15A19">
            <w:pPr>
              <w:ind w:left="20"/>
              <w:jc w:val="center"/>
              <w:rPr>
                <w:sz w:val="22"/>
                <w:szCs w:val="24"/>
              </w:rPr>
            </w:pPr>
            <w:r w:rsidRPr="00073ECA">
              <w:rPr>
                <w:color w:val="000000"/>
                <w:sz w:val="22"/>
                <w:szCs w:val="24"/>
              </w:rPr>
              <w:t>2</w:t>
            </w:r>
          </w:p>
        </w:tc>
        <w:tc>
          <w:tcPr>
            <w:tcW w:w="463" w:type="dxa"/>
            <w:tcMar>
              <w:top w:w="15" w:type="dxa"/>
              <w:left w:w="15" w:type="dxa"/>
              <w:bottom w:w="15" w:type="dxa"/>
              <w:right w:w="15" w:type="dxa"/>
            </w:tcMar>
            <w:vAlign w:val="center"/>
          </w:tcPr>
          <w:p w:rsidR="000735F0" w:rsidRPr="00073ECA" w:rsidRDefault="000735F0" w:rsidP="00B15A19">
            <w:pPr>
              <w:ind w:left="20"/>
              <w:jc w:val="center"/>
              <w:rPr>
                <w:sz w:val="22"/>
                <w:szCs w:val="24"/>
              </w:rPr>
            </w:pPr>
            <w:r w:rsidRPr="00073ECA">
              <w:rPr>
                <w:color w:val="000000"/>
                <w:sz w:val="22"/>
                <w:szCs w:val="24"/>
              </w:rPr>
              <w:t>3</w:t>
            </w:r>
          </w:p>
        </w:tc>
        <w:tc>
          <w:tcPr>
            <w:tcW w:w="771" w:type="dxa"/>
            <w:tcMar>
              <w:top w:w="15" w:type="dxa"/>
              <w:left w:w="15" w:type="dxa"/>
              <w:bottom w:w="15" w:type="dxa"/>
              <w:right w:w="15" w:type="dxa"/>
            </w:tcMar>
          </w:tcPr>
          <w:p w:rsidR="000735F0" w:rsidRPr="00073ECA" w:rsidRDefault="00E64EA8" w:rsidP="0037258E">
            <w:pPr>
              <w:jc w:val="center"/>
              <w:rPr>
                <w:sz w:val="22"/>
                <w:szCs w:val="24"/>
                <w:lang w:val="en-US"/>
              </w:rPr>
            </w:pPr>
            <w:r w:rsidRPr="00073ECA">
              <w:rPr>
                <w:sz w:val="22"/>
                <w:szCs w:val="24"/>
                <w:lang w:val="en-US"/>
              </w:rPr>
              <w:t>4</w:t>
            </w:r>
          </w:p>
        </w:tc>
        <w:tc>
          <w:tcPr>
            <w:tcW w:w="425" w:type="dxa"/>
            <w:tcMar>
              <w:top w:w="15" w:type="dxa"/>
              <w:left w:w="15" w:type="dxa"/>
              <w:bottom w:w="15" w:type="dxa"/>
              <w:right w:w="15" w:type="dxa"/>
            </w:tcMar>
          </w:tcPr>
          <w:p w:rsidR="000735F0" w:rsidRPr="00073ECA" w:rsidRDefault="004F366B" w:rsidP="0037258E">
            <w:pPr>
              <w:jc w:val="center"/>
              <w:rPr>
                <w:sz w:val="22"/>
                <w:szCs w:val="24"/>
                <w:lang w:val="en-US"/>
              </w:rPr>
            </w:pPr>
            <w:r w:rsidRPr="00073ECA">
              <w:rPr>
                <w:sz w:val="22"/>
                <w:szCs w:val="24"/>
                <w:lang w:val="en-US"/>
              </w:rPr>
              <w:t>2</w:t>
            </w:r>
          </w:p>
        </w:tc>
        <w:tc>
          <w:tcPr>
            <w:tcW w:w="425" w:type="dxa"/>
            <w:tcMar>
              <w:top w:w="15" w:type="dxa"/>
              <w:left w:w="15" w:type="dxa"/>
              <w:bottom w:w="15" w:type="dxa"/>
              <w:right w:w="15" w:type="dxa"/>
            </w:tcMar>
          </w:tcPr>
          <w:p w:rsidR="000735F0" w:rsidRPr="00073ECA" w:rsidRDefault="008A133C" w:rsidP="0037258E">
            <w:pPr>
              <w:jc w:val="center"/>
              <w:rPr>
                <w:sz w:val="22"/>
                <w:szCs w:val="24"/>
                <w:lang w:val="en-US"/>
              </w:rPr>
            </w:pPr>
            <w:r w:rsidRPr="00073ECA">
              <w:rPr>
                <w:sz w:val="22"/>
                <w:szCs w:val="24"/>
                <w:lang w:val="en-US"/>
              </w:rPr>
              <w:t>4</w:t>
            </w:r>
          </w:p>
        </w:tc>
        <w:tc>
          <w:tcPr>
            <w:tcW w:w="426" w:type="dxa"/>
            <w:tcMar>
              <w:top w:w="15" w:type="dxa"/>
              <w:left w:w="15" w:type="dxa"/>
              <w:bottom w:w="15" w:type="dxa"/>
              <w:right w:w="15" w:type="dxa"/>
            </w:tcMar>
          </w:tcPr>
          <w:p w:rsidR="000735F0" w:rsidRPr="00073ECA" w:rsidRDefault="008A133C" w:rsidP="0037258E">
            <w:pPr>
              <w:jc w:val="center"/>
              <w:rPr>
                <w:sz w:val="22"/>
                <w:szCs w:val="24"/>
                <w:lang w:val="en-US"/>
              </w:rPr>
            </w:pPr>
            <w:r w:rsidRPr="00073ECA">
              <w:rPr>
                <w:sz w:val="22"/>
                <w:szCs w:val="24"/>
                <w:lang w:val="en-US"/>
              </w:rPr>
              <w:t>1</w:t>
            </w:r>
          </w:p>
        </w:tc>
        <w:tc>
          <w:tcPr>
            <w:tcW w:w="1134" w:type="dxa"/>
            <w:tcMar>
              <w:top w:w="15" w:type="dxa"/>
              <w:left w:w="15" w:type="dxa"/>
              <w:bottom w:w="15" w:type="dxa"/>
              <w:right w:w="15" w:type="dxa"/>
            </w:tcMar>
          </w:tcPr>
          <w:p w:rsidR="000735F0" w:rsidRPr="00073ECA" w:rsidRDefault="005C1A09" w:rsidP="0037258E">
            <w:pPr>
              <w:jc w:val="center"/>
              <w:rPr>
                <w:color w:val="FF0000"/>
                <w:sz w:val="22"/>
                <w:szCs w:val="24"/>
              </w:rPr>
            </w:pPr>
            <w:r w:rsidRPr="00073ECA">
              <w:rPr>
                <w:color w:val="FF0000"/>
                <w:sz w:val="22"/>
                <w:szCs w:val="24"/>
              </w:rPr>
              <w:t>30</w:t>
            </w:r>
          </w:p>
        </w:tc>
        <w:tc>
          <w:tcPr>
            <w:tcW w:w="992" w:type="dxa"/>
            <w:tcMar>
              <w:top w:w="15" w:type="dxa"/>
              <w:left w:w="15" w:type="dxa"/>
              <w:bottom w:w="15" w:type="dxa"/>
              <w:right w:w="15" w:type="dxa"/>
            </w:tcMar>
          </w:tcPr>
          <w:p w:rsidR="000735F0" w:rsidRPr="00073ECA" w:rsidRDefault="00876F95" w:rsidP="0037258E">
            <w:pPr>
              <w:jc w:val="center"/>
              <w:rPr>
                <w:sz w:val="22"/>
                <w:szCs w:val="24"/>
              </w:rPr>
            </w:pPr>
            <w:r w:rsidRPr="00073ECA">
              <w:rPr>
                <w:sz w:val="22"/>
                <w:szCs w:val="24"/>
              </w:rPr>
              <w:t>-</w:t>
            </w:r>
          </w:p>
        </w:tc>
        <w:tc>
          <w:tcPr>
            <w:tcW w:w="1417" w:type="dxa"/>
            <w:tcMar>
              <w:top w:w="15" w:type="dxa"/>
              <w:left w:w="15" w:type="dxa"/>
              <w:bottom w:w="15" w:type="dxa"/>
              <w:right w:w="15" w:type="dxa"/>
            </w:tcMar>
          </w:tcPr>
          <w:p w:rsidR="000735F0" w:rsidRPr="00073ECA" w:rsidRDefault="00876F95" w:rsidP="0037258E">
            <w:pPr>
              <w:jc w:val="center"/>
              <w:rPr>
                <w:sz w:val="22"/>
                <w:szCs w:val="24"/>
              </w:rPr>
            </w:pPr>
            <w:r w:rsidRPr="00073ECA">
              <w:rPr>
                <w:sz w:val="22"/>
                <w:szCs w:val="24"/>
              </w:rPr>
              <w:t>-</w:t>
            </w:r>
            <w:r w:rsidR="000735F0" w:rsidRPr="00073ECA">
              <w:rPr>
                <w:sz w:val="22"/>
                <w:szCs w:val="24"/>
              </w:rPr>
              <w:br/>
            </w:r>
          </w:p>
        </w:tc>
        <w:tc>
          <w:tcPr>
            <w:tcW w:w="851" w:type="dxa"/>
            <w:tcMar>
              <w:top w:w="15" w:type="dxa"/>
              <w:left w:w="15" w:type="dxa"/>
              <w:bottom w:w="15" w:type="dxa"/>
              <w:right w:w="15" w:type="dxa"/>
            </w:tcMar>
          </w:tcPr>
          <w:p w:rsidR="000735F0" w:rsidRPr="00073ECA" w:rsidRDefault="00876F95" w:rsidP="0037258E">
            <w:pPr>
              <w:jc w:val="center"/>
              <w:rPr>
                <w:sz w:val="22"/>
                <w:szCs w:val="24"/>
              </w:rPr>
            </w:pPr>
            <w:r w:rsidRPr="00073ECA">
              <w:rPr>
                <w:sz w:val="22"/>
                <w:szCs w:val="24"/>
              </w:rPr>
              <w:t>-</w:t>
            </w:r>
            <w:r w:rsidR="000735F0" w:rsidRPr="00073ECA">
              <w:rPr>
                <w:sz w:val="22"/>
                <w:szCs w:val="24"/>
              </w:rPr>
              <w:br/>
            </w:r>
          </w:p>
        </w:tc>
        <w:tc>
          <w:tcPr>
            <w:tcW w:w="850" w:type="dxa"/>
            <w:tcMar>
              <w:top w:w="15" w:type="dxa"/>
              <w:left w:w="15" w:type="dxa"/>
              <w:bottom w:w="15" w:type="dxa"/>
              <w:right w:w="15" w:type="dxa"/>
            </w:tcMar>
          </w:tcPr>
          <w:p w:rsidR="000735F0" w:rsidRPr="00073ECA" w:rsidRDefault="00FB5586" w:rsidP="0037258E">
            <w:pPr>
              <w:jc w:val="center"/>
              <w:rPr>
                <w:sz w:val="22"/>
                <w:szCs w:val="24"/>
              </w:rPr>
            </w:pPr>
            <w:r w:rsidRPr="00073ECA">
              <w:rPr>
                <w:sz w:val="22"/>
                <w:szCs w:val="24"/>
              </w:rPr>
              <w:t>900</w:t>
            </w:r>
          </w:p>
        </w:tc>
        <w:tc>
          <w:tcPr>
            <w:tcW w:w="567" w:type="dxa"/>
            <w:tcMar>
              <w:top w:w="15" w:type="dxa"/>
              <w:left w:w="15" w:type="dxa"/>
              <w:bottom w:w="15" w:type="dxa"/>
              <w:right w:w="15" w:type="dxa"/>
            </w:tcMar>
          </w:tcPr>
          <w:p w:rsidR="000735F0" w:rsidRPr="00073ECA" w:rsidRDefault="000735F0" w:rsidP="0037258E">
            <w:pPr>
              <w:ind w:left="20"/>
              <w:jc w:val="center"/>
              <w:rPr>
                <w:color w:val="FF0000"/>
                <w:szCs w:val="24"/>
              </w:rPr>
            </w:pPr>
            <w:r w:rsidRPr="00073ECA">
              <w:rPr>
                <w:color w:val="FF0000"/>
                <w:szCs w:val="24"/>
              </w:rPr>
              <w:t>30</w:t>
            </w:r>
          </w:p>
        </w:tc>
        <w:tc>
          <w:tcPr>
            <w:tcW w:w="567" w:type="dxa"/>
            <w:tcMar>
              <w:top w:w="15" w:type="dxa"/>
              <w:left w:w="15" w:type="dxa"/>
              <w:bottom w:w="15" w:type="dxa"/>
              <w:right w:w="15" w:type="dxa"/>
            </w:tcMar>
          </w:tcPr>
          <w:p w:rsidR="000735F0" w:rsidRPr="00073ECA" w:rsidRDefault="008A133C" w:rsidP="0037258E">
            <w:pPr>
              <w:jc w:val="center"/>
              <w:rPr>
                <w:color w:val="FF0000"/>
                <w:sz w:val="24"/>
                <w:szCs w:val="24"/>
                <w:lang w:val="en-US"/>
              </w:rPr>
            </w:pPr>
            <w:r w:rsidRPr="00073ECA">
              <w:rPr>
                <w:color w:val="FF0000"/>
                <w:sz w:val="24"/>
                <w:szCs w:val="24"/>
                <w:lang w:val="en-US"/>
              </w:rPr>
              <w:t>6</w:t>
            </w:r>
          </w:p>
        </w:tc>
        <w:tc>
          <w:tcPr>
            <w:tcW w:w="709" w:type="dxa"/>
            <w:tcMar>
              <w:top w:w="15" w:type="dxa"/>
              <w:left w:w="15" w:type="dxa"/>
              <w:bottom w:w="15" w:type="dxa"/>
              <w:right w:w="15" w:type="dxa"/>
            </w:tcMar>
          </w:tcPr>
          <w:p w:rsidR="000735F0" w:rsidRPr="00073ECA" w:rsidRDefault="004F366B" w:rsidP="0037258E">
            <w:pPr>
              <w:jc w:val="center"/>
              <w:rPr>
                <w:sz w:val="24"/>
                <w:szCs w:val="24"/>
              </w:rPr>
            </w:pPr>
            <w:r w:rsidRPr="00073ECA">
              <w:rPr>
                <w:sz w:val="24"/>
                <w:szCs w:val="24"/>
                <w:lang w:val="en-US"/>
              </w:rPr>
              <w:t>1</w:t>
            </w:r>
            <w:r w:rsidR="000735F0" w:rsidRPr="00073ECA">
              <w:rPr>
                <w:sz w:val="24"/>
                <w:szCs w:val="24"/>
              </w:rPr>
              <w:br/>
            </w:r>
          </w:p>
        </w:tc>
      </w:tr>
      <w:tr w:rsidR="000735F0" w:rsidRPr="00073ECA" w:rsidTr="0037258E">
        <w:trPr>
          <w:trHeight w:val="315"/>
        </w:trPr>
        <w:tc>
          <w:tcPr>
            <w:tcW w:w="326" w:type="dxa"/>
            <w:vMerge/>
          </w:tcPr>
          <w:p w:rsidR="000735F0" w:rsidRPr="00073ECA" w:rsidRDefault="000735F0" w:rsidP="00B15A19">
            <w:pPr>
              <w:rPr>
                <w:sz w:val="22"/>
                <w:szCs w:val="24"/>
              </w:rPr>
            </w:pPr>
          </w:p>
        </w:tc>
        <w:tc>
          <w:tcPr>
            <w:tcW w:w="463" w:type="dxa"/>
            <w:tcMar>
              <w:top w:w="15" w:type="dxa"/>
              <w:left w:w="15" w:type="dxa"/>
              <w:bottom w:w="15" w:type="dxa"/>
              <w:right w:w="15" w:type="dxa"/>
            </w:tcMar>
            <w:vAlign w:val="center"/>
          </w:tcPr>
          <w:p w:rsidR="000735F0" w:rsidRPr="00073ECA" w:rsidRDefault="000735F0" w:rsidP="00B15A19">
            <w:pPr>
              <w:ind w:left="20"/>
              <w:jc w:val="center"/>
              <w:rPr>
                <w:sz w:val="22"/>
                <w:szCs w:val="24"/>
              </w:rPr>
            </w:pPr>
            <w:r w:rsidRPr="00073ECA">
              <w:rPr>
                <w:color w:val="000000"/>
                <w:sz w:val="22"/>
                <w:szCs w:val="24"/>
              </w:rPr>
              <w:t>4</w:t>
            </w:r>
          </w:p>
        </w:tc>
        <w:tc>
          <w:tcPr>
            <w:tcW w:w="771" w:type="dxa"/>
            <w:tcMar>
              <w:top w:w="15" w:type="dxa"/>
              <w:left w:w="15" w:type="dxa"/>
              <w:bottom w:w="15" w:type="dxa"/>
              <w:right w:w="15" w:type="dxa"/>
            </w:tcMar>
          </w:tcPr>
          <w:p w:rsidR="000735F0" w:rsidRPr="00073ECA" w:rsidRDefault="00E64EA8" w:rsidP="0037258E">
            <w:pPr>
              <w:jc w:val="center"/>
              <w:rPr>
                <w:sz w:val="22"/>
                <w:szCs w:val="24"/>
                <w:lang w:val="en-US"/>
              </w:rPr>
            </w:pPr>
            <w:r w:rsidRPr="00073ECA">
              <w:rPr>
                <w:sz w:val="22"/>
                <w:szCs w:val="24"/>
                <w:lang w:val="en-US"/>
              </w:rPr>
              <w:t>3</w:t>
            </w:r>
          </w:p>
        </w:tc>
        <w:tc>
          <w:tcPr>
            <w:tcW w:w="425" w:type="dxa"/>
            <w:tcMar>
              <w:top w:w="15" w:type="dxa"/>
              <w:left w:w="15" w:type="dxa"/>
              <w:bottom w:w="15" w:type="dxa"/>
              <w:right w:w="15" w:type="dxa"/>
            </w:tcMar>
          </w:tcPr>
          <w:p w:rsidR="000735F0" w:rsidRPr="00073ECA" w:rsidRDefault="00A850A1" w:rsidP="0037258E">
            <w:pPr>
              <w:jc w:val="center"/>
              <w:rPr>
                <w:sz w:val="22"/>
                <w:szCs w:val="24"/>
                <w:lang w:val="en-US"/>
              </w:rPr>
            </w:pPr>
            <w:r w:rsidRPr="00073ECA">
              <w:rPr>
                <w:sz w:val="22"/>
                <w:szCs w:val="24"/>
                <w:lang w:val="en-US"/>
              </w:rPr>
              <w:t>2</w:t>
            </w:r>
          </w:p>
        </w:tc>
        <w:tc>
          <w:tcPr>
            <w:tcW w:w="425" w:type="dxa"/>
            <w:tcMar>
              <w:top w:w="15" w:type="dxa"/>
              <w:left w:w="15" w:type="dxa"/>
              <w:bottom w:w="15" w:type="dxa"/>
              <w:right w:w="15" w:type="dxa"/>
            </w:tcMar>
          </w:tcPr>
          <w:p w:rsidR="000735F0" w:rsidRPr="00073ECA" w:rsidRDefault="00C226C5" w:rsidP="0037258E">
            <w:pPr>
              <w:jc w:val="center"/>
              <w:rPr>
                <w:sz w:val="22"/>
                <w:szCs w:val="24"/>
              </w:rPr>
            </w:pPr>
            <w:r w:rsidRPr="00073ECA">
              <w:rPr>
                <w:sz w:val="22"/>
                <w:szCs w:val="24"/>
              </w:rPr>
              <w:t>5</w:t>
            </w:r>
          </w:p>
        </w:tc>
        <w:tc>
          <w:tcPr>
            <w:tcW w:w="426" w:type="dxa"/>
            <w:tcMar>
              <w:top w:w="15" w:type="dxa"/>
              <w:left w:w="15" w:type="dxa"/>
              <w:bottom w:w="15" w:type="dxa"/>
              <w:right w:w="15" w:type="dxa"/>
            </w:tcMar>
          </w:tcPr>
          <w:p w:rsidR="00C226C5" w:rsidRPr="00073ECA" w:rsidRDefault="00C226C5" w:rsidP="0037258E">
            <w:pPr>
              <w:jc w:val="center"/>
              <w:rPr>
                <w:sz w:val="22"/>
                <w:szCs w:val="24"/>
              </w:rPr>
            </w:pPr>
            <w:r w:rsidRPr="00073ECA">
              <w:rPr>
                <w:sz w:val="22"/>
                <w:szCs w:val="24"/>
              </w:rPr>
              <w:t>-</w:t>
            </w:r>
          </w:p>
        </w:tc>
        <w:tc>
          <w:tcPr>
            <w:tcW w:w="1134" w:type="dxa"/>
            <w:tcMar>
              <w:top w:w="15" w:type="dxa"/>
              <w:left w:w="15" w:type="dxa"/>
              <w:bottom w:w="15" w:type="dxa"/>
              <w:right w:w="15" w:type="dxa"/>
            </w:tcMar>
          </w:tcPr>
          <w:p w:rsidR="000735F0" w:rsidRPr="00073ECA" w:rsidRDefault="00A850A1" w:rsidP="0037258E">
            <w:pPr>
              <w:jc w:val="center"/>
              <w:rPr>
                <w:color w:val="FF0000"/>
                <w:sz w:val="22"/>
                <w:szCs w:val="24"/>
                <w:lang w:val="en-US"/>
              </w:rPr>
            </w:pPr>
            <w:r w:rsidRPr="00073ECA">
              <w:rPr>
                <w:color w:val="FF0000"/>
                <w:sz w:val="22"/>
                <w:szCs w:val="24"/>
                <w:lang w:val="en-US"/>
              </w:rPr>
              <w:t>27</w:t>
            </w:r>
          </w:p>
        </w:tc>
        <w:tc>
          <w:tcPr>
            <w:tcW w:w="992" w:type="dxa"/>
            <w:tcMar>
              <w:top w:w="15" w:type="dxa"/>
              <w:left w:w="15" w:type="dxa"/>
              <w:bottom w:w="15" w:type="dxa"/>
              <w:right w:w="15" w:type="dxa"/>
            </w:tcMar>
          </w:tcPr>
          <w:p w:rsidR="000735F0" w:rsidRPr="00073ECA" w:rsidRDefault="00876F95" w:rsidP="0037258E">
            <w:pPr>
              <w:jc w:val="center"/>
              <w:rPr>
                <w:sz w:val="22"/>
                <w:szCs w:val="24"/>
              </w:rPr>
            </w:pPr>
            <w:r w:rsidRPr="00073ECA">
              <w:rPr>
                <w:sz w:val="22"/>
                <w:szCs w:val="24"/>
              </w:rPr>
              <w:t>-</w:t>
            </w:r>
          </w:p>
        </w:tc>
        <w:tc>
          <w:tcPr>
            <w:tcW w:w="1417" w:type="dxa"/>
            <w:tcMar>
              <w:top w:w="15" w:type="dxa"/>
              <w:left w:w="15" w:type="dxa"/>
              <w:bottom w:w="15" w:type="dxa"/>
              <w:right w:w="15" w:type="dxa"/>
            </w:tcMar>
          </w:tcPr>
          <w:p w:rsidR="000735F0" w:rsidRPr="00073ECA" w:rsidRDefault="00FB5586" w:rsidP="0037258E">
            <w:pPr>
              <w:jc w:val="center"/>
              <w:rPr>
                <w:sz w:val="22"/>
                <w:szCs w:val="24"/>
              </w:rPr>
            </w:pPr>
            <w:r w:rsidRPr="00073ECA">
              <w:rPr>
                <w:sz w:val="22"/>
                <w:szCs w:val="24"/>
              </w:rPr>
              <w:t>3</w:t>
            </w:r>
          </w:p>
        </w:tc>
        <w:tc>
          <w:tcPr>
            <w:tcW w:w="851" w:type="dxa"/>
            <w:tcMar>
              <w:top w:w="15" w:type="dxa"/>
              <w:left w:w="15" w:type="dxa"/>
              <w:bottom w:w="15" w:type="dxa"/>
              <w:right w:w="15" w:type="dxa"/>
            </w:tcMar>
          </w:tcPr>
          <w:p w:rsidR="000735F0" w:rsidRPr="00073ECA" w:rsidRDefault="00876F95" w:rsidP="0037258E">
            <w:pPr>
              <w:jc w:val="center"/>
              <w:rPr>
                <w:sz w:val="22"/>
                <w:szCs w:val="24"/>
              </w:rPr>
            </w:pPr>
            <w:r w:rsidRPr="00073ECA">
              <w:rPr>
                <w:sz w:val="22"/>
                <w:szCs w:val="24"/>
              </w:rPr>
              <w:t>-</w:t>
            </w:r>
          </w:p>
        </w:tc>
        <w:tc>
          <w:tcPr>
            <w:tcW w:w="850" w:type="dxa"/>
            <w:tcMar>
              <w:top w:w="15" w:type="dxa"/>
              <w:left w:w="15" w:type="dxa"/>
              <w:bottom w:w="15" w:type="dxa"/>
              <w:right w:w="15" w:type="dxa"/>
            </w:tcMar>
          </w:tcPr>
          <w:p w:rsidR="000735F0" w:rsidRPr="00073ECA" w:rsidRDefault="00307785" w:rsidP="0037258E">
            <w:pPr>
              <w:jc w:val="center"/>
              <w:rPr>
                <w:sz w:val="22"/>
                <w:szCs w:val="24"/>
              </w:rPr>
            </w:pPr>
            <w:r w:rsidRPr="00073ECA">
              <w:rPr>
                <w:sz w:val="22"/>
                <w:szCs w:val="24"/>
              </w:rPr>
              <w:t>9</w:t>
            </w:r>
            <w:r w:rsidRPr="00073ECA">
              <w:rPr>
                <w:sz w:val="22"/>
                <w:szCs w:val="24"/>
                <w:lang w:val="en-US"/>
              </w:rPr>
              <w:t>0</w:t>
            </w:r>
            <w:r w:rsidR="00FB5586" w:rsidRPr="00073ECA">
              <w:rPr>
                <w:sz w:val="22"/>
                <w:szCs w:val="24"/>
              </w:rPr>
              <w:t>0</w:t>
            </w:r>
            <w:r w:rsidR="000735F0" w:rsidRPr="00073ECA">
              <w:rPr>
                <w:sz w:val="22"/>
                <w:szCs w:val="24"/>
              </w:rPr>
              <w:br/>
            </w:r>
          </w:p>
        </w:tc>
        <w:tc>
          <w:tcPr>
            <w:tcW w:w="567" w:type="dxa"/>
            <w:tcMar>
              <w:top w:w="15" w:type="dxa"/>
              <w:left w:w="15" w:type="dxa"/>
              <w:bottom w:w="15" w:type="dxa"/>
              <w:right w:w="15" w:type="dxa"/>
            </w:tcMar>
          </w:tcPr>
          <w:p w:rsidR="000735F0" w:rsidRPr="00073ECA" w:rsidRDefault="000735F0" w:rsidP="0037258E">
            <w:pPr>
              <w:ind w:left="20"/>
              <w:jc w:val="center"/>
              <w:rPr>
                <w:color w:val="FF0000"/>
                <w:szCs w:val="24"/>
                <w:lang w:val="en-US"/>
              </w:rPr>
            </w:pPr>
            <w:r w:rsidRPr="00073ECA">
              <w:rPr>
                <w:color w:val="FF0000"/>
                <w:szCs w:val="24"/>
              </w:rPr>
              <w:t>3</w:t>
            </w:r>
            <w:r w:rsidR="00A850A1" w:rsidRPr="00073ECA">
              <w:rPr>
                <w:color w:val="FF0000"/>
                <w:szCs w:val="24"/>
                <w:lang w:val="en-US"/>
              </w:rPr>
              <w:t>0</w:t>
            </w:r>
          </w:p>
        </w:tc>
        <w:tc>
          <w:tcPr>
            <w:tcW w:w="567" w:type="dxa"/>
            <w:tcMar>
              <w:top w:w="15" w:type="dxa"/>
              <w:left w:w="15" w:type="dxa"/>
              <w:bottom w:w="15" w:type="dxa"/>
              <w:right w:w="15" w:type="dxa"/>
            </w:tcMar>
          </w:tcPr>
          <w:p w:rsidR="000735F0" w:rsidRPr="00073ECA" w:rsidRDefault="000A5DA6" w:rsidP="0037258E">
            <w:pPr>
              <w:jc w:val="center"/>
              <w:rPr>
                <w:color w:val="FF0000"/>
                <w:sz w:val="24"/>
                <w:szCs w:val="24"/>
                <w:lang w:val="en-US"/>
              </w:rPr>
            </w:pPr>
            <w:r w:rsidRPr="00073ECA">
              <w:rPr>
                <w:color w:val="FF0000"/>
                <w:sz w:val="24"/>
                <w:szCs w:val="24"/>
                <w:lang w:val="en-US"/>
              </w:rPr>
              <w:t>5</w:t>
            </w:r>
          </w:p>
        </w:tc>
        <w:tc>
          <w:tcPr>
            <w:tcW w:w="709" w:type="dxa"/>
            <w:tcMar>
              <w:top w:w="15" w:type="dxa"/>
              <w:left w:w="15" w:type="dxa"/>
              <w:bottom w:w="15" w:type="dxa"/>
              <w:right w:w="15" w:type="dxa"/>
            </w:tcMar>
          </w:tcPr>
          <w:p w:rsidR="000735F0" w:rsidRPr="00073ECA" w:rsidRDefault="00762116" w:rsidP="0037258E">
            <w:pPr>
              <w:jc w:val="center"/>
              <w:rPr>
                <w:sz w:val="24"/>
                <w:szCs w:val="24"/>
              </w:rPr>
            </w:pPr>
            <w:r w:rsidRPr="00073ECA">
              <w:rPr>
                <w:sz w:val="24"/>
                <w:szCs w:val="24"/>
              </w:rPr>
              <w:t>2</w:t>
            </w:r>
            <w:r w:rsidR="000735F0" w:rsidRPr="00073ECA">
              <w:rPr>
                <w:sz w:val="24"/>
                <w:szCs w:val="24"/>
              </w:rPr>
              <w:br/>
            </w:r>
          </w:p>
        </w:tc>
      </w:tr>
      <w:tr w:rsidR="000735F0" w:rsidRPr="00073ECA" w:rsidTr="0037258E">
        <w:trPr>
          <w:trHeight w:val="315"/>
        </w:trPr>
        <w:tc>
          <w:tcPr>
            <w:tcW w:w="326" w:type="dxa"/>
            <w:vMerge w:val="restart"/>
            <w:tcMar>
              <w:top w:w="15" w:type="dxa"/>
              <w:left w:w="15" w:type="dxa"/>
              <w:bottom w:w="15" w:type="dxa"/>
              <w:right w:w="15" w:type="dxa"/>
            </w:tcMar>
            <w:vAlign w:val="center"/>
          </w:tcPr>
          <w:p w:rsidR="000735F0" w:rsidRPr="00073ECA" w:rsidRDefault="000735F0" w:rsidP="00B15A19">
            <w:pPr>
              <w:ind w:left="20"/>
              <w:jc w:val="center"/>
              <w:rPr>
                <w:sz w:val="22"/>
                <w:szCs w:val="24"/>
              </w:rPr>
            </w:pPr>
            <w:r w:rsidRPr="00073ECA">
              <w:rPr>
                <w:color w:val="000000"/>
                <w:sz w:val="22"/>
                <w:szCs w:val="24"/>
              </w:rPr>
              <w:t>3</w:t>
            </w:r>
          </w:p>
        </w:tc>
        <w:tc>
          <w:tcPr>
            <w:tcW w:w="463" w:type="dxa"/>
            <w:tcMar>
              <w:top w:w="15" w:type="dxa"/>
              <w:left w:w="15" w:type="dxa"/>
              <w:bottom w:w="15" w:type="dxa"/>
              <w:right w:w="15" w:type="dxa"/>
            </w:tcMar>
            <w:vAlign w:val="center"/>
          </w:tcPr>
          <w:p w:rsidR="000735F0" w:rsidRPr="00073ECA" w:rsidRDefault="000735F0" w:rsidP="00B15A19">
            <w:pPr>
              <w:ind w:left="20"/>
              <w:jc w:val="center"/>
              <w:rPr>
                <w:sz w:val="22"/>
                <w:szCs w:val="24"/>
              </w:rPr>
            </w:pPr>
            <w:r w:rsidRPr="00073ECA">
              <w:rPr>
                <w:color w:val="000000"/>
                <w:sz w:val="22"/>
                <w:szCs w:val="24"/>
              </w:rPr>
              <w:t>5</w:t>
            </w:r>
          </w:p>
        </w:tc>
        <w:tc>
          <w:tcPr>
            <w:tcW w:w="771" w:type="dxa"/>
            <w:tcMar>
              <w:top w:w="15" w:type="dxa"/>
              <w:left w:w="15" w:type="dxa"/>
              <w:bottom w:w="15" w:type="dxa"/>
              <w:right w:w="15" w:type="dxa"/>
            </w:tcMar>
          </w:tcPr>
          <w:p w:rsidR="000735F0" w:rsidRPr="00073ECA" w:rsidRDefault="00E64EA8" w:rsidP="0037258E">
            <w:pPr>
              <w:jc w:val="center"/>
              <w:rPr>
                <w:sz w:val="22"/>
                <w:szCs w:val="24"/>
              </w:rPr>
            </w:pPr>
            <w:r w:rsidRPr="00073ECA">
              <w:rPr>
                <w:sz w:val="22"/>
                <w:szCs w:val="24"/>
                <w:lang w:val="en-US"/>
              </w:rPr>
              <w:t>6</w:t>
            </w:r>
            <w:r w:rsidR="000735F0" w:rsidRPr="00073ECA">
              <w:rPr>
                <w:sz w:val="22"/>
                <w:szCs w:val="24"/>
              </w:rPr>
              <w:br/>
            </w:r>
          </w:p>
        </w:tc>
        <w:tc>
          <w:tcPr>
            <w:tcW w:w="425" w:type="dxa"/>
            <w:tcMar>
              <w:top w:w="15" w:type="dxa"/>
              <w:left w:w="15" w:type="dxa"/>
              <w:bottom w:w="15" w:type="dxa"/>
              <w:right w:w="15" w:type="dxa"/>
            </w:tcMar>
          </w:tcPr>
          <w:p w:rsidR="000735F0" w:rsidRPr="00073ECA" w:rsidRDefault="00A850A1" w:rsidP="0037258E">
            <w:pPr>
              <w:jc w:val="center"/>
              <w:rPr>
                <w:sz w:val="22"/>
                <w:szCs w:val="24"/>
              </w:rPr>
            </w:pPr>
            <w:r w:rsidRPr="00073ECA">
              <w:rPr>
                <w:sz w:val="22"/>
                <w:szCs w:val="24"/>
                <w:lang w:val="en-US"/>
              </w:rPr>
              <w:t>-</w:t>
            </w:r>
            <w:r w:rsidR="000735F0" w:rsidRPr="00073ECA">
              <w:rPr>
                <w:sz w:val="22"/>
                <w:szCs w:val="24"/>
              </w:rPr>
              <w:br/>
            </w:r>
          </w:p>
        </w:tc>
        <w:tc>
          <w:tcPr>
            <w:tcW w:w="425" w:type="dxa"/>
            <w:tcMar>
              <w:top w:w="15" w:type="dxa"/>
              <w:left w:w="15" w:type="dxa"/>
              <w:bottom w:w="15" w:type="dxa"/>
              <w:right w:w="15" w:type="dxa"/>
            </w:tcMar>
          </w:tcPr>
          <w:p w:rsidR="000735F0" w:rsidRPr="00073ECA" w:rsidRDefault="000A5DA6" w:rsidP="0037258E">
            <w:pPr>
              <w:jc w:val="center"/>
              <w:rPr>
                <w:sz w:val="22"/>
                <w:szCs w:val="24"/>
              </w:rPr>
            </w:pPr>
            <w:r w:rsidRPr="00073ECA">
              <w:rPr>
                <w:sz w:val="22"/>
                <w:szCs w:val="24"/>
                <w:lang w:val="en-US"/>
              </w:rPr>
              <w:t>1</w:t>
            </w:r>
            <w:r w:rsidR="000735F0" w:rsidRPr="00073ECA">
              <w:rPr>
                <w:sz w:val="22"/>
                <w:szCs w:val="24"/>
              </w:rPr>
              <w:br/>
            </w:r>
          </w:p>
        </w:tc>
        <w:tc>
          <w:tcPr>
            <w:tcW w:w="426" w:type="dxa"/>
            <w:tcMar>
              <w:top w:w="15" w:type="dxa"/>
              <w:left w:w="15" w:type="dxa"/>
              <w:bottom w:w="15" w:type="dxa"/>
              <w:right w:w="15" w:type="dxa"/>
            </w:tcMar>
          </w:tcPr>
          <w:p w:rsidR="000735F0" w:rsidRPr="00073ECA" w:rsidRDefault="000A5DA6" w:rsidP="0037258E">
            <w:pPr>
              <w:jc w:val="center"/>
              <w:rPr>
                <w:sz w:val="22"/>
                <w:szCs w:val="24"/>
                <w:lang w:val="en-US"/>
              </w:rPr>
            </w:pPr>
            <w:r w:rsidRPr="00073ECA">
              <w:rPr>
                <w:sz w:val="22"/>
                <w:szCs w:val="24"/>
                <w:lang w:val="en-US"/>
              </w:rPr>
              <w:t>6</w:t>
            </w:r>
          </w:p>
        </w:tc>
        <w:tc>
          <w:tcPr>
            <w:tcW w:w="1134" w:type="dxa"/>
            <w:tcMar>
              <w:top w:w="15" w:type="dxa"/>
              <w:left w:w="15" w:type="dxa"/>
              <w:bottom w:w="15" w:type="dxa"/>
              <w:right w:w="15" w:type="dxa"/>
            </w:tcMar>
          </w:tcPr>
          <w:p w:rsidR="000735F0" w:rsidRPr="00073ECA" w:rsidRDefault="00307785" w:rsidP="0037258E">
            <w:pPr>
              <w:jc w:val="center"/>
              <w:rPr>
                <w:color w:val="FF0000"/>
                <w:sz w:val="22"/>
                <w:szCs w:val="24"/>
                <w:lang w:val="en-US"/>
              </w:rPr>
            </w:pPr>
            <w:r w:rsidRPr="00073ECA">
              <w:rPr>
                <w:color w:val="FF0000"/>
                <w:sz w:val="22"/>
                <w:szCs w:val="24"/>
                <w:lang w:val="en-US"/>
              </w:rPr>
              <w:t>30</w:t>
            </w:r>
          </w:p>
        </w:tc>
        <w:tc>
          <w:tcPr>
            <w:tcW w:w="992" w:type="dxa"/>
            <w:tcMar>
              <w:top w:w="15" w:type="dxa"/>
              <w:left w:w="15" w:type="dxa"/>
              <w:bottom w:w="15" w:type="dxa"/>
              <w:right w:w="15" w:type="dxa"/>
            </w:tcMar>
          </w:tcPr>
          <w:p w:rsidR="000735F0" w:rsidRPr="00073ECA" w:rsidRDefault="00876F95" w:rsidP="0037258E">
            <w:pPr>
              <w:jc w:val="center"/>
              <w:rPr>
                <w:sz w:val="22"/>
                <w:szCs w:val="24"/>
              </w:rPr>
            </w:pPr>
            <w:r w:rsidRPr="00073ECA">
              <w:rPr>
                <w:sz w:val="22"/>
                <w:szCs w:val="24"/>
              </w:rPr>
              <w:t>-</w:t>
            </w:r>
            <w:r w:rsidR="000735F0" w:rsidRPr="00073ECA">
              <w:rPr>
                <w:sz w:val="22"/>
                <w:szCs w:val="24"/>
              </w:rPr>
              <w:br/>
            </w:r>
          </w:p>
        </w:tc>
        <w:tc>
          <w:tcPr>
            <w:tcW w:w="1417" w:type="dxa"/>
            <w:tcMar>
              <w:top w:w="15" w:type="dxa"/>
              <w:left w:w="15" w:type="dxa"/>
              <w:bottom w:w="15" w:type="dxa"/>
              <w:right w:w="15" w:type="dxa"/>
            </w:tcMar>
          </w:tcPr>
          <w:p w:rsidR="000735F0" w:rsidRPr="00073ECA" w:rsidRDefault="00876F95" w:rsidP="0037258E">
            <w:pPr>
              <w:jc w:val="center"/>
              <w:rPr>
                <w:sz w:val="22"/>
                <w:szCs w:val="24"/>
              </w:rPr>
            </w:pPr>
            <w:r w:rsidRPr="00073ECA">
              <w:rPr>
                <w:sz w:val="22"/>
                <w:szCs w:val="24"/>
              </w:rPr>
              <w:t>-</w:t>
            </w:r>
          </w:p>
        </w:tc>
        <w:tc>
          <w:tcPr>
            <w:tcW w:w="851" w:type="dxa"/>
            <w:tcMar>
              <w:top w:w="15" w:type="dxa"/>
              <w:left w:w="15" w:type="dxa"/>
              <w:bottom w:w="15" w:type="dxa"/>
              <w:right w:w="15" w:type="dxa"/>
            </w:tcMar>
          </w:tcPr>
          <w:p w:rsidR="000735F0" w:rsidRPr="00073ECA" w:rsidRDefault="00876F95" w:rsidP="0037258E">
            <w:pPr>
              <w:jc w:val="center"/>
              <w:rPr>
                <w:sz w:val="22"/>
                <w:szCs w:val="24"/>
              </w:rPr>
            </w:pPr>
            <w:r w:rsidRPr="00073ECA">
              <w:rPr>
                <w:sz w:val="22"/>
                <w:szCs w:val="24"/>
              </w:rPr>
              <w:t>-</w:t>
            </w:r>
          </w:p>
        </w:tc>
        <w:tc>
          <w:tcPr>
            <w:tcW w:w="850" w:type="dxa"/>
            <w:tcMar>
              <w:top w:w="15" w:type="dxa"/>
              <w:left w:w="15" w:type="dxa"/>
              <w:bottom w:w="15" w:type="dxa"/>
              <w:right w:w="15" w:type="dxa"/>
            </w:tcMar>
          </w:tcPr>
          <w:p w:rsidR="000735F0" w:rsidRPr="00073ECA" w:rsidRDefault="00307785" w:rsidP="0037258E">
            <w:pPr>
              <w:jc w:val="center"/>
              <w:rPr>
                <w:sz w:val="22"/>
                <w:szCs w:val="24"/>
              </w:rPr>
            </w:pPr>
            <w:r w:rsidRPr="00073ECA">
              <w:rPr>
                <w:sz w:val="22"/>
                <w:szCs w:val="24"/>
              </w:rPr>
              <w:t>90</w:t>
            </w:r>
            <w:r w:rsidR="00FB5586" w:rsidRPr="00073ECA">
              <w:rPr>
                <w:sz w:val="22"/>
                <w:szCs w:val="24"/>
              </w:rPr>
              <w:t>0</w:t>
            </w:r>
            <w:r w:rsidR="000735F0" w:rsidRPr="00073ECA">
              <w:rPr>
                <w:sz w:val="22"/>
                <w:szCs w:val="24"/>
              </w:rPr>
              <w:br/>
            </w:r>
          </w:p>
        </w:tc>
        <w:tc>
          <w:tcPr>
            <w:tcW w:w="567" w:type="dxa"/>
            <w:tcMar>
              <w:top w:w="15" w:type="dxa"/>
              <w:left w:w="15" w:type="dxa"/>
              <w:bottom w:w="15" w:type="dxa"/>
              <w:right w:w="15" w:type="dxa"/>
            </w:tcMar>
          </w:tcPr>
          <w:p w:rsidR="000735F0" w:rsidRPr="00073ECA" w:rsidRDefault="00307785" w:rsidP="0037258E">
            <w:pPr>
              <w:ind w:left="20"/>
              <w:jc w:val="center"/>
              <w:rPr>
                <w:color w:val="FF0000"/>
                <w:szCs w:val="24"/>
                <w:lang w:val="en-US"/>
              </w:rPr>
            </w:pPr>
            <w:r w:rsidRPr="00073ECA">
              <w:rPr>
                <w:color w:val="FF0000"/>
                <w:szCs w:val="24"/>
                <w:lang w:val="en-US"/>
              </w:rPr>
              <w:t>30</w:t>
            </w:r>
          </w:p>
        </w:tc>
        <w:tc>
          <w:tcPr>
            <w:tcW w:w="567" w:type="dxa"/>
            <w:tcMar>
              <w:top w:w="15" w:type="dxa"/>
              <w:left w:w="15" w:type="dxa"/>
              <w:bottom w:w="15" w:type="dxa"/>
              <w:right w:w="15" w:type="dxa"/>
            </w:tcMar>
          </w:tcPr>
          <w:p w:rsidR="000735F0" w:rsidRPr="00073ECA" w:rsidRDefault="000A5DA6" w:rsidP="0037258E">
            <w:pPr>
              <w:jc w:val="center"/>
              <w:rPr>
                <w:color w:val="FF0000"/>
                <w:sz w:val="24"/>
                <w:szCs w:val="24"/>
                <w:lang w:val="en-US"/>
              </w:rPr>
            </w:pPr>
            <w:r w:rsidRPr="00073ECA">
              <w:rPr>
                <w:color w:val="FF0000"/>
                <w:sz w:val="24"/>
                <w:szCs w:val="24"/>
                <w:lang w:val="en-US"/>
              </w:rPr>
              <w:t>6</w:t>
            </w:r>
          </w:p>
        </w:tc>
        <w:tc>
          <w:tcPr>
            <w:tcW w:w="709" w:type="dxa"/>
            <w:tcMar>
              <w:top w:w="15" w:type="dxa"/>
              <w:left w:w="15" w:type="dxa"/>
              <w:bottom w:w="15" w:type="dxa"/>
              <w:right w:w="15" w:type="dxa"/>
            </w:tcMar>
          </w:tcPr>
          <w:p w:rsidR="000735F0" w:rsidRPr="00073ECA" w:rsidRDefault="000A5DA6" w:rsidP="0037258E">
            <w:pPr>
              <w:jc w:val="center"/>
              <w:rPr>
                <w:sz w:val="24"/>
                <w:szCs w:val="24"/>
              </w:rPr>
            </w:pPr>
            <w:r w:rsidRPr="00073ECA">
              <w:rPr>
                <w:sz w:val="24"/>
                <w:szCs w:val="24"/>
                <w:lang w:val="en-US"/>
              </w:rPr>
              <w:t>1</w:t>
            </w:r>
            <w:r w:rsidR="000735F0" w:rsidRPr="00073ECA">
              <w:rPr>
                <w:sz w:val="24"/>
                <w:szCs w:val="24"/>
              </w:rPr>
              <w:br/>
            </w:r>
          </w:p>
        </w:tc>
      </w:tr>
      <w:tr w:rsidR="00C405DC" w:rsidRPr="00073ECA" w:rsidTr="0037258E">
        <w:trPr>
          <w:trHeight w:val="315"/>
        </w:trPr>
        <w:tc>
          <w:tcPr>
            <w:tcW w:w="326" w:type="dxa"/>
            <w:vMerge/>
          </w:tcPr>
          <w:p w:rsidR="00C405DC" w:rsidRPr="00073ECA" w:rsidRDefault="00C405DC" w:rsidP="00B15A19">
            <w:pPr>
              <w:rPr>
                <w:sz w:val="22"/>
                <w:szCs w:val="24"/>
              </w:rPr>
            </w:pPr>
          </w:p>
        </w:tc>
        <w:tc>
          <w:tcPr>
            <w:tcW w:w="463" w:type="dxa"/>
            <w:tcMar>
              <w:top w:w="15" w:type="dxa"/>
              <w:left w:w="15" w:type="dxa"/>
              <w:bottom w:w="15" w:type="dxa"/>
              <w:right w:w="15" w:type="dxa"/>
            </w:tcMar>
            <w:vAlign w:val="center"/>
          </w:tcPr>
          <w:p w:rsidR="00C405DC" w:rsidRPr="00073ECA" w:rsidRDefault="00C405DC" w:rsidP="00B15A19">
            <w:pPr>
              <w:ind w:left="20"/>
              <w:jc w:val="center"/>
              <w:rPr>
                <w:sz w:val="22"/>
                <w:szCs w:val="24"/>
              </w:rPr>
            </w:pPr>
            <w:r w:rsidRPr="00073ECA">
              <w:rPr>
                <w:color w:val="000000"/>
                <w:sz w:val="22"/>
                <w:szCs w:val="24"/>
              </w:rPr>
              <w:t>6</w:t>
            </w:r>
          </w:p>
        </w:tc>
        <w:tc>
          <w:tcPr>
            <w:tcW w:w="771" w:type="dxa"/>
            <w:tcMar>
              <w:top w:w="15" w:type="dxa"/>
              <w:left w:w="15" w:type="dxa"/>
              <w:bottom w:w="15" w:type="dxa"/>
              <w:right w:w="15" w:type="dxa"/>
            </w:tcMar>
          </w:tcPr>
          <w:p w:rsidR="00C405DC" w:rsidRPr="00073ECA" w:rsidRDefault="00E64EA8" w:rsidP="0037258E">
            <w:pPr>
              <w:jc w:val="center"/>
              <w:rPr>
                <w:sz w:val="22"/>
                <w:szCs w:val="24"/>
              </w:rPr>
            </w:pPr>
            <w:r w:rsidRPr="00073ECA">
              <w:rPr>
                <w:sz w:val="22"/>
                <w:szCs w:val="24"/>
                <w:lang w:val="en-US"/>
              </w:rPr>
              <w:t>3</w:t>
            </w:r>
            <w:r w:rsidR="00C405DC" w:rsidRPr="00073ECA">
              <w:rPr>
                <w:sz w:val="22"/>
                <w:szCs w:val="24"/>
              </w:rPr>
              <w:br/>
            </w:r>
          </w:p>
        </w:tc>
        <w:tc>
          <w:tcPr>
            <w:tcW w:w="425" w:type="dxa"/>
            <w:tcMar>
              <w:top w:w="15" w:type="dxa"/>
              <w:left w:w="15" w:type="dxa"/>
              <w:bottom w:w="15" w:type="dxa"/>
              <w:right w:w="15" w:type="dxa"/>
            </w:tcMar>
          </w:tcPr>
          <w:p w:rsidR="00C405DC" w:rsidRPr="00073ECA" w:rsidRDefault="00A850A1" w:rsidP="0037258E">
            <w:pPr>
              <w:jc w:val="center"/>
              <w:rPr>
                <w:sz w:val="22"/>
                <w:szCs w:val="24"/>
                <w:lang w:val="en-US"/>
              </w:rPr>
            </w:pPr>
            <w:r w:rsidRPr="00073ECA">
              <w:rPr>
                <w:sz w:val="22"/>
                <w:szCs w:val="24"/>
                <w:lang w:val="en-US"/>
              </w:rPr>
              <w:t>-</w:t>
            </w:r>
          </w:p>
        </w:tc>
        <w:tc>
          <w:tcPr>
            <w:tcW w:w="425" w:type="dxa"/>
            <w:tcMar>
              <w:top w:w="15" w:type="dxa"/>
              <w:left w:w="15" w:type="dxa"/>
              <w:bottom w:w="15" w:type="dxa"/>
              <w:right w:w="15" w:type="dxa"/>
            </w:tcMar>
          </w:tcPr>
          <w:p w:rsidR="00C405DC" w:rsidRPr="00073ECA" w:rsidRDefault="00A850A1" w:rsidP="0037258E">
            <w:pPr>
              <w:jc w:val="center"/>
              <w:rPr>
                <w:sz w:val="22"/>
                <w:szCs w:val="24"/>
                <w:lang w:val="en-US"/>
              </w:rPr>
            </w:pPr>
            <w:r w:rsidRPr="00073ECA">
              <w:rPr>
                <w:sz w:val="22"/>
                <w:szCs w:val="24"/>
                <w:lang w:val="en-US"/>
              </w:rPr>
              <w:t>-</w:t>
            </w:r>
          </w:p>
        </w:tc>
        <w:tc>
          <w:tcPr>
            <w:tcW w:w="426" w:type="dxa"/>
            <w:tcMar>
              <w:top w:w="15" w:type="dxa"/>
              <w:left w:w="15" w:type="dxa"/>
              <w:bottom w:w="15" w:type="dxa"/>
              <w:right w:w="15" w:type="dxa"/>
            </w:tcMar>
          </w:tcPr>
          <w:p w:rsidR="00C405DC" w:rsidRPr="00073ECA" w:rsidRDefault="00A850A1" w:rsidP="0037258E">
            <w:pPr>
              <w:jc w:val="center"/>
              <w:rPr>
                <w:sz w:val="22"/>
                <w:szCs w:val="24"/>
                <w:lang w:val="en-US"/>
              </w:rPr>
            </w:pPr>
            <w:r w:rsidRPr="00073ECA">
              <w:rPr>
                <w:sz w:val="22"/>
                <w:szCs w:val="24"/>
                <w:lang w:val="en-US"/>
              </w:rPr>
              <w:t>5</w:t>
            </w:r>
          </w:p>
        </w:tc>
        <w:tc>
          <w:tcPr>
            <w:tcW w:w="1134" w:type="dxa"/>
            <w:tcMar>
              <w:top w:w="15" w:type="dxa"/>
              <w:left w:w="15" w:type="dxa"/>
              <w:bottom w:w="15" w:type="dxa"/>
              <w:right w:w="15" w:type="dxa"/>
            </w:tcMar>
          </w:tcPr>
          <w:p w:rsidR="00C405DC" w:rsidRPr="00073ECA" w:rsidRDefault="00A850A1" w:rsidP="0037258E">
            <w:pPr>
              <w:jc w:val="center"/>
              <w:rPr>
                <w:color w:val="FF0000"/>
                <w:sz w:val="22"/>
                <w:szCs w:val="24"/>
                <w:lang w:val="en-US"/>
              </w:rPr>
            </w:pPr>
            <w:r w:rsidRPr="00073ECA">
              <w:rPr>
                <w:color w:val="FF0000"/>
                <w:sz w:val="22"/>
                <w:szCs w:val="24"/>
                <w:lang w:val="en-US"/>
              </w:rPr>
              <w:t>24</w:t>
            </w:r>
          </w:p>
        </w:tc>
        <w:tc>
          <w:tcPr>
            <w:tcW w:w="992" w:type="dxa"/>
            <w:tcMar>
              <w:top w:w="15" w:type="dxa"/>
              <w:left w:w="15" w:type="dxa"/>
              <w:bottom w:w="15" w:type="dxa"/>
              <w:right w:w="15" w:type="dxa"/>
            </w:tcMar>
          </w:tcPr>
          <w:p w:rsidR="00C405DC" w:rsidRPr="00073ECA" w:rsidRDefault="00C405DC" w:rsidP="0037258E">
            <w:pPr>
              <w:jc w:val="center"/>
              <w:rPr>
                <w:sz w:val="22"/>
                <w:szCs w:val="24"/>
              </w:rPr>
            </w:pPr>
            <w:r w:rsidRPr="00073ECA">
              <w:rPr>
                <w:sz w:val="22"/>
                <w:szCs w:val="24"/>
              </w:rPr>
              <w:t>-</w:t>
            </w:r>
            <w:r w:rsidRPr="00073ECA">
              <w:rPr>
                <w:sz w:val="22"/>
                <w:szCs w:val="24"/>
              </w:rPr>
              <w:br/>
            </w:r>
          </w:p>
        </w:tc>
        <w:tc>
          <w:tcPr>
            <w:tcW w:w="1417" w:type="dxa"/>
            <w:tcMar>
              <w:top w:w="15" w:type="dxa"/>
              <w:left w:w="15" w:type="dxa"/>
              <w:bottom w:w="15" w:type="dxa"/>
              <w:right w:w="15" w:type="dxa"/>
            </w:tcMar>
          </w:tcPr>
          <w:p w:rsidR="00C405DC" w:rsidRPr="00073ECA" w:rsidRDefault="00C405DC" w:rsidP="0037258E">
            <w:pPr>
              <w:jc w:val="center"/>
              <w:rPr>
                <w:sz w:val="22"/>
                <w:szCs w:val="24"/>
              </w:rPr>
            </w:pPr>
            <w:r w:rsidRPr="00073ECA">
              <w:rPr>
                <w:sz w:val="22"/>
                <w:szCs w:val="24"/>
              </w:rPr>
              <w:t>6</w:t>
            </w:r>
          </w:p>
        </w:tc>
        <w:tc>
          <w:tcPr>
            <w:tcW w:w="851" w:type="dxa"/>
            <w:tcMar>
              <w:top w:w="15" w:type="dxa"/>
              <w:left w:w="15" w:type="dxa"/>
              <w:bottom w:w="15" w:type="dxa"/>
              <w:right w:w="15" w:type="dxa"/>
            </w:tcMar>
          </w:tcPr>
          <w:p w:rsidR="00C405DC" w:rsidRPr="00073ECA" w:rsidRDefault="00C405DC" w:rsidP="0037258E">
            <w:pPr>
              <w:jc w:val="center"/>
              <w:rPr>
                <w:sz w:val="22"/>
                <w:szCs w:val="24"/>
              </w:rPr>
            </w:pPr>
            <w:r w:rsidRPr="00073ECA">
              <w:rPr>
                <w:sz w:val="22"/>
                <w:szCs w:val="24"/>
              </w:rPr>
              <w:t>-</w:t>
            </w:r>
            <w:r w:rsidRPr="00073ECA">
              <w:rPr>
                <w:sz w:val="22"/>
                <w:szCs w:val="24"/>
              </w:rPr>
              <w:br/>
            </w:r>
          </w:p>
        </w:tc>
        <w:tc>
          <w:tcPr>
            <w:tcW w:w="850" w:type="dxa"/>
            <w:tcMar>
              <w:top w:w="15" w:type="dxa"/>
              <w:left w:w="15" w:type="dxa"/>
              <w:bottom w:w="15" w:type="dxa"/>
              <w:right w:w="15" w:type="dxa"/>
            </w:tcMar>
          </w:tcPr>
          <w:p w:rsidR="00C405DC" w:rsidRPr="00073ECA" w:rsidRDefault="00C405DC" w:rsidP="0037258E">
            <w:pPr>
              <w:jc w:val="center"/>
              <w:rPr>
                <w:sz w:val="22"/>
                <w:szCs w:val="24"/>
              </w:rPr>
            </w:pPr>
            <w:r w:rsidRPr="00073ECA">
              <w:rPr>
                <w:sz w:val="22"/>
                <w:szCs w:val="24"/>
              </w:rPr>
              <w:t>900</w:t>
            </w:r>
          </w:p>
        </w:tc>
        <w:tc>
          <w:tcPr>
            <w:tcW w:w="567" w:type="dxa"/>
            <w:tcMar>
              <w:top w:w="15" w:type="dxa"/>
              <w:left w:w="15" w:type="dxa"/>
              <w:bottom w:w="15" w:type="dxa"/>
              <w:right w:w="15" w:type="dxa"/>
            </w:tcMar>
          </w:tcPr>
          <w:p w:rsidR="00C405DC" w:rsidRPr="00073ECA" w:rsidRDefault="00C405DC" w:rsidP="0037258E">
            <w:pPr>
              <w:ind w:left="20"/>
              <w:jc w:val="center"/>
              <w:rPr>
                <w:color w:val="FF0000"/>
                <w:szCs w:val="24"/>
                <w:lang w:val="en-US"/>
              </w:rPr>
            </w:pPr>
            <w:r w:rsidRPr="00073ECA">
              <w:rPr>
                <w:color w:val="FF0000"/>
                <w:szCs w:val="24"/>
              </w:rPr>
              <w:t>3</w:t>
            </w:r>
            <w:r w:rsidR="00A850A1" w:rsidRPr="00073ECA">
              <w:rPr>
                <w:color w:val="FF0000"/>
                <w:szCs w:val="24"/>
                <w:lang w:val="en-US"/>
              </w:rPr>
              <w:t>0</w:t>
            </w:r>
          </w:p>
        </w:tc>
        <w:tc>
          <w:tcPr>
            <w:tcW w:w="567" w:type="dxa"/>
            <w:tcMar>
              <w:top w:w="15" w:type="dxa"/>
              <w:left w:w="15" w:type="dxa"/>
              <w:bottom w:w="15" w:type="dxa"/>
              <w:right w:w="15" w:type="dxa"/>
            </w:tcMar>
          </w:tcPr>
          <w:p w:rsidR="00C405DC" w:rsidRPr="00073ECA" w:rsidRDefault="00C65643" w:rsidP="00C65643">
            <w:pPr>
              <w:jc w:val="center"/>
              <w:rPr>
                <w:color w:val="FF0000"/>
                <w:sz w:val="24"/>
                <w:szCs w:val="24"/>
              </w:rPr>
            </w:pPr>
            <w:r w:rsidRPr="00073ECA">
              <w:rPr>
                <w:color w:val="FF0000"/>
                <w:sz w:val="24"/>
                <w:szCs w:val="24"/>
              </w:rPr>
              <w:t>4</w:t>
            </w:r>
          </w:p>
        </w:tc>
        <w:tc>
          <w:tcPr>
            <w:tcW w:w="709" w:type="dxa"/>
            <w:tcMar>
              <w:top w:w="15" w:type="dxa"/>
              <w:left w:w="15" w:type="dxa"/>
              <w:bottom w:w="15" w:type="dxa"/>
              <w:right w:w="15" w:type="dxa"/>
            </w:tcMar>
          </w:tcPr>
          <w:p w:rsidR="00C405DC" w:rsidRPr="00073ECA" w:rsidRDefault="00C405DC" w:rsidP="0037258E">
            <w:pPr>
              <w:jc w:val="center"/>
              <w:rPr>
                <w:sz w:val="24"/>
                <w:szCs w:val="24"/>
              </w:rPr>
            </w:pPr>
            <w:r w:rsidRPr="00073ECA">
              <w:rPr>
                <w:sz w:val="24"/>
                <w:szCs w:val="24"/>
              </w:rPr>
              <w:t>1</w:t>
            </w:r>
          </w:p>
        </w:tc>
      </w:tr>
      <w:tr w:rsidR="00C405DC" w:rsidRPr="00073ECA" w:rsidTr="0037258E">
        <w:trPr>
          <w:trHeight w:val="315"/>
        </w:trPr>
        <w:tc>
          <w:tcPr>
            <w:tcW w:w="326" w:type="dxa"/>
            <w:vMerge w:val="restart"/>
            <w:tcMar>
              <w:top w:w="15" w:type="dxa"/>
              <w:left w:w="15" w:type="dxa"/>
              <w:bottom w:w="15" w:type="dxa"/>
              <w:right w:w="15" w:type="dxa"/>
            </w:tcMar>
            <w:vAlign w:val="center"/>
          </w:tcPr>
          <w:p w:rsidR="00C405DC" w:rsidRPr="00073ECA" w:rsidRDefault="00C405DC" w:rsidP="00B15A19">
            <w:pPr>
              <w:ind w:left="20"/>
              <w:jc w:val="center"/>
              <w:rPr>
                <w:sz w:val="22"/>
                <w:szCs w:val="24"/>
              </w:rPr>
            </w:pPr>
            <w:r w:rsidRPr="00073ECA">
              <w:rPr>
                <w:color w:val="000000"/>
                <w:sz w:val="22"/>
                <w:szCs w:val="24"/>
              </w:rPr>
              <w:t>4</w:t>
            </w:r>
          </w:p>
        </w:tc>
        <w:tc>
          <w:tcPr>
            <w:tcW w:w="463" w:type="dxa"/>
            <w:tcMar>
              <w:top w:w="15" w:type="dxa"/>
              <w:left w:w="15" w:type="dxa"/>
              <w:bottom w:w="15" w:type="dxa"/>
              <w:right w:w="15" w:type="dxa"/>
            </w:tcMar>
            <w:vAlign w:val="center"/>
          </w:tcPr>
          <w:p w:rsidR="00C405DC" w:rsidRPr="00073ECA" w:rsidRDefault="00C405DC" w:rsidP="00B15A19">
            <w:pPr>
              <w:ind w:left="20"/>
              <w:jc w:val="center"/>
              <w:rPr>
                <w:sz w:val="22"/>
                <w:szCs w:val="24"/>
              </w:rPr>
            </w:pPr>
            <w:r w:rsidRPr="00073ECA">
              <w:rPr>
                <w:color w:val="000000"/>
                <w:sz w:val="22"/>
                <w:szCs w:val="24"/>
              </w:rPr>
              <w:t>7</w:t>
            </w:r>
          </w:p>
        </w:tc>
        <w:tc>
          <w:tcPr>
            <w:tcW w:w="771" w:type="dxa"/>
            <w:tcMar>
              <w:top w:w="15" w:type="dxa"/>
              <w:left w:w="15" w:type="dxa"/>
              <w:bottom w:w="15" w:type="dxa"/>
              <w:right w:w="15" w:type="dxa"/>
            </w:tcMar>
          </w:tcPr>
          <w:p w:rsidR="00C405DC" w:rsidRPr="00073ECA" w:rsidRDefault="00E64EA8" w:rsidP="0037258E">
            <w:pPr>
              <w:jc w:val="center"/>
              <w:rPr>
                <w:sz w:val="22"/>
                <w:szCs w:val="24"/>
                <w:lang w:val="en-US"/>
              </w:rPr>
            </w:pPr>
            <w:r w:rsidRPr="00073ECA">
              <w:rPr>
                <w:sz w:val="22"/>
                <w:szCs w:val="24"/>
                <w:lang w:val="en-US"/>
              </w:rPr>
              <w:t>4</w:t>
            </w:r>
          </w:p>
        </w:tc>
        <w:tc>
          <w:tcPr>
            <w:tcW w:w="425" w:type="dxa"/>
            <w:tcMar>
              <w:top w:w="15" w:type="dxa"/>
              <w:left w:w="15" w:type="dxa"/>
              <w:bottom w:w="15" w:type="dxa"/>
              <w:right w:w="15" w:type="dxa"/>
            </w:tcMar>
          </w:tcPr>
          <w:p w:rsidR="00C405DC" w:rsidRPr="00073ECA" w:rsidRDefault="00010E29" w:rsidP="0037258E">
            <w:pPr>
              <w:jc w:val="center"/>
              <w:rPr>
                <w:sz w:val="22"/>
                <w:szCs w:val="24"/>
              </w:rPr>
            </w:pPr>
            <w:r w:rsidRPr="00073ECA">
              <w:rPr>
                <w:sz w:val="22"/>
                <w:szCs w:val="24"/>
              </w:rPr>
              <w:t>-</w:t>
            </w:r>
          </w:p>
        </w:tc>
        <w:tc>
          <w:tcPr>
            <w:tcW w:w="425" w:type="dxa"/>
            <w:tcMar>
              <w:top w:w="15" w:type="dxa"/>
              <w:left w:w="15" w:type="dxa"/>
              <w:bottom w:w="15" w:type="dxa"/>
              <w:right w:w="15" w:type="dxa"/>
            </w:tcMar>
          </w:tcPr>
          <w:p w:rsidR="00C405DC" w:rsidRPr="00073ECA" w:rsidRDefault="00010E29" w:rsidP="0037258E">
            <w:pPr>
              <w:jc w:val="center"/>
              <w:rPr>
                <w:sz w:val="22"/>
                <w:szCs w:val="24"/>
              </w:rPr>
            </w:pPr>
            <w:r w:rsidRPr="00073ECA">
              <w:rPr>
                <w:sz w:val="22"/>
                <w:szCs w:val="24"/>
              </w:rPr>
              <w:t>-</w:t>
            </w:r>
          </w:p>
        </w:tc>
        <w:tc>
          <w:tcPr>
            <w:tcW w:w="426" w:type="dxa"/>
            <w:tcMar>
              <w:top w:w="15" w:type="dxa"/>
              <w:left w:w="15" w:type="dxa"/>
              <w:bottom w:w="15" w:type="dxa"/>
              <w:right w:w="15" w:type="dxa"/>
            </w:tcMar>
          </w:tcPr>
          <w:p w:rsidR="00C405DC" w:rsidRPr="00073ECA" w:rsidRDefault="00010E29" w:rsidP="0037258E">
            <w:pPr>
              <w:jc w:val="center"/>
              <w:rPr>
                <w:sz w:val="22"/>
                <w:szCs w:val="24"/>
              </w:rPr>
            </w:pPr>
            <w:r w:rsidRPr="00073ECA">
              <w:rPr>
                <w:sz w:val="22"/>
                <w:szCs w:val="24"/>
              </w:rPr>
              <w:t>5</w:t>
            </w:r>
          </w:p>
        </w:tc>
        <w:tc>
          <w:tcPr>
            <w:tcW w:w="1134" w:type="dxa"/>
            <w:tcMar>
              <w:top w:w="15" w:type="dxa"/>
              <w:left w:w="15" w:type="dxa"/>
              <w:bottom w:w="15" w:type="dxa"/>
              <w:right w:w="15" w:type="dxa"/>
            </w:tcMar>
          </w:tcPr>
          <w:p w:rsidR="00C405DC" w:rsidRPr="00073ECA" w:rsidRDefault="00C405DC" w:rsidP="0037258E">
            <w:pPr>
              <w:jc w:val="center"/>
              <w:rPr>
                <w:color w:val="FF0000"/>
                <w:sz w:val="22"/>
                <w:szCs w:val="24"/>
              </w:rPr>
            </w:pPr>
            <w:r w:rsidRPr="00073ECA">
              <w:rPr>
                <w:color w:val="FF0000"/>
                <w:sz w:val="22"/>
                <w:szCs w:val="24"/>
              </w:rPr>
              <w:t>20</w:t>
            </w:r>
          </w:p>
        </w:tc>
        <w:tc>
          <w:tcPr>
            <w:tcW w:w="992" w:type="dxa"/>
            <w:tcMar>
              <w:top w:w="15" w:type="dxa"/>
              <w:left w:w="15" w:type="dxa"/>
              <w:bottom w:w="15" w:type="dxa"/>
              <w:right w:w="15" w:type="dxa"/>
            </w:tcMar>
          </w:tcPr>
          <w:p w:rsidR="00C405DC" w:rsidRPr="00073ECA" w:rsidRDefault="00C405DC" w:rsidP="0037258E">
            <w:pPr>
              <w:jc w:val="center"/>
              <w:rPr>
                <w:sz w:val="22"/>
                <w:szCs w:val="24"/>
              </w:rPr>
            </w:pPr>
            <w:r w:rsidRPr="00073ECA">
              <w:rPr>
                <w:sz w:val="22"/>
                <w:szCs w:val="24"/>
              </w:rPr>
              <w:t>-</w:t>
            </w:r>
            <w:r w:rsidRPr="00073ECA">
              <w:rPr>
                <w:sz w:val="22"/>
                <w:szCs w:val="24"/>
              </w:rPr>
              <w:br/>
            </w:r>
          </w:p>
        </w:tc>
        <w:tc>
          <w:tcPr>
            <w:tcW w:w="1417" w:type="dxa"/>
            <w:tcMar>
              <w:top w:w="15" w:type="dxa"/>
              <w:left w:w="15" w:type="dxa"/>
              <w:bottom w:w="15" w:type="dxa"/>
              <w:right w:w="15" w:type="dxa"/>
            </w:tcMar>
          </w:tcPr>
          <w:p w:rsidR="00C405DC" w:rsidRPr="00073ECA" w:rsidRDefault="00C405DC" w:rsidP="0037258E">
            <w:pPr>
              <w:jc w:val="center"/>
              <w:rPr>
                <w:sz w:val="22"/>
                <w:szCs w:val="24"/>
              </w:rPr>
            </w:pPr>
            <w:r w:rsidRPr="00073ECA">
              <w:rPr>
                <w:sz w:val="22"/>
                <w:szCs w:val="24"/>
              </w:rPr>
              <w:t>-</w:t>
            </w:r>
          </w:p>
        </w:tc>
        <w:tc>
          <w:tcPr>
            <w:tcW w:w="851" w:type="dxa"/>
            <w:tcMar>
              <w:top w:w="15" w:type="dxa"/>
              <w:left w:w="15" w:type="dxa"/>
              <w:bottom w:w="15" w:type="dxa"/>
              <w:right w:w="15" w:type="dxa"/>
            </w:tcMar>
          </w:tcPr>
          <w:p w:rsidR="00C405DC" w:rsidRPr="00073ECA" w:rsidRDefault="00C405DC" w:rsidP="0037258E">
            <w:pPr>
              <w:jc w:val="center"/>
              <w:rPr>
                <w:sz w:val="22"/>
                <w:szCs w:val="24"/>
              </w:rPr>
            </w:pPr>
            <w:r w:rsidRPr="00073ECA">
              <w:rPr>
                <w:sz w:val="22"/>
                <w:szCs w:val="24"/>
              </w:rPr>
              <w:t>-</w:t>
            </w:r>
            <w:r w:rsidRPr="00073ECA">
              <w:rPr>
                <w:sz w:val="22"/>
                <w:szCs w:val="24"/>
              </w:rPr>
              <w:br/>
            </w:r>
          </w:p>
        </w:tc>
        <w:tc>
          <w:tcPr>
            <w:tcW w:w="850" w:type="dxa"/>
            <w:tcMar>
              <w:top w:w="15" w:type="dxa"/>
              <w:left w:w="15" w:type="dxa"/>
              <w:bottom w:w="15" w:type="dxa"/>
              <w:right w:w="15" w:type="dxa"/>
            </w:tcMar>
          </w:tcPr>
          <w:p w:rsidR="00C405DC" w:rsidRPr="00073ECA" w:rsidRDefault="00C405DC" w:rsidP="0037258E">
            <w:pPr>
              <w:jc w:val="center"/>
              <w:rPr>
                <w:sz w:val="22"/>
                <w:szCs w:val="24"/>
              </w:rPr>
            </w:pPr>
            <w:r w:rsidRPr="00073ECA">
              <w:rPr>
                <w:sz w:val="22"/>
                <w:szCs w:val="24"/>
              </w:rPr>
              <w:t>600</w:t>
            </w:r>
            <w:r w:rsidRPr="00073ECA">
              <w:rPr>
                <w:sz w:val="22"/>
                <w:szCs w:val="24"/>
              </w:rPr>
              <w:br/>
            </w:r>
          </w:p>
        </w:tc>
        <w:tc>
          <w:tcPr>
            <w:tcW w:w="567" w:type="dxa"/>
            <w:tcMar>
              <w:top w:w="15" w:type="dxa"/>
              <w:left w:w="15" w:type="dxa"/>
              <w:bottom w:w="15" w:type="dxa"/>
              <w:right w:w="15" w:type="dxa"/>
            </w:tcMar>
          </w:tcPr>
          <w:p w:rsidR="00C405DC" w:rsidRPr="00073ECA" w:rsidRDefault="00C405DC" w:rsidP="0037258E">
            <w:pPr>
              <w:ind w:left="20"/>
              <w:jc w:val="center"/>
              <w:rPr>
                <w:color w:val="FF0000"/>
                <w:szCs w:val="24"/>
              </w:rPr>
            </w:pPr>
            <w:r w:rsidRPr="00073ECA">
              <w:rPr>
                <w:color w:val="FF0000"/>
                <w:szCs w:val="24"/>
              </w:rPr>
              <w:t>20</w:t>
            </w:r>
          </w:p>
        </w:tc>
        <w:tc>
          <w:tcPr>
            <w:tcW w:w="567" w:type="dxa"/>
            <w:tcMar>
              <w:top w:w="15" w:type="dxa"/>
              <w:left w:w="15" w:type="dxa"/>
              <w:bottom w:w="15" w:type="dxa"/>
              <w:right w:w="15" w:type="dxa"/>
            </w:tcMar>
          </w:tcPr>
          <w:p w:rsidR="00C405DC" w:rsidRPr="00073ECA" w:rsidRDefault="00C405DC" w:rsidP="0037258E">
            <w:pPr>
              <w:jc w:val="center"/>
              <w:rPr>
                <w:color w:val="FF0000"/>
                <w:sz w:val="24"/>
                <w:szCs w:val="24"/>
              </w:rPr>
            </w:pPr>
            <w:r w:rsidRPr="00073ECA">
              <w:rPr>
                <w:color w:val="FF0000"/>
                <w:sz w:val="24"/>
                <w:szCs w:val="24"/>
              </w:rPr>
              <w:t>5</w:t>
            </w:r>
            <w:r w:rsidRPr="00073ECA">
              <w:rPr>
                <w:color w:val="FF0000"/>
                <w:sz w:val="24"/>
                <w:szCs w:val="24"/>
              </w:rPr>
              <w:br/>
            </w:r>
          </w:p>
        </w:tc>
        <w:tc>
          <w:tcPr>
            <w:tcW w:w="709" w:type="dxa"/>
            <w:tcMar>
              <w:top w:w="15" w:type="dxa"/>
              <w:left w:w="15" w:type="dxa"/>
              <w:bottom w:w="15" w:type="dxa"/>
              <w:right w:w="15" w:type="dxa"/>
            </w:tcMar>
          </w:tcPr>
          <w:p w:rsidR="00C405DC" w:rsidRPr="00073ECA" w:rsidRDefault="005C2400" w:rsidP="0037258E">
            <w:pPr>
              <w:jc w:val="center"/>
              <w:rPr>
                <w:sz w:val="24"/>
                <w:szCs w:val="24"/>
              </w:rPr>
            </w:pPr>
            <w:r w:rsidRPr="00073ECA">
              <w:rPr>
                <w:sz w:val="24"/>
                <w:szCs w:val="24"/>
              </w:rPr>
              <w:t>-</w:t>
            </w:r>
          </w:p>
        </w:tc>
      </w:tr>
      <w:tr w:rsidR="00C405DC" w:rsidRPr="00073ECA" w:rsidTr="0037258E">
        <w:trPr>
          <w:trHeight w:val="315"/>
        </w:trPr>
        <w:tc>
          <w:tcPr>
            <w:tcW w:w="326" w:type="dxa"/>
            <w:vMerge/>
          </w:tcPr>
          <w:p w:rsidR="00C405DC" w:rsidRPr="00073ECA" w:rsidRDefault="00C405DC" w:rsidP="00B15A19">
            <w:pPr>
              <w:rPr>
                <w:sz w:val="22"/>
                <w:szCs w:val="24"/>
              </w:rPr>
            </w:pPr>
          </w:p>
        </w:tc>
        <w:tc>
          <w:tcPr>
            <w:tcW w:w="463" w:type="dxa"/>
            <w:tcMar>
              <w:top w:w="15" w:type="dxa"/>
              <w:left w:w="15" w:type="dxa"/>
              <w:bottom w:w="15" w:type="dxa"/>
              <w:right w:w="15" w:type="dxa"/>
            </w:tcMar>
            <w:vAlign w:val="center"/>
          </w:tcPr>
          <w:p w:rsidR="00C405DC" w:rsidRPr="00073ECA" w:rsidRDefault="00C405DC" w:rsidP="00B15A19">
            <w:pPr>
              <w:ind w:left="20"/>
              <w:jc w:val="center"/>
              <w:rPr>
                <w:sz w:val="22"/>
                <w:szCs w:val="24"/>
              </w:rPr>
            </w:pPr>
            <w:r w:rsidRPr="00073ECA">
              <w:rPr>
                <w:color w:val="000000"/>
                <w:sz w:val="22"/>
                <w:szCs w:val="24"/>
              </w:rPr>
              <w:t>8</w:t>
            </w:r>
          </w:p>
        </w:tc>
        <w:tc>
          <w:tcPr>
            <w:tcW w:w="771" w:type="dxa"/>
            <w:tcMar>
              <w:top w:w="15" w:type="dxa"/>
              <w:left w:w="15" w:type="dxa"/>
              <w:bottom w:w="15" w:type="dxa"/>
              <w:right w:w="15" w:type="dxa"/>
            </w:tcMar>
          </w:tcPr>
          <w:p w:rsidR="00C405DC" w:rsidRPr="00073ECA" w:rsidRDefault="00E64EA8" w:rsidP="0037258E">
            <w:pPr>
              <w:jc w:val="center"/>
              <w:rPr>
                <w:sz w:val="22"/>
                <w:szCs w:val="24"/>
                <w:lang w:val="en-US"/>
              </w:rPr>
            </w:pPr>
            <w:r w:rsidRPr="00073ECA">
              <w:rPr>
                <w:sz w:val="22"/>
                <w:szCs w:val="24"/>
                <w:lang w:val="en-US"/>
              </w:rPr>
              <w:t>3</w:t>
            </w:r>
          </w:p>
        </w:tc>
        <w:tc>
          <w:tcPr>
            <w:tcW w:w="425" w:type="dxa"/>
            <w:tcMar>
              <w:top w:w="15" w:type="dxa"/>
              <w:left w:w="15" w:type="dxa"/>
              <w:bottom w:w="15" w:type="dxa"/>
              <w:right w:w="15" w:type="dxa"/>
            </w:tcMar>
          </w:tcPr>
          <w:p w:rsidR="00C405DC" w:rsidRPr="00073ECA" w:rsidRDefault="00010E29" w:rsidP="0037258E">
            <w:pPr>
              <w:jc w:val="center"/>
              <w:rPr>
                <w:sz w:val="22"/>
                <w:szCs w:val="24"/>
              </w:rPr>
            </w:pPr>
            <w:r w:rsidRPr="00073ECA">
              <w:rPr>
                <w:sz w:val="22"/>
                <w:szCs w:val="24"/>
              </w:rPr>
              <w:t>-</w:t>
            </w:r>
          </w:p>
        </w:tc>
        <w:tc>
          <w:tcPr>
            <w:tcW w:w="425" w:type="dxa"/>
            <w:tcMar>
              <w:top w:w="15" w:type="dxa"/>
              <w:left w:w="15" w:type="dxa"/>
              <w:bottom w:w="15" w:type="dxa"/>
              <w:right w:w="15" w:type="dxa"/>
            </w:tcMar>
          </w:tcPr>
          <w:p w:rsidR="00C405DC" w:rsidRPr="00073ECA" w:rsidRDefault="00010E29" w:rsidP="0037258E">
            <w:pPr>
              <w:jc w:val="center"/>
              <w:rPr>
                <w:sz w:val="22"/>
                <w:szCs w:val="24"/>
              </w:rPr>
            </w:pPr>
            <w:r w:rsidRPr="00073ECA">
              <w:rPr>
                <w:sz w:val="22"/>
                <w:szCs w:val="24"/>
              </w:rPr>
              <w:t>-</w:t>
            </w:r>
            <w:r w:rsidR="00C405DC" w:rsidRPr="00073ECA">
              <w:rPr>
                <w:sz w:val="22"/>
                <w:szCs w:val="24"/>
              </w:rPr>
              <w:br/>
            </w:r>
          </w:p>
        </w:tc>
        <w:tc>
          <w:tcPr>
            <w:tcW w:w="426" w:type="dxa"/>
            <w:tcMar>
              <w:top w:w="15" w:type="dxa"/>
              <w:left w:w="15" w:type="dxa"/>
              <w:bottom w:w="15" w:type="dxa"/>
              <w:right w:w="15" w:type="dxa"/>
            </w:tcMar>
          </w:tcPr>
          <w:p w:rsidR="00C405DC" w:rsidRPr="00073ECA" w:rsidRDefault="00D06EB0" w:rsidP="0037258E">
            <w:pPr>
              <w:jc w:val="center"/>
              <w:rPr>
                <w:sz w:val="22"/>
                <w:szCs w:val="24"/>
                <w:lang w:val="en-US"/>
              </w:rPr>
            </w:pPr>
            <w:r w:rsidRPr="00073ECA">
              <w:rPr>
                <w:sz w:val="22"/>
                <w:szCs w:val="24"/>
                <w:lang w:val="en-US"/>
              </w:rPr>
              <w:t>5</w:t>
            </w:r>
          </w:p>
        </w:tc>
        <w:tc>
          <w:tcPr>
            <w:tcW w:w="1134" w:type="dxa"/>
            <w:tcMar>
              <w:top w:w="15" w:type="dxa"/>
              <w:left w:w="15" w:type="dxa"/>
              <w:bottom w:w="15" w:type="dxa"/>
              <w:right w:w="15" w:type="dxa"/>
            </w:tcMar>
          </w:tcPr>
          <w:p w:rsidR="00C405DC" w:rsidRPr="00073ECA" w:rsidRDefault="00C405DC" w:rsidP="0037258E">
            <w:pPr>
              <w:jc w:val="center"/>
              <w:rPr>
                <w:color w:val="FF0000"/>
                <w:sz w:val="22"/>
                <w:szCs w:val="24"/>
              </w:rPr>
            </w:pPr>
            <w:r w:rsidRPr="00073ECA">
              <w:rPr>
                <w:color w:val="FF0000"/>
                <w:sz w:val="22"/>
                <w:szCs w:val="24"/>
              </w:rPr>
              <w:br/>
              <w:t>20</w:t>
            </w:r>
          </w:p>
        </w:tc>
        <w:tc>
          <w:tcPr>
            <w:tcW w:w="992" w:type="dxa"/>
            <w:tcMar>
              <w:top w:w="15" w:type="dxa"/>
              <w:left w:w="15" w:type="dxa"/>
              <w:bottom w:w="15" w:type="dxa"/>
              <w:right w:w="15" w:type="dxa"/>
            </w:tcMar>
          </w:tcPr>
          <w:p w:rsidR="00C405DC" w:rsidRPr="00073ECA" w:rsidRDefault="00C405DC" w:rsidP="0037258E">
            <w:pPr>
              <w:jc w:val="center"/>
              <w:rPr>
                <w:sz w:val="22"/>
                <w:szCs w:val="24"/>
              </w:rPr>
            </w:pPr>
            <w:r w:rsidRPr="00073ECA">
              <w:rPr>
                <w:sz w:val="22"/>
                <w:szCs w:val="24"/>
              </w:rPr>
              <w:t>-</w:t>
            </w:r>
          </w:p>
        </w:tc>
        <w:tc>
          <w:tcPr>
            <w:tcW w:w="1417" w:type="dxa"/>
            <w:tcMar>
              <w:top w:w="15" w:type="dxa"/>
              <w:left w:w="15" w:type="dxa"/>
              <w:bottom w:w="15" w:type="dxa"/>
              <w:right w:w="15" w:type="dxa"/>
            </w:tcMar>
          </w:tcPr>
          <w:p w:rsidR="00C405DC" w:rsidRPr="00073ECA" w:rsidRDefault="00C405DC" w:rsidP="0037258E">
            <w:pPr>
              <w:jc w:val="center"/>
              <w:rPr>
                <w:sz w:val="22"/>
                <w:szCs w:val="24"/>
              </w:rPr>
            </w:pPr>
          </w:p>
        </w:tc>
        <w:tc>
          <w:tcPr>
            <w:tcW w:w="851" w:type="dxa"/>
            <w:tcMar>
              <w:top w:w="15" w:type="dxa"/>
              <w:left w:w="15" w:type="dxa"/>
              <w:bottom w:w="15" w:type="dxa"/>
              <w:right w:w="15" w:type="dxa"/>
            </w:tcMar>
          </w:tcPr>
          <w:p w:rsidR="00C405DC" w:rsidRPr="00073ECA" w:rsidRDefault="00C405DC" w:rsidP="0037258E">
            <w:pPr>
              <w:jc w:val="center"/>
              <w:rPr>
                <w:sz w:val="22"/>
                <w:szCs w:val="24"/>
              </w:rPr>
            </w:pPr>
            <w:r w:rsidRPr="00073ECA">
              <w:rPr>
                <w:sz w:val="22"/>
                <w:szCs w:val="24"/>
              </w:rPr>
              <w:t>-</w:t>
            </w:r>
            <w:r w:rsidRPr="00073ECA">
              <w:rPr>
                <w:sz w:val="22"/>
                <w:szCs w:val="24"/>
              </w:rPr>
              <w:br/>
            </w:r>
          </w:p>
        </w:tc>
        <w:tc>
          <w:tcPr>
            <w:tcW w:w="850" w:type="dxa"/>
            <w:tcMar>
              <w:top w:w="15" w:type="dxa"/>
              <w:left w:w="15" w:type="dxa"/>
              <w:bottom w:w="15" w:type="dxa"/>
              <w:right w:w="15" w:type="dxa"/>
            </w:tcMar>
          </w:tcPr>
          <w:p w:rsidR="00C405DC" w:rsidRPr="00073ECA" w:rsidRDefault="00C405DC" w:rsidP="0037258E">
            <w:pPr>
              <w:jc w:val="center"/>
              <w:rPr>
                <w:sz w:val="22"/>
                <w:szCs w:val="24"/>
              </w:rPr>
            </w:pPr>
            <w:r w:rsidRPr="00073ECA">
              <w:rPr>
                <w:sz w:val="22"/>
                <w:szCs w:val="24"/>
              </w:rPr>
              <w:t>600</w:t>
            </w:r>
          </w:p>
        </w:tc>
        <w:tc>
          <w:tcPr>
            <w:tcW w:w="567" w:type="dxa"/>
            <w:tcMar>
              <w:top w:w="15" w:type="dxa"/>
              <w:left w:w="15" w:type="dxa"/>
              <w:bottom w:w="15" w:type="dxa"/>
              <w:right w:w="15" w:type="dxa"/>
            </w:tcMar>
          </w:tcPr>
          <w:p w:rsidR="00C405DC" w:rsidRPr="00073ECA" w:rsidRDefault="00C405DC" w:rsidP="0037258E">
            <w:pPr>
              <w:ind w:left="20"/>
              <w:jc w:val="center"/>
              <w:rPr>
                <w:color w:val="FF0000"/>
                <w:szCs w:val="24"/>
              </w:rPr>
            </w:pPr>
            <w:r w:rsidRPr="00073ECA">
              <w:rPr>
                <w:color w:val="FF0000"/>
                <w:szCs w:val="24"/>
              </w:rPr>
              <w:t>20</w:t>
            </w:r>
          </w:p>
        </w:tc>
        <w:tc>
          <w:tcPr>
            <w:tcW w:w="567" w:type="dxa"/>
            <w:tcMar>
              <w:top w:w="15" w:type="dxa"/>
              <w:left w:w="15" w:type="dxa"/>
              <w:bottom w:w="15" w:type="dxa"/>
              <w:right w:w="15" w:type="dxa"/>
            </w:tcMar>
          </w:tcPr>
          <w:p w:rsidR="00C405DC" w:rsidRPr="00073ECA" w:rsidRDefault="00C405DC" w:rsidP="0037258E">
            <w:pPr>
              <w:jc w:val="center"/>
              <w:rPr>
                <w:color w:val="FF0000"/>
                <w:sz w:val="24"/>
                <w:szCs w:val="24"/>
              </w:rPr>
            </w:pPr>
            <w:r w:rsidRPr="00073ECA">
              <w:rPr>
                <w:color w:val="FF0000"/>
                <w:sz w:val="24"/>
                <w:szCs w:val="24"/>
              </w:rPr>
              <w:t>4</w:t>
            </w:r>
          </w:p>
        </w:tc>
        <w:tc>
          <w:tcPr>
            <w:tcW w:w="709" w:type="dxa"/>
            <w:tcMar>
              <w:top w:w="15" w:type="dxa"/>
              <w:left w:w="15" w:type="dxa"/>
              <w:bottom w:w="15" w:type="dxa"/>
              <w:right w:w="15" w:type="dxa"/>
            </w:tcMar>
          </w:tcPr>
          <w:p w:rsidR="00C405DC" w:rsidRPr="00073ECA" w:rsidRDefault="00D06EB0" w:rsidP="0037258E">
            <w:pPr>
              <w:jc w:val="center"/>
              <w:rPr>
                <w:sz w:val="24"/>
                <w:szCs w:val="24"/>
              </w:rPr>
            </w:pPr>
            <w:r w:rsidRPr="00073ECA">
              <w:rPr>
                <w:sz w:val="24"/>
                <w:szCs w:val="24"/>
                <w:lang w:val="en-US"/>
              </w:rPr>
              <w:t>1</w:t>
            </w:r>
            <w:r w:rsidR="00C405DC" w:rsidRPr="00073ECA">
              <w:rPr>
                <w:sz w:val="24"/>
                <w:szCs w:val="24"/>
              </w:rPr>
              <w:br/>
            </w:r>
          </w:p>
        </w:tc>
      </w:tr>
      <w:tr w:rsidR="00C405DC" w:rsidRPr="00073ECA" w:rsidTr="0037258E">
        <w:trPr>
          <w:trHeight w:val="315"/>
        </w:trPr>
        <w:tc>
          <w:tcPr>
            <w:tcW w:w="326" w:type="dxa"/>
            <w:vMerge/>
          </w:tcPr>
          <w:p w:rsidR="00C405DC" w:rsidRPr="00073ECA" w:rsidRDefault="00C405DC" w:rsidP="00B15A19">
            <w:pPr>
              <w:rPr>
                <w:sz w:val="22"/>
                <w:szCs w:val="24"/>
              </w:rPr>
            </w:pPr>
          </w:p>
        </w:tc>
        <w:tc>
          <w:tcPr>
            <w:tcW w:w="463" w:type="dxa"/>
            <w:tcMar>
              <w:top w:w="15" w:type="dxa"/>
              <w:left w:w="15" w:type="dxa"/>
              <w:bottom w:w="15" w:type="dxa"/>
              <w:right w:w="15" w:type="dxa"/>
            </w:tcMar>
            <w:vAlign w:val="center"/>
          </w:tcPr>
          <w:p w:rsidR="00C405DC" w:rsidRPr="00073ECA" w:rsidRDefault="00C405DC" w:rsidP="00B15A19">
            <w:pPr>
              <w:ind w:left="20"/>
              <w:jc w:val="center"/>
              <w:rPr>
                <w:color w:val="000000"/>
                <w:sz w:val="22"/>
                <w:szCs w:val="24"/>
              </w:rPr>
            </w:pPr>
            <w:r w:rsidRPr="00073ECA">
              <w:rPr>
                <w:color w:val="000000"/>
                <w:sz w:val="22"/>
                <w:szCs w:val="24"/>
              </w:rPr>
              <w:t>9</w:t>
            </w:r>
          </w:p>
        </w:tc>
        <w:tc>
          <w:tcPr>
            <w:tcW w:w="771" w:type="dxa"/>
            <w:tcMar>
              <w:top w:w="15" w:type="dxa"/>
              <w:left w:w="15" w:type="dxa"/>
              <w:bottom w:w="15" w:type="dxa"/>
              <w:right w:w="15" w:type="dxa"/>
            </w:tcMar>
          </w:tcPr>
          <w:p w:rsidR="00C405DC" w:rsidRPr="00073ECA" w:rsidRDefault="00C405DC" w:rsidP="0037258E">
            <w:pPr>
              <w:jc w:val="center"/>
              <w:rPr>
                <w:sz w:val="22"/>
                <w:szCs w:val="24"/>
              </w:rPr>
            </w:pPr>
            <w:r w:rsidRPr="00073ECA">
              <w:rPr>
                <w:sz w:val="22"/>
                <w:szCs w:val="24"/>
              </w:rPr>
              <w:t>1</w:t>
            </w:r>
          </w:p>
        </w:tc>
        <w:tc>
          <w:tcPr>
            <w:tcW w:w="425" w:type="dxa"/>
            <w:tcMar>
              <w:top w:w="15" w:type="dxa"/>
              <w:left w:w="15" w:type="dxa"/>
              <w:bottom w:w="15" w:type="dxa"/>
              <w:right w:w="15" w:type="dxa"/>
            </w:tcMar>
          </w:tcPr>
          <w:p w:rsidR="00C405DC" w:rsidRPr="00073ECA" w:rsidRDefault="00C405DC" w:rsidP="0037258E">
            <w:pPr>
              <w:jc w:val="center"/>
              <w:rPr>
                <w:sz w:val="22"/>
                <w:szCs w:val="24"/>
              </w:rPr>
            </w:pPr>
            <w:r w:rsidRPr="00073ECA">
              <w:rPr>
                <w:sz w:val="22"/>
                <w:szCs w:val="24"/>
              </w:rPr>
              <w:t>-</w:t>
            </w:r>
          </w:p>
        </w:tc>
        <w:tc>
          <w:tcPr>
            <w:tcW w:w="425" w:type="dxa"/>
            <w:tcMar>
              <w:top w:w="15" w:type="dxa"/>
              <w:left w:w="15" w:type="dxa"/>
              <w:bottom w:w="15" w:type="dxa"/>
              <w:right w:w="15" w:type="dxa"/>
            </w:tcMar>
          </w:tcPr>
          <w:p w:rsidR="00C405DC" w:rsidRPr="00073ECA" w:rsidRDefault="009E51E4" w:rsidP="0037258E">
            <w:pPr>
              <w:jc w:val="center"/>
              <w:rPr>
                <w:sz w:val="22"/>
                <w:szCs w:val="24"/>
              </w:rPr>
            </w:pPr>
            <w:r w:rsidRPr="00073ECA">
              <w:rPr>
                <w:sz w:val="22"/>
                <w:szCs w:val="24"/>
              </w:rPr>
              <w:t>-</w:t>
            </w:r>
          </w:p>
        </w:tc>
        <w:tc>
          <w:tcPr>
            <w:tcW w:w="426" w:type="dxa"/>
            <w:tcMar>
              <w:top w:w="15" w:type="dxa"/>
              <w:left w:w="15" w:type="dxa"/>
              <w:bottom w:w="15" w:type="dxa"/>
              <w:right w:w="15" w:type="dxa"/>
            </w:tcMar>
          </w:tcPr>
          <w:p w:rsidR="00C405DC" w:rsidRPr="00073ECA" w:rsidRDefault="00C405DC" w:rsidP="0037258E">
            <w:pPr>
              <w:jc w:val="center"/>
              <w:rPr>
                <w:sz w:val="22"/>
                <w:szCs w:val="24"/>
              </w:rPr>
            </w:pPr>
            <w:r w:rsidRPr="00073ECA">
              <w:rPr>
                <w:sz w:val="22"/>
                <w:szCs w:val="24"/>
              </w:rPr>
              <w:t>-</w:t>
            </w:r>
          </w:p>
        </w:tc>
        <w:tc>
          <w:tcPr>
            <w:tcW w:w="1134" w:type="dxa"/>
            <w:tcMar>
              <w:top w:w="15" w:type="dxa"/>
              <w:left w:w="15" w:type="dxa"/>
              <w:bottom w:w="15" w:type="dxa"/>
              <w:right w:w="15" w:type="dxa"/>
            </w:tcMar>
          </w:tcPr>
          <w:p w:rsidR="00C405DC" w:rsidRPr="00073ECA" w:rsidRDefault="00C405DC" w:rsidP="0037258E">
            <w:pPr>
              <w:jc w:val="center"/>
              <w:rPr>
                <w:color w:val="FF0000"/>
                <w:sz w:val="22"/>
                <w:szCs w:val="24"/>
              </w:rPr>
            </w:pPr>
          </w:p>
        </w:tc>
        <w:tc>
          <w:tcPr>
            <w:tcW w:w="992" w:type="dxa"/>
            <w:tcMar>
              <w:top w:w="15" w:type="dxa"/>
              <w:left w:w="15" w:type="dxa"/>
              <w:bottom w:w="15" w:type="dxa"/>
              <w:right w:w="15" w:type="dxa"/>
            </w:tcMar>
          </w:tcPr>
          <w:p w:rsidR="00C405DC" w:rsidRPr="00073ECA" w:rsidRDefault="00C405DC" w:rsidP="0037258E">
            <w:pPr>
              <w:jc w:val="center"/>
              <w:rPr>
                <w:sz w:val="22"/>
                <w:szCs w:val="24"/>
              </w:rPr>
            </w:pPr>
          </w:p>
        </w:tc>
        <w:tc>
          <w:tcPr>
            <w:tcW w:w="1417" w:type="dxa"/>
            <w:tcMar>
              <w:top w:w="15" w:type="dxa"/>
              <w:left w:w="15" w:type="dxa"/>
              <w:bottom w:w="15" w:type="dxa"/>
              <w:right w:w="15" w:type="dxa"/>
            </w:tcMar>
          </w:tcPr>
          <w:p w:rsidR="00C405DC" w:rsidRPr="00073ECA" w:rsidRDefault="00C405DC" w:rsidP="0037258E">
            <w:pPr>
              <w:jc w:val="center"/>
              <w:rPr>
                <w:sz w:val="22"/>
                <w:szCs w:val="24"/>
              </w:rPr>
            </w:pPr>
            <w:r w:rsidRPr="00073ECA">
              <w:rPr>
                <w:sz w:val="22"/>
                <w:szCs w:val="24"/>
              </w:rPr>
              <w:t>8</w:t>
            </w:r>
          </w:p>
        </w:tc>
        <w:tc>
          <w:tcPr>
            <w:tcW w:w="851" w:type="dxa"/>
            <w:tcMar>
              <w:top w:w="15" w:type="dxa"/>
              <w:left w:w="15" w:type="dxa"/>
              <w:bottom w:w="15" w:type="dxa"/>
              <w:right w:w="15" w:type="dxa"/>
            </w:tcMar>
          </w:tcPr>
          <w:p w:rsidR="00C405DC" w:rsidRPr="00073ECA" w:rsidRDefault="00C405DC" w:rsidP="0037258E">
            <w:pPr>
              <w:jc w:val="center"/>
              <w:rPr>
                <w:sz w:val="22"/>
                <w:szCs w:val="24"/>
              </w:rPr>
            </w:pPr>
            <w:r w:rsidRPr="00073ECA">
              <w:rPr>
                <w:sz w:val="22"/>
                <w:szCs w:val="24"/>
              </w:rPr>
              <w:t>12</w:t>
            </w:r>
          </w:p>
        </w:tc>
        <w:tc>
          <w:tcPr>
            <w:tcW w:w="850" w:type="dxa"/>
            <w:tcMar>
              <w:top w:w="15" w:type="dxa"/>
              <w:left w:w="15" w:type="dxa"/>
              <w:bottom w:w="15" w:type="dxa"/>
              <w:right w:w="15" w:type="dxa"/>
            </w:tcMar>
          </w:tcPr>
          <w:p w:rsidR="00C405DC" w:rsidRPr="00073ECA" w:rsidRDefault="00C405DC" w:rsidP="0037258E">
            <w:pPr>
              <w:jc w:val="center"/>
              <w:rPr>
                <w:sz w:val="22"/>
                <w:szCs w:val="24"/>
              </w:rPr>
            </w:pPr>
            <w:r w:rsidRPr="00073ECA">
              <w:rPr>
                <w:sz w:val="22"/>
                <w:szCs w:val="24"/>
              </w:rPr>
              <w:t>600</w:t>
            </w:r>
          </w:p>
        </w:tc>
        <w:tc>
          <w:tcPr>
            <w:tcW w:w="567" w:type="dxa"/>
            <w:tcMar>
              <w:top w:w="15" w:type="dxa"/>
              <w:left w:w="15" w:type="dxa"/>
              <w:bottom w:w="15" w:type="dxa"/>
              <w:right w:w="15" w:type="dxa"/>
            </w:tcMar>
          </w:tcPr>
          <w:p w:rsidR="00C405DC" w:rsidRPr="00073ECA" w:rsidRDefault="008007CE" w:rsidP="0037258E">
            <w:pPr>
              <w:ind w:left="20"/>
              <w:jc w:val="center"/>
              <w:rPr>
                <w:color w:val="FF0000"/>
                <w:szCs w:val="24"/>
              </w:rPr>
            </w:pPr>
            <w:r w:rsidRPr="00073ECA">
              <w:rPr>
                <w:color w:val="FF0000"/>
                <w:szCs w:val="24"/>
                <w:lang w:val="en-US"/>
              </w:rPr>
              <w:t>2</w:t>
            </w:r>
            <w:r w:rsidR="00C405DC" w:rsidRPr="00073ECA">
              <w:rPr>
                <w:color w:val="FF0000"/>
                <w:szCs w:val="24"/>
              </w:rPr>
              <w:t>0</w:t>
            </w:r>
          </w:p>
        </w:tc>
        <w:tc>
          <w:tcPr>
            <w:tcW w:w="567" w:type="dxa"/>
            <w:tcMar>
              <w:top w:w="15" w:type="dxa"/>
              <w:left w:w="15" w:type="dxa"/>
              <w:bottom w:w="15" w:type="dxa"/>
              <w:right w:w="15" w:type="dxa"/>
            </w:tcMar>
          </w:tcPr>
          <w:p w:rsidR="00C405DC" w:rsidRPr="00073ECA" w:rsidRDefault="005C2400" w:rsidP="0037258E">
            <w:pPr>
              <w:jc w:val="center"/>
              <w:rPr>
                <w:color w:val="FF0000"/>
                <w:sz w:val="24"/>
                <w:szCs w:val="24"/>
                <w:highlight w:val="yellow"/>
              </w:rPr>
            </w:pPr>
            <w:r w:rsidRPr="00073ECA">
              <w:rPr>
                <w:color w:val="FF0000"/>
                <w:sz w:val="24"/>
                <w:szCs w:val="24"/>
              </w:rPr>
              <w:t>-</w:t>
            </w:r>
          </w:p>
        </w:tc>
        <w:tc>
          <w:tcPr>
            <w:tcW w:w="709" w:type="dxa"/>
            <w:tcMar>
              <w:top w:w="15" w:type="dxa"/>
              <w:left w:w="15" w:type="dxa"/>
              <w:bottom w:w="15" w:type="dxa"/>
              <w:right w:w="15" w:type="dxa"/>
            </w:tcMar>
          </w:tcPr>
          <w:p w:rsidR="00C405DC" w:rsidRPr="00073ECA" w:rsidRDefault="000A5DA6" w:rsidP="0037258E">
            <w:pPr>
              <w:jc w:val="center"/>
              <w:rPr>
                <w:sz w:val="24"/>
                <w:szCs w:val="24"/>
                <w:lang w:val="en-US"/>
              </w:rPr>
            </w:pPr>
            <w:r w:rsidRPr="00073ECA">
              <w:rPr>
                <w:sz w:val="24"/>
                <w:szCs w:val="24"/>
                <w:lang w:val="en-US"/>
              </w:rPr>
              <w:t>-</w:t>
            </w:r>
          </w:p>
        </w:tc>
      </w:tr>
      <w:tr w:rsidR="00C405DC" w:rsidRPr="00073ECA" w:rsidTr="00010E29">
        <w:trPr>
          <w:trHeight w:val="325"/>
        </w:trPr>
        <w:tc>
          <w:tcPr>
            <w:tcW w:w="789" w:type="dxa"/>
            <w:gridSpan w:val="2"/>
            <w:tcMar>
              <w:top w:w="15" w:type="dxa"/>
              <w:left w:w="15" w:type="dxa"/>
              <w:bottom w:w="15" w:type="dxa"/>
              <w:right w:w="15" w:type="dxa"/>
            </w:tcMar>
            <w:vAlign w:val="center"/>
          </w:tcPr>
          <w:p w:rsidR="00C405DC" w:rsidRPr="00073ECA" w:rsidRDefault="00C405DC" w:rsidP="00B15A19">
            <w:pPr>
              <w:ind w:left="20"/>
              <w:jc w:val="center"/>
              <w:rPr>
                <w:sz w:val="22"/>
                <w:szCs w:val="24"/>
              </w:rPr>
            </w:pPr>
            <w:r w:rsidRPr="00073ECA">
              <w:rPr>
                <w:color w:val="000000"/>
                <w:sz w:val="22"/>
                <w:szCs w:val="24"/>
              </w:rPr>
              <w:t>итого</w:t>
            </w:r>
          </w:p>
        </w:tc>
        <w:tc>
          <w:tcPr>
            <w:tcW w:w="771" w:type="dxa"/>
            <w:tcMar>
              <w:top w:w="15" w:type="dxa"/>
              <w:left w:w="15" w:type="dxa"/>
              <w:bottom w:w="15" w:type="dxa"/>
              <w:right w:w="15" w:type="dxa"/>
            </w:tcMar>
          </w:tcPr>
          <w:p w:rsidR="00C405DC" w:rsidRPr="00073ECA" w:rsidRDefault="0037258E" w:rsidP="00010E29">
            <w:pPr>
              <w:jc w:val="center"/>
              <w:rPr>
                <w:sz w:val="22"/>
                <w:szCs w:val="24"/>
                <w:highlight w:val="yellow"/>
                <w:lang w:val="en-US"/>
              </w:rPr>
            </w:pPr>
            <w:r w:rsidRPr="00073ECA">
              <w:rPr>
                <w:sz w:val="22"/>
                <w:szCs w:val="24"/>
                <w:lang w:val="en-US"/>
              </w:rPr>
              <w:t>36</w:t>
            </w:r>
          </w:p>
        </w:tc>
        <w:tc>
          <w:tcPr>
            <w:tcW w:w="425" w:type="dxa"/>
            <w:tcMar>
              <w:top w:w="15" w:type="dxa"/>
              <w:left w:w="15" w:type="dxa"/>
              <w:bottom w:w="15" w:type="dxa"/>
              <w:right w:w="15" w:type="dxa"/>
            </w:tcMar>
          </w:tcPr>
          <w:p w:rsidR="00C405DC" w:rsidRPr="00073ECA" w:rsidRDefault="00D06EB0" w:rsidP="00010E29">
            <w:pPr>
              <w:jc w:val="center"/>
              <w:rPr>
                <w:sz w:val="22"/>
                <w:szCs w:val="24"/>
                <w:lang w:val="en-US"/>
              </w:rPr>
            </w:pPr>
            <w:r w:rsidRPr="00073ECA">
              <w:rPr>
                <w:sz w:val="22"/>
                <w:szCs w:val="24"/>
                <w:lang w:val="en-US"/>
              </w:rPr>
              <w:t>14</w:t>
            </w:r>
          </w:p>
        </w:tc>
        <w:tc>
          <w:tcPr>
            <w:tcW w:w="425" w:type="dxa"/>
            <w:tcMar>
              <w:top w:w="15" w:type="dxa"/>
              <w:left w:w="15" w:type="dxa"/>
              <w:bottom w:w="15" w:type="dxa"/>
              <w:right w:w="15" w:type="dxa"/>
            </w:tcMar>
          </w:tcPr>
          <w:p w:rsidR="00C405DC" w:rsidRPr="00073ECA" w:rsidRDefault="00D06EB0" w:rsidP="00010E29">
            <w:pPr>
              <w:jc w:val="center"/>
              <w:rPr>
                <w:sz w:val="22"/>
                <w:szCs w:val="24"/>
                <w:lang w:val="en-US"/>
              </w:rPr>
            </w:pPr>
            <w:r w:rsidRPr="00073ECA">
              <w:rPr>
                <w:sz w:val="22"/>
                <w:szCs w:val="24"/>
                <w:lang w:val="en-US"/>
              </w:rPr>
              <w:t>12</w:t>
            </w:r>
          </w:p>
        </w:tc>
        <w:tc>
          <w:tcPr>
            <w:tcW w:w="426" w:type="dxa"/>
            <w:tcMar>
              <w:top w:w="15" w:type="dxa"/>
              <w:left w:w="15" w:type="dxa"/>
              <w:bottom w:w="15" w:type="dxa"/>
              <w:right w:w="15" w:type="dxa"/>
            </w:tcMar>
          </w:tcPr>
          <w:p w:rsidR="00C405DC" w:rsidRPr="00073ECA" w:rsidRDefault="0037258E" w:rsidP="00D06EB0">
            <w:pPr>
              <w:jc w:val="center"/>
              <w:rPr>
                <w:sz w:val="22"/>
                <w:szCs w:val="24"/>
                <w:lang w:val="en-US"/>
              </w:rPr>
            </w:pPr>
            <w:r w:rsidRPr="00073ECA">
              <w:rPr>
                <w:sz w:val="22"/>
                <w:szCs w:val="24"/>
                <w:lang w:val="en-US"/>
              </w:rPr>
              <w:t>2</w:t>
            </w:r>
            <w:r w:rsidR="00D06EB0" w:rsidRPr="00073ECA">
              <w:rPr>
                <w:sz w:val="22"/>
                <w:szCs w:val="24"/>
                <w:lang w:val="en-US"/>
              </w:rPr>
              <w:t>5</w:t>
            </w:r>
          </w:p>
        </w:tc>
        <w:tc>
          <w:tcPr>
            <w:tcW w:w="1134" w:type="dxa"/>
            <w:tcMar>
              <w:top w:w="15" w:type="dxa"/>
              <w:left w:w="15" w:type="dxa"/>
              <w:bottom w:w="15" w:type="dxa"/>
              <w:right w:w="15" w:type="dxa"/>
            </w:tcMar>
          </w:tcPr>
          <w:p w:rsidR="00C405DC" w:rsidRPr="00073ECA" w:rsidRDefault="00307785" w:rsidP="00604DB9">
            <w:pPr>
              <w:jc w:val="center"/>
              <w:rPr>
                <w:color w:val="FF0000"/>
                <w:sz w:val="22"/>
                <w:szCs w:val="24"/>
                <w:lang w:val="en-US"/>
              </w:rPr>
            </w:pPr>
            <w:r w:rsidRPr="00073ECA">
              <w:rPr>
                <w:color w:val="FF0000"/>
                <w:sz w:val="22"/>
                <w:szCs w:val="24"/>
              </w:rPr>
              <w:t>2</w:t>
            </w:r>
            <w:r w:rsidR="00604DB9" w:rsidRPr="00073ECA">
              <w:rPr>
                <w:color w:val="FF0000"/>
                <w:sz w:val="22"/>
                <w:szCs w:val="24"/>
                <w:lang w:val="en-US"/>
              </w:rPr>
              <w:t>1</w:t>
            </w:r>
            <w:r w:rsidRPr="00073ECA">
              <w:rPr>
                <w:color w:val="FF0000"/>
                <w:sz w:val="22"/>
                <w:szCs w:val="24"/>
                <w:lang w:val="en-US"/>
              </w:rPr>
              <w:t>1</w:t>
            </w:r>
          </w:p>
        </w:tc>
        <w:tc>
          <w:tcPr>
            <w:tcW w:w="992" w:type="dxa"/>
            <w:tcMar>
              <w:top w:w="15" w:type="dxa"/>
              <w:left w:w="15" w:type="dxa"/>
              <w:bottom w:w="15" w:type="dxa"/>
              <w:right w:w="15" w:type="dxa"/>
            </w:tcMar>
          </w:tcPr>
          <w:p w:rsidR="00C405DC" w:rsidRPr="00073ECA" w:rsidRDefault="00C405DC" w:rsidP="00010E29">
            <w:pPr>
              <w:jc w:val="center"/>
              <w:rPr>
                <w:sz w:val="22"/>
                <w:szCs w:val="24"/>
              </w:rPr>
            </w:pPr>
            <w:r w:rsidRPr="00073ECA">
              <w:rPr>
                <w:sz w:val="22"/>
                <w:szCs w:val="24"/>
              </w:rPr>
              <w:t>1</w:t>
            </w:r>
          </w:p>
        </w:tc>
        <w:tc>
          <w:tcPr>
            <w:tcW w:w="1417" w:type="dxa"/>
            <w:tcMar>
              <w:top w:w="15" w:type="dxa"/>
              <w:left w:w="15" w:type="dxa"/>
              <w:bottom w:w="15" w:type="dxa"/>
              <w:right w:w="15" w:type="dxa"/>
            </w:tcMar>
          </w:tcPr>
          <w:p w:rsidR="00C405DC" w:rsidRPr="00073ECA" w:rsidRDefault="00C405DC" w:rsidP="00010E29">
            <w:pPr>
              <w:jc w:val="center"/>
              <w:rPr>
                <w:sz w:val="22"/>
                <w:szCs w:val="24"/>
              </w:rPr>
            </w:pPr>
            <w:r w:rsidRPr="00073ECA">
              <w:rPr>
                <w:sz w:val="22"/>
                <w:szCs w:val="24"/>
              </w:rPr>
              <w:t>17</w:t>
            </w:r>
          </w:p>
        </w:tc>
        <w:tc>
          <w:tcPr>
            <w:tcW w:w="851" w:type="dxa"/>
            <w:tcMar>
              <w:top w:w="15" w:type="dxa"/>
              <w:left w:w="15" w:type="dxa"/>
              <w:bottom w:w="15" w:type="dxa"/>
              <w:right w:w="15" w:type="dxa"/>
            </w:tcMar>
          </w:tcPr>
          <w:p w:rsidR="00C405DC" w:rsidRPr="00073ECA" w:rsidRDefault="00C405DC" w:rsidP="00010E29">
            <w:pPr>
              <w:jc w:val="center"/>
              <w:rPr>
                <w:sz w:val="22"/>
                <w:szCs w:val="24"/>
              </w:rPr>
            </w:pPr>
            <w:r w:rsidRPr="00073ECA">
              <w:rPr>
                <w:sz w:val="22"/>
                <w:szCs w:val="24"/>
              </w:rPr>
              <w:t>12</w:t>
            </w:r>
          </w:p>
        </w:tc>
        <w:tc>
          <w:tcPr>
            <w:tcW w:w="850" w:type="dxa"/>
            <w:tcMar>
              <w:top w:w="15" w:type="dxa"/>
              <w:left w:w="15" w:type="dxa"/>
              <w:bottom w:w="15" w:type="dxa"/>
              <w:right w:w="15" w:type="dxa"/>
            </w:tcMar>
          </w:tcPr>
          <w:p w:rsidR="00C405DC" w:rsidRPr="00073ECA" w:rsidRDefault="00C405DC" w:rsidP="00010E29">
            <w:pPr>
              <w:jc w:val="center"/>
              <w:rPr>
                <w:sz w:val="22"/>
                <w:szCs w:val="24"/>
              </w:rPr>
            </w:pPr>
            <w:r w:rsidRPr="00073ECA">
              <w:rPr>
                <w:sz w:val="22"/>
                <w:szCs w:val="24"/>
              </w:rPr>
              <w:t>7230</w:t>
            </w:r>
          </w:p>
        </w:tc>
        <w:tc>
          <w:tcPr>
            <w:tcW w:w="567" w:type="dxa"/>
            <w:tcMar>
              <w:top w:w="15" w:type="dxa"/>
              <w:left w:w="15" w:type="dxa"/>
              <w:bottom w:w="15" w:type="dxa"/>
              <w:right w:w="15" w:type="dxa"/>
            </w:tcMar>
          </w:tcPr>
          <w:p w:rsidR="00C405DC" w:rsidRPr="00073ECA" w:rsidRDefault="00C405DC" w:rsidP="00A850A1">
            <w:pPr>
              <w:ind w:left="20"/>
              <w:jc w:val="center"/>
              <w:rPr>
                <w:color w:val="FF0000"/>
                <w:szCs w:val="24"/>
                <w:lang w:val="en-US"/>
              </w:rPr>
            </w:pPr>
            <w:r w:rsidRPr="00073ECA">
              <w:rPr>
                <w:color w:val="FF0000"/>
                <w:szCs w:val="24"/>
              </w:rPr>
              <w:t>2</w:t>
            </w:r>
            <w:r w:rsidR="00A850A1" w:rsidRPr="00073ECA">
              <w:rPr>
                <w:color w:val="FF0000"/>
                <w:szCs w:val="24"/>
                <w:lang w:val="en-US"/>
              </w:rPr>
              <w:t>4</w:t>
            </w:r>
            <w:r w:rsidR="00307785" w:rsidRPr="00073ECA">
              <w:rPr>
                <w:color w:val="FF0000"/>
                <w:szCs w:val="24"/>
                <w:lang w:val="en-US"/>
              </w:rPr>
              <w:t>1</w:t>
            </w:r>
          </w:p>
        </w:tc>
        <w:tc>
          <w:tcPr>
            <w:tcW w:w="567" w:type="dxa"/>
            <w:tcMar>
              <w:top w:w="15" w:type="dxa"/>
              <w:left w:w="15" w:type="dxa"/>
              <w:bottom w:w="15" w:type="dxa"/>
              <w:right w:w="15" w:type="dxa"/>
            </w:tcMar>
          </w:tcPr>
          <w:p w:rsidR="00C405DC" w:rsidRPr="00073ECA" w:rsidRDefault="00C405DC" w:rsidP="00D06EB0">
            <w:pPr>
              <w:jc w:val="center"/>
              <w:rPr>
                <w:color w:val="FF0000"/>
                <w:sz w:val="24"/>
                <w:szCs w:val="24"/>
                <w:lang w:val="en-US"/>
              </w:rPr>
            </w:pPr>
            <w:r w:rsidRPr="00073ECA">
              <w:rPr>
                <w:color w:val="FF0000"/>
                <w:sz w:val="24"/>
                <w:szCs w:val="24"/>
              </w:rPr>
              <w:t>4</w:t>
            </w:r>
            <w:r w:rsidR="00D06EB0" w:rsidRPr="00073ECA">
              <w:rPr>
                <w:color w:val="FF0000"/>
                <w:sz w:val="24"/>
                <w:szCs w:val="24"/>
                <w:lang w:val="en-US"/>
              </w:rPr>
              <w:t>0</w:t>
            </w:r>
          </w:p>
        </w:tc>
        <w:tc>
          <w:tcPr>
            <w:tcW w:w="709" w:type="dxa"/>
            <w:tcMar>
              <w:top w:w="15" w:type="dxa"/>
              <w:left w:w="15" w:type="dxa"/>
              <w:bottom w:w="15" w:type="dxa"/>
              <w:right w:w="15" w:type="dxa"/>
            </w:tcMar>
          </w:tcPr>
          <w:p w:rsidR="00C405DC" w:rsidRPr="00073ECA" w:rsidRDefault="00D06EB0" w:rsidP="00010E29">
            <w:pPr>
              <w:jc w:val="center"/>
              <w:rPr>
                <w:sz w:val="24"/>
                <w:szCs w:val="24"/>
                <w:lang w:val="en-US"/>
              </w:rPr>
            </w:pPr>
            <w:r w:rsidRPr="00073ECA">
              <w:rPr>
                <w:sz w:val="24"/>
                <w:szCs w:val="24"/>
                <w:lang w:val="en-US"/>
              </w:rPr>
              <w:t>11</w:t>
            </w:r>
          </w:p>
        </w:tc>
      </w:tr>
    </w:tbl>
    <w:p w:rsidR="00237D8A" w:rsidRPr="00073ECA" w:rsidRDefault="00237D8A" w:rsidP="00237D8A">
      <w:pPr>
        <w:ind w:firstLine="426"/>
        <w:jc w:val="both"/>
        <w:rPr>
          <w:color w:val="000000"/>
          <w:sz w:val="28"/>
          <w:szCs w:val="28"/>
        </w:rPr>
      </w:pPr>
    </w:p>
    <w:p w:rsidR="00681DFC" w:rsidRPr="00073ECA" w:rsidRDefault="00681DFC" w:rsidP="00237D8A">
      <w:pPr>
        <w:ind w:firstLine="426"/>
        <w:jc w:val="both"/>
        <w:rPr>
          <w:color w:val="000000"/>
          <w:sz w:val="28"/>
          <w:szCs w:val="28"/>
        </w:rPr>
      </w:pPr>
    </w:p>
    <w:p w:rsidR="00681DFC" w:rsidRPr="00073ECA" w:rsidRDefault="00681DFC" w:rsidP="00720B67">
      <w:pPr>
        <w:framePr w:w="9747" w:wrap="auto" w:hAnchor="text" w:x="1134"/>
        <w:tabs>
          <w:tab w:val="left" w:pos="993"/>
        </w:tabs>
        <w:rPr>
          <w:b/>
          <w:color w:val="000000" w:themeColor="text1"/>
          <w:sz w:val="24"/>
          <w:szCs w:val="24"/>
          <w:lang w:val="en-US"/>
        </w:rPr>
        <w:sectPr w:rsidR="00681DFC" w:rsidRPr="00073ECA" w:rsidSect="00720B67">
          <w:footerReference w:type="default" r:id="rId14"/>
          <w:pgSz w:w="11906" w:h="16838"/>
          <w:pgMar w:top="567" w:right="850" w:bottom="1134" w:left="1134" w:header="708" w:footer="708" w:gutter="0"/>
          <w:cols w:space="708"/>
          <w:docGrid w:linePitch="360"/>
        </w:sectPr>
      </w:pPr>
    </w:p>
    <w:p w:rsidR="008B6963" w:rsidRPr="00073ECA" w:rsidRDefault="00681DFC" w:rsidP="008B6963">
      <w:pPr>
        <w:pStyle w:val="a4"/>
        <w:tabs>
          <w:tab w:val="left" w:pos="993"/>
        </w:tabs>
        <w:spacing w:after="0" w:line="240" w:lineRule="auto"/>
        <w:ind w:left="567"/>
        <w:jc w:val="center"/>
        <w:rPr>
          <w:rFonts w:ascii="Times New Roman" w:hAnsi="Times New Roman"/>
          <w:b/>
          <w:color w:val="000000" w:themeColor="text1"/>
          <w:sz w:val="24"/>
          <w:szCs w:val="24"/>
          <w:lang w:val="kk-KZ" w:eastAsia="ru-RU"/>
        </w:rPr>
      </w:pPr>
      <w:r w:rsidRPr="00073ECA">
        <w:rPr>
          <w:rFonts w:ascii="Times New Roman" w:hAnsi="Times New Roman"/>
          <w:b/>
          <w:color w:val="000000" w:themeColor="text1"/>
          <w:sz w:val="24"/>
          <w:szCs w:val="24"/>
          <w:lang w:val="kk-KZ" w:eastAsia="ru-RU"/>
        </w:rPr>
        <w:lastRenderedPageBreak/>
        <w:t>5</w:t>
      </w:r>
      <w:r w:rsidR="008B6963" w:rsidRPr="00073ECA">
        <w:rPr>
          <w:rFonts w:ascii="Times New Roman" w:hAnsi="Times New Roman"/>
          <w:b/>
          <w:color w:val="000000" w:themeColor="text1"/>
          <w:sz w:val="24"/>
          <w:szCs w:val="24"/>
          <w:lang w:val="kk-KZ" w:eastAsia="ru-RU"/>
        </w:rPr>
        <w:t>. Сведения о дисциплинах</w:t>
      </w:r>
    </w:p>
    <w:p w:rsidR="00DF658B" w:rsidRPr="00073ECA" w:rsidRDefault="00DF658B" w:rsidP="008B6963">
      <w:pPr>
        <w:pStyle w:val="a4"/>
        <w:tabs>
          <w:tab w:val="left" w:pos="993"/>
        </w:tabs>
        <w:spacing w:after="0" w:line="240" w:lineRule="auto"/>
        <w:ind w:left="567"/>
        <w:jc w:val="center"/>
        <w:rPr>
          <w:rFonts w:ascii="Times New Roman" w:hAnsi="Times New Roman"/>
          <w:b/>
          <w:color w:val="000000" w:themeColor="text1"/>
          <w:sz w:val="24"/>
          <w:szCs w:val="24"/>
          <w:lang w:val="ru-RU" w:eastAsia="ru-RU"/>
        </w:rPr>
      </w:pPr>
    </w:p>
    <w:tbl>
      <w:tblPr>
        <w:tblStyle w:val="ab"/>
        <w:tblpPr w:leftFromText="180" w:rightFromText="180" w:vertAnchor="text" w:tblpY="1"/>
        <w:tblOverlap w:val="never"/>
        <w:tblW w:w="14838" w:type="dxa"/>
        <w:tblInd w:w="438" w:type="dxa"/>
        <w:tblLayout w:type="fixed"/>
        <w:tblLook w:val="04A0" w:firstRow="1" w:lastRow="0" w:firstColumn="1" w:lastColumn="0" w:noHBand="0" w:noVBand="1"/>
      </w:tblPr>
      <w:tblGrid>
        <w:gridCol w:w="2360"/>
        <w:gridCol w:w="996"/>
        <w:gridCol w:w="992"/>
        <w:gridCol w:w="2694"/>
        <w:gridCol w:w="5102"/>
        <w:gridCol w:w="993"/>
        <w:gridCol w:w="1701"/>
      </w:tblGrid>
      <w:tr w:rsidR="00DF658B" w:rsidRPr="00073ECA" w:rsidTr="00B87C95">
        <w:tc>
          <w:tcPr>
            <w:tcW w:w="2360" w:type="dxa"/>
          </w:tcPr>
          <w:p w:rsidR="00681DFC" w:rsidRPr="00073ECA" w:rsidRDefault="00681DFC" w:rsidP="00B87C95">
            <w:pPr>
              <w:jc w:val="center"/>
              <w:rPr>
                <w:rFonts w:ascii="Times New Roman" w:hAnsi="Times New Roman"/>
                <w:b/>
                <w:sz w:val="22"/>
                <w:szCs w:val="22"/>
                <w:lang w:val="kk-KZ"/>
              </w:rPr>
            </w:pPr>
            <w:r w:rsidRPr="00073ECA">
              <w:rPr>
                <w:rFonts w:ascii="Times New Roman" w:hAnsi="Times New Roman"/>
                <w:b/>
                <w:sz w:val="22"/>
                <w:szCs w:val="22"/>
                <w:lang w:val="kk-KZ"/>
              </w:rPr>
              <w:t xml:space="preserve">Наименование модуля </w:t>
            </w:r>
          </w:p>
        </w:tc>
        <w:tc>
          <w:tcPr>
            <w:tcW w:w="996" w:type="dxa"/>
          </w:tcPr>
          <w:p w:rsidR="00681DFC" w:rsidRPr="00073ECA" w:rsidRDefault="00681DFC" w:rsidP="00B87C95">
            <w:pPr>
              <w:jc w:val="center"/>
              <w:rPr>
                <w:rFonts w:ascii="Times New Roman" w:hAnsi="Times New Roman"/>
                <w:b/>
                <w:sz w:val="22"/>
                <w:szCs w:val="22"/>
                <w:lang w:val="kk-KZ"/>
              </w:rPr>
            </w:pPr>
            <w:r w:rsidRPr="00073ECA">
              <w:rPr>
                <w:rFonts w:ascii="Times New Roman" w:hAnsi="Times New Roman"/>
                <w:b/>
                <w:sz w:val="22"/>
                <w:szCs w:val="22"/>
                <w:lang w:val="kk-KZ"/>
              </w:rPr>
              <w:t>ЦИКЛ</w:t>
            </w:r>
          </w:p>
        </w:tc>
        <w:tc>
          <w:tcPr>
            <w:tcW w:w="992" w:type="dxa"/>
          </w:tcPr>
          <w:p w:rsidR="00681DFC" w:rsidRPr="00073ECA" w:rsidRDefault="00681DFC" w:rsidP="00B87C95">
            <w:pPr>
              <w:jc w:val="center"/>
              <w:rPr>
                <w:rFonts w:ascii="Times New Roman" w:hAnsi="Times New Roman"/>
                <w:b/>
                <w:sz w:val="22"/>
                <w:szCs w:val="22"/>
                <w:lang w:val="kk-KZ"/>
              </w:rPr>
            </w:pPr>
            <w:r w:rsidRPr="00073ECA">
              <w:rPr>
                <w:rFonts w:ascii="Times New Roman" w:hAnsi="Times New Roman"/>
                <w:b/>
                <w:sz w:val="22"/>
                <w:szCs w:val="22"/>
                <w:lang w:val="kk-KZ"/>
              </w:rPr>
              <w:t>ВК/КВ</w:t>
            </w:r>
          </w:p>
        </w:tc>
        <w:tc>
          <w:tcPr>
            <w:tcW w:w="2694" w:type="dxa"/>
          </w:tcPr>
          <w:p w:rsidR="00681DFC" w:rsidRPr="00073ECA" w:rsidRDefault="00681DFC" w:rsidP="00B87C95">
            <w:pPr>
              <w:jc w:val="center"/>
              <w:rPr>
                <w:rFonts w:ascii="Times New Roman" w:hAnsi="Times New Roman"/>
                <w:b/>
                <w:sz w:val="22"/>
                <w:szCs w:val="22"/>
                <w:lang w:val="kk-KZ"/>
              </w:rPr>
            </w:pPr>
            <w:r w:rsidRPr="00073ECA">
              <w:rPr>
                <w:rFonts w:ascii="Times New Roman" w:hAnsi="Times New Roman"/>
                <w:b/>
                <w:sz w:val="22"/>
                <w:szCs w:val="22"/>
                <w:lang w:val="kk-KZ"/>
              </w:rPr>
              <w:t>Наименование компонента</w:t>
            </w:r>
          </w:p>
        </w:tc>
        <w:tc>
          <w:tcPr>
            <w:tcW w:w="5102" w:type="dxa"/>
          </w:tcPr>
          <w:p w:rsidR="00681DFC" w:rsidRPr="00073ECA" w:rsidRDefault="00681DFC" w:rsidP="00B87C95">
            <w:pPr>
              <w:jc w:val="center"/>
              <w:rPr>
                <w:rFonts w:ascii="Times New Roman" w:hAnsi="Times New Roman"/>
                <w:b/>
                <w:sz w:val="22"/>
                <w:szCs w:val="22"/>
                <w:lang w:val="kk-KZ"/>
              </w:rPr>
            </w:pPr>
            <w:r w:rsidRPr="00073ECA">
              <w:rPr>
                <w:rFonts w:ascii="Times New Roman" w:hAnsi="Times New Roman"/>
                <w:b/>
                <w:sz w:val="22"/>
                <w:szCs w:val="22"/>
                <w:lang w:val="kk-KZ"/>
              </w:rPr>
              <w:t>Краткое описание дисциплины</w:t>
            </w:r>
          </w:p>
          <w:p w:rsidR="00681DFC" w:rsidRPr="00073ECA" w:rsidRDefault="00681DFC" w:rsidP="00B87C95">
            <w:pPr>
              <w:jc w:val="center"/>
              <w:rPr>
                <w:rFonts w:ascii="Times New Roman" w:hAnsi="Times New Roman"/>
                <w:b/>
                <w:sz w:val="22"/>
                <w:szCs w:val="22"/>
                <w:lang w:val="kk-KZ"/>
              </w:rPr>
            </w:pPr>
            <w:r w:rsidRPr="00073ECA">
              <w:rPr>
                <w:rFonts w:ascii="Times New Roman" w:hAnsi="Times New Roman"/>
                <w:b/>
                <w:sz w:val="22"/>
                <w:szCs w:val="22"/>
                <w:lang w:val="kk-KZ"/>
              </w:rPr>
              <w:t>(30-50 слов)</w:t>
            </w:r>
          </w:p>
        </w:tc>
        <w:tc>
          <w:tcPr>
            <w:tcW w:w="993" w:type="dxa"/>
          </w:tcPr>
          <w:p w:rsidR="00681DFC" w:rsidRPr="00073ECA" w:rsidRDefault="00681DFC" w:rsidP="00B87C95">
            <w:pPr>
              <w:jc w:val="center"/>
              <w:rPr>
                <w:rFonts w:ascii="Times New Roman" w:hAnsi="Times New Roman"/>
                <w:b/>
                <w:sz w:val="22"/>
                <w:szCs w:val="22"/>
                <w:lang w:val="kk-KZ"/>
              </w:rPr>
            </w:pPr>
            <w:r w:rsidRPr="00073ECA">
              <w:rPr>
                <w:rFonts w:ascii="Times New Roman" w:hAnsi="Times New Roman"/>
                <w:b/>
                <w:sz w:val="22"/>
                <w:szCs w:val="22"/>
                <w:lang w:val="kk-KZ"/>
              </w:rPr>
              <w:t>Кол-во кредитов</w:t>
            </w:r>
          </w:p>
        </w:tc>
        <w:tc>
          <w:tcPr>
            <w:tcW w:w="1701" w:type="dxa"/>
          </w:tcPr>
          <w:p w:rsidR="00681DFC" w:rsidRPr="00073ECA" w:rsidRDefault="00681DFC" w:rsidP="00B87C95">
            <w:pPr>
              <w:jc w:val="center"/>
              <w:rPr>
                <w:rFonts w:ascii="Times New Roman" w:hAnsi="Times New Roman"/>
                <w:b/>
                <w:sz w:val="22"/>
                <w:szCs w:val="22"/>
                <w:lang w:val="kk-KZ"/>
              </w:rPr>
            </w:pPr>
            <w:r w:rsidRPr="00073ECA">
              <w:rPr>
                <w:rFonts w:ascii="Times New Roman" w:hAnsi="Times New Roman"/>
                <w:b/>
                <w:sz w:val="22"/>
                <w:szCs w:val="22"/>
                <w:lang w:val="kk-KZ"/>
              </w:rPr>
              <w:t xml:space="preserve">Формируемые </w:t>
            </w:r>
            <w:r w:rsidRPr="00073ECA">
              <w:rPr>
                <w:rFonts w:ascii="Times New Roman" w:hAnsi="Times New Roman"/>
                <w:b/>
                <w:sz w:val="22"/>
                <w:szCs w:val="22"/>
              </w:rPr>
              <w:t xml:space="preserve">РО </w:t>
            </w:r>
            <w:r w:rsidRPr="00073ECA">
              <w:rPr>
                <w:rFonts w:ascii="Times New Roman" w:hAnsi="Times New Roman"/>
                <w:b/>
                <w:sz w:val="22"/>
                <w:szCs w:val="22"/>
                <w:lang w:val="kk-KZ"/>
              </w:rPr>
              <w:t>(коды)</w:t>
            </w:r>
          </w:p>
        </w:tc>
      </w:tr>
      <w:tr w:rsidR="00CA5D09" w:rsidRPr="00073ECA" w:rsidTr="00B87C95">
        <w:tc>
          <w:tcPr>
            <w:tcW w:w="2360" w:type="dxa"/>
            <w:vMerge w:val="restart"/>
          </w:tcPr>
          <w:p w:rsidR="00CA5D09" w:rsidRPr="00073ECA" w:rsidRDefault="00CA5D09" w:rsidP="00B87C95">
            <w:pPr>
              <w:jc w:val="both"/>
              <w:rPr>
                <w:rFonts w:ascii="Times New Roman" w:hAnsi="Times New Roman"/>
                <w:sz w:val="22"/>
                <w:szCs w:val="22"/>
                <w:lang w:eastAsia="en-US"/>
              </w:rPr>
            </w:pPr>
            <w:r w:rsidRPr="00073ECA">
              <w:rPr>
                <w:rFonts w:ascii="Times New Roman" w:hAnsi="Times New Roman"/>
                <w:sz w:val="22"/>
                <w:szCs w:val="22"/>
                <w:lang w:eastAsia="en-US"/>
              </w:rPr>
              <w:t>Модуль общественных наук</w:t>
            </w:r>
          </w:p>
          <w:p w:rsidR="00CA5D09" w:rsidRPr="00073ECA" w:rsidRDefault="00CA5D09" w:rsidP="00B87C95">
            <w:pPr>
              <w:jc w:val="both"/>
              <w:rPr>
                <w:rFonts w:ascii="Times New Roman" w:hAnsi="Times New Roman"/>
                <w:sz w:val="22"/>
                <w:szCs w:val="22"/>
                <w:lang w:eastAsia="en-US"/>
              </w:rPr>
            </w:pPr>
          </w:p>
        </w:tc>
        <w:tc>
          <w:tcPr>
            <w:tcW w:w="996" w:type="dxa"/>
          </w:tcPr>
          <w:p w:rsidR="00CA5D09" w:rsidRPr="00073ECA" w:rsidRDefault="00CA5D09" w:rsidP="00B87C95">
            <w:pPr>
              <w:jc w:val="both"/>
              <w:rPr>
                <w:rFonts w:ascii="Times New Roman" w:hAnsi="Times New Roman"/>
                <w:sz w:val="22"/>
                <w:szCs w:val="22"/>
                <w:lang w:eastAsia="en-US"/>
              </w:rPr>
            </w:pPr>
            <w:r w:rsidRPr="00073ECA">
              <w:rPr>
                <w:rFonts w:ascii="Times New Roman" w:hAnsi="Times New Roman"/>
                <w:sz w:val="22"/>
                <w:szCs w:val="22"/>
                <w:lang w:eastAsia="en-US"/>
              </w:rPr>
              <w:t>ООД</w:t>
            </w:r>
          </w:p>
        </w:tc>
        <w:tc>
          <w:tcPr>
            <w:tcW w:w="992" w:type="dxa"/>
          </w:tcPr>
          <w:p w:rsidR="00CA5D09" w:rsidRPr="00073ECA" w:rsidRDefault="00CA5D09" w:rsidP="00B87C95">
            <w:pPr>
              <w:jc w:val="both"/>
              <w:rPr>
                <w:rFonts w:ascii="Times New Roman" w:hAnsi="Times New Roman"/>
                <w:sz w:val="22"/>
                <w:szCs w:val="22"/>
                <w:lang w:eastAsia="en-US"/>
              </w:rPr>
            </w:pPr>
            <w:r w:rsidRPr="00073ECA">
              <w:rPr>
                <w:rFonts w:ascii="Times New Roman" w:hAnsi="Times New Roman"/>
                <w:sz w:val="22"/>
                <w:szCs w:val="22"/>
                <w:lang w:eastAsia="en-US"/>
              </w:rPr>
              <w:t>ОК</w:t>
            </w:r>
          </w:p>
        </w:tc>
        <w:tc>
          <w:tcPr>
            <w:tcW w:w="2694" w:type="dxa"/>
          </w:tcPr>
          <w:p w:rsidR="00CA5D09" w:rsidRPr="00073ECA" w:rsidRDefault="00CA5D09" w:rsidP="00B87C95">
            <w:pPr>
              <w:jc w:val="both"/>
              <w:rPr>
                <w:rFonts w:ascii="Times New Roman" w:hAnsi="Times New Roman"/>
                <w:sz w:val="22"/>
                <w:szCs w:val="22"/>
                <w:lang w:eastAsia="en-US"/>
              </w:rPr>
            </w:pPr>
            <w:r w:rsidRPr="00073ECA">
              <w:rPr>
                <w:rFonts w:ascii="Times New Roman" w:hAnsi="Times New Roman"/>
                <w:sz w:val="22"/>
                <w:szCs w:val="22"/>
              </w:rPr>
              <w:t>Современная история Казахстана</w:t>
            </w:r>
          </w:p>
        </w:tc>
        <w:tc>
          <w:tcPr>
            <w:tcW w:w="5102" w:type="dxa"/>
          </w:tcPr>
          <w:p w:rsidR="00CA5D09" w:rsidRPr="00073ECA" w:rsidRDefault="00CA5D09" w:rsidP="00B87C95">
            <w:pPr>
              <w:jc w:val="both"/>
              <w:rPr>
                <w:rFonts w:ascii="Times New Roman" w:hAnsi="Times New Roman"/>
                <w:sz w:val="22"/>
                <w:szCs w:val="22"/>
                <w:lang w:eastAsia="en-US"/>
              </w:rPr>
            </w:pPr>
            <w:r w:rsidRPr="00073ECA">
              <w:rPr>
                <w:rFonts w:ascii="Times New Roman" w:hAnsi="Times New Roman"/>
                <w:sz w:val="22"/>
                <w:szCs w:val="22"/>
              </w:rPr>
              <w:t>Рассмотрение основных периодов становления независимой казахстанской государственности; явлений и событий исторического прошлого и их соотношение с общей парадигмой всемирно-исторического развития человеческого общества; приёмов исторического описания и анализа причин и следствий событий современной истории Казахстана; возможности принятия  решений по современным проблемам на основе анализа казахстанской модели развития.</w:t>
            </w:r>
          </w:p>
        </w:tc>
        <w:tc>
          <w:tcPr>
            <w:tcW w:w="993" w:type="dxa"/>
          </w:tcPr>
          <w:p w:rsidR="00CA5D09" w:rsidRPr="00073ECA" w:rsidRDefault="00CA5D09" w:rsidP="00B87C95">
            <w:pPr>
              <w:jc w:val="center"/>
              <w:rPr>
                <w:rFonts w:ascii="Times New Roman" w:hAnsi="Times New Roman"/>
                <w:sz w:val="22"/>
                <w:szCs w:val="22"/>
                <w:lang w:eastAsia="en-US"/>
              </w:rPr>
            </w:pPr>
            <w:r w:rsidRPr="00073ECA">
              <w:rPr>
                <w:rFonts w:ascii="Times New Roman" w:hAnsi="Times New Roman"/>
                <w:sz w:val="22"/>
                <w:szCs w:val="22"/>
                <w:lang w:eastAsia="en-US"/>
              </w:rPr>
              <w:t>5</w:t>
            </w:r>
          </w:p>
        </w:tc>
        <w:tc>
          <w:tcPr>
            <w:tcW w:w="1701" w:type="dxa"/>
          </w:tcPr>
          <w:p w:rsidR="00CA5D09" w:rsidRPr="00073ECA" w:rsidRDefault="00CA5D09" w:rsidP="00B87C95">
            <w:pPr>
              <w:jc w:val="center"/>
              <w:rPr>
                <w:rFonts w:ascii="Times New Roman" w:hAnsi="Times New Roman"/>
                <w:sz w:val="22"/>
                <w:szCs w:val="22"/>
                <w:lang w:eastAsia="en-US"/>
              </w:rPr>
            </w:pPr>
            <w:r w:rsidRPr="00073ECA">
              <w:rPr>
                <w:rFonts w:ascii="Times New Roman" w:hAnsi="Times New Roman"/>
                <w:sz w:val="22"/>
                <w:szCs w:val="22"/>
                <w:lang w:eastAsia="en-US"/>
              </w:rPr>
              <w:t>РО2</w:t>
            </w:r>
          </w:p>
          <w:p w:rsidR="00CA5D09" w:rsidRPr="00073ECA" w:rsidRDefault="00CA5D09" w:rsidP="00B87C95">
            <w:pPr>
              <w:jc w:val="center"/>
              <w:rPr>
                <w:rFonts w:ascii="Times New Roman" w:hAnsi="Times New Roman"/>
                <w:sz w:val="22"/>
                <w:szCs w:val="22"/>
                <w:lang w:eastAsia="en-US"/>
              </w:rPr>
            </w:pPr>
            <w:r w:rsidRPr="00073ECA">
              <w:rPr>
                <w:rFonts w:ascii="Times New Roman" w:hAnsi="Times New Roman"/>
                <w:sz w:val="22"/>
                <w:szCs w:val="22"/>
                <w:lang w:eastAsia="en-US"/>
              </w:rPr>
              <w:t>РО10</w:t>
            </w:r>
          </w:p>
        </w:tc>
      </w:tr>
      <w:tr w:rsidR="00CA5D09" w:rsidRPr="00073ECA" w:rsidTr="00B87C95">
        <w:tc>
          <w:tcPr>
            <w:tcW w:w="2360" w:type="dxa"/>
            <w:vMerge/>
          </w:tcPr>
          <w:p w:rsidR="00CA5D09" w:rsidRPr="00073ECA" w:rsidRDefault="00CA5D09" w:rsidP="00B87C95">
            <w:pPr>
              <w:jc w:val="both"/>
              <w:rPr>
                <w:rFonts w:ascii="Times New Roman" w:hAnsi="Times New Roman"/>
                <w:sz w:val="22"/>
                <w:szCs w:val="22"/>
                <w:lang w:eastAsia="en-US"/>
              </w:rPr>
            </w:pPr>
          </w:p>
        </w:tc>
        <w:tc>
          <w:tcPr>
            <w:tcW w:w="996" w:type="dxa"/>
          </w:tcPr>
          <w:p w:rsidR="00CA5D09" w:rsidRPr="00073ECA" w:rsidRDefault="00CA5D09" w:rsidP="00B87C95">
            <w:pPr>
              <w:jc w:val="both"/>
              <w:rPr>
                <w:rFonts w:ascii="Times New Roman" w:hAnsi="Times New Roman"/>
                <w:sz w:val="22"/>
                <w:szCs w:val="22"/>
                <w:lang w:eastAsia="en-US"/>
              </w:rPr>
            </w:pPr>
            <w:r w:rsidRPr="00073ECA">
              <w:rPr>
                <w:rFonts w:ascii="Times New Roman" w:hAnsi="Times New Roman"/>
                <w:sz w:val="22"/>
                <w:szCs w:val="22"/>
                <w:lang w:eastAsia="en-US"/>
              </w:rPr>
              <w:t>ООД</w:t>
            </w:r>
          </w:p>
        </w:tc>
        <w:tc>
          <w:tcPr>
            <w:tcW w:w="992" w:type="dxa"/>
          </w:tcPr>
          <w:p w:rsidR="00CA5D09" w:rsidRPr="00073ECA" w:rsidRDefault="00CA5D09" w:rsidP="00B87C95">
            <w:pPr>
              <w:jc w:val="both"/>
              <w:rPr>
                <w:rFonts w:ascii="Times New Roman" w:hAnsi="Times New Roman"/>
                <w:sz w:val="22"/>
                <w:szCs w:val="22"/>
                <w:lang w:eastAsia="en-US"/>
              </w:rPr>
            </w:pPr>
            <w:r w:rsidRPr="00073ECA">
              <w:rPr>
                <w:rFonts w:ascii="Times New Roman" w:hAnsi="Times New Roman"/>
                <w:sz w:val="22"/>
                <w:szCs w:val="22"/>
                <w:lang w:eastAsia="en-US"/>
              </w:rPr>
              <w:t>ОК</w:t>
            </w:r>
          </w:p>
        </w:tc>
        <w:tc>
          <w:tcPr>
            <w:tcW w:w="2694" w:type="dxa"/>
          </w:tcPr>
          <w:p w:rsidR="00CA5D09" w:rsidRPr="00073ECA" w:rsidRDefault="00CA5D09" w:rsidP="00B87C95">
            <w:pPr>
              <w:jc w:val="both"/>
              <w:rPr>
                <w:rFonts w:ascii="Times New Roman" w:hAnsi="Times New Roman"/>
                <w:sz w:val="22"/>
                <w:szCs w:val="22"/>
              </w:rPr>
            </w:pPr>
            <w:r w:rsidRPr="00073ECA">
              <w:rPr>
                <w:rFonts w:ascii="Times New Roman" w:hAnsi="Times New Roman"/>
                <w:sz w:val="22"/>
                <w:szCs w:val="22"/>
              </w:rPr>
              <w:t>Философия</w:t>
            </w:r>
          </w:p>
        </w:tc>
        <w:tc>
          <w:tcPr>
            <w:tcW w:w="5102" w:type="dxa"/>
          </w:tcPr>
          <w:p w:rsidR="00CA5D09" w:rsidRPr="00073ECA" w:rsidRDefault="00CA5D09" w:rsidP="00B87C95">
            <w:pPr>
              <w:jc w:val="both"/>
              <w:rPr>
                <w:rFonts w:ascii="Times New Roman" w:hAnsi="Times New Roman"/>
                <w:sz w:val="22"/>
                <w:szCs w:val="22"/>
              </w:rPr>
            </w:pPr>
            <w:r w:rsidRPr="00073ECA">
              <w:rPr>
                <w:rFonts w:ascii="Times New Roman" w:hAnsi="Times New Roman"/>
                <w:sz w:val="22"/>
                <w:szCs w:val="22"/>
              </w:rPr>
              <w:t>Изучение онтологии и метафизики в контексте исторического развития философии; специфики философского осмысления действительности; классификации методов научного и философского познания мира. Формулирование и грамотная аргументация собственной нравственной позиции по отношению к актуальным проблемам современного глобального общества, проблемам в профессиональной области и презентация результатов для обсуждения.</w:t>
            </w:r>
          </w:p>
        </w:tc>
        <w:tc>
          <w:tcPr>
            <w:tcW w:w="993" w:type="dxa"/>
          </w:tcPr>
          <w:p w:rsidR="00CA5D09" w:rsidRPr="00073ECA" w:rsidRDefault="00CA5D09" w:rsidP="00B87C95">
            <w:pPr>
              <w:jc w:val="center"/>
              <w:rPr>
                <w:rFonts w:ascii="Times New Roman" w:hAnsi="Times New Roman"/>
                <w:sz w:val="22"/>
                <w:szCs w:val="22"/>
              </w:rPr>
            </w:pPr>
            <w:r w:rsidRPr="00073ECA">
              <w:rPr>
                <w:rFonts w:ascii="Times New Roman" w:hAnsi="Times New Roman"/>
                <w:sz w:val="22"/>
                <w:szCs w:val="22"/>
              </w:rPr>
              <w:t>5</w:t>
            </w:r>
          </w:p>
        </w:tc>
        <w:tc>
          <w:tcPr>
            <w:tcW w:w="1701" w:type="dxa"/>
          </w:tcPr>
          <w:p w:rsidR="00CA5D09" w:rsidRPr="00073ECA" w:rsidRDefault="00CA5D09" w:rsidP="00B87C95">
            <w:pPr>
              <w:jc w:val="center"/>
              <w:rPr>
                <w:rFonts w:ascii="Times New Roman" w:hAnsi="Times New Roman"/>
                <w:sz w:val="22"/>
                <w:szCs w:val="22"/>
                <w:lang w:eastAsia="en-US"/>
              </w:rPr>
            </w:pPr>
            <w:r w:rsidRPr="00073ECA">
              <w:rPr>
                <w:rFonts w:ascii="Times New Roman" w:hAnsi="Times New Roman"/>
                <w:sz w:val="22"/>
                <w:szCs w:val="22"/>
                <w:lang w:eastAsia="en-US"/>
              </w:rPr>
              <w:t>РО2</w:t>
            </w:r>
          </w:p>
        </w:tc>
      </w:tr>
      <w:tr w:rsidR="00CA5D09" w:rsidRPr="00073ECA" w:rsidTr="00B87C95">
        <w:tc>
          <w:tcPr>
            <w:tcW w:w="2360" w:type="dxa"/>
            <w:vMerge w:val="restart"/>
          </w:tcPr>
          <w:p w:rsidR="00CA5D09" w:rsidRPr="00073ECA" w:rsidRDefault="004016FB" w:rsidP="00B87C95">
            <w:pPr>
              <w:rPr>
                <w:rFonts w:ascii="Times New Roman" w:hAnsi="Times New Roman"/>
                <w:sz w:val="22"/>
                <w:szCs w:val="22"/>
                <w:lang w:eastAsia="en-US"/>
              </w:rPr>
            </w:pPr>
            <w:r w:rsidRPr="00073ECA">
              <w:rPr>
                <w:rFonts w:ascii="Times New Roman" w:hAnsi="Times New Roman"/>
                <w:sz w:val="22"/>
                <w:szCs w:val="22"/>
                <w:lang w:eastAsia="en-US"/>
              </w:rPr>
              <w:t>Модуль социально-политических знаний</w:t>
            </w:r>
          </w:p>
          <w:p w:rsidR="00CA5D09" w:rsidRPr="00073ECA" w:rsidRDefault="00CA5D09" w:rsidP="00B87C95">
            <w:pPr>
              <w:rPr>
                <w:rFonts w:ascii="Times New Roman" w:hAnsi="Times New Roman"/>
                <w:sz w:val="22"/>
                <w:szCs w:val="22"/>
                <w:lang w:eastAsia="en-US"/>
              </w:rPr>
            </w:pPr>
          </w:p>
          <w:p w:rsidR="00CA5D09" w:rsidRPr="00073ECA" w:rsidRDefault="00CA5D09" w:rsidP="00B87C95">
            <w:pPr>
              <w:rPr>
                <w:rFonts w:ascii="Times New Roman" w:hAnsi="Times New Roman"/>
                <w:sz w:val="22"/>
                <w:szCs w:val="22"/>
                <w:lang w:eastAsia="en-US"/>
              </w:rPr>
            </w:pPr>
          </w:p>
          <w:p w:rsidR="00CA5D09" w:rsidRPr="00073ECA" w:rsidRDefault="00CA5D09" w:rsidP="00B87C95">
            <w:pPr>
              <w:rPr>
                <w:rFonts w:ascii="Times New Roman" w:hAnsi="Times New Roman"/>
                <w:sz w:val="22"/>
                <w:szCs w:val="22"/>
                <w:lang w:eastAsia="en-US"/>
              </w:rPr>
            </w:pPr>
          </w:p>
          <w:p w:rsidR="00CA5D09" w:rsidRPr="00073ECA" w:rsidRDefault="00CA5D09" w:rsidP="00B87C95">
            <w:pPr>
              <w:rPr>
                <w:rFonts w:ascii="Times New Roman" w:hAnsi="Times New Roman"/>
                <w:sz w:val="22"/>
                <w:szCs w:val="22"/>
                <w:lang w:eastAsia="en-US"/>
              </w:rPr>
            </w:pPr>
          </w:p>
          <w:p w:rsidR="00CA5D09" w:rsidRPr="00073ECA" w:rsidRDefault="00CA5D09" w:rsidP="00B87C95">
            <w:pPr>
              <w:rPr>
                <w:rFonts w:ascii="Times New Roman" w:hAnsi="Times New Roman"/>
                <w:sz w:val="22"/>
                <w:szCs w:val="22"/>
                <w:lang w:eastAsia="en-US"/>
              </w:rPr>
            </w:pPr>
          </w:p>
          <w:p w:rsidR="00CA5D09" w:rsidRPr="00073ECA" w:rsidRDefault="00CA5D09" w:rsidP="00B87C95">
            <w:pPr>
              <w:rPr>
                <w:rFonts w:ascii="Times New Roman" w:hAnsi="Times New Roman"/>
                <w:sz w:val="22"/>
                <w:szCs w:val="22"/>
                <w:lang w:eastAsia="en-US"/>
              </w:rPr>
            </w:pPr>
          </w:p>
          <w:p w:rsidR="00CA5D09" w:rsidRPr="00073ECA" w:rsidRDefault="00CA5D09" w:rsidP="00B87C95">
            <w:pPr>
              <w:rPr>
                <w:rFonts w:ascii="Times New Roman" w:hAnsi="Times New Roman"/>
                <w:sz w:val="22"/>
                <w:szCs w:val="22"/>
                <w:lang w:eastAsia="en-US"/>
              </w:rPr>
            </w:pPr>
          </w:p>
          <w:p w:rsidR="00CA5D09" w:rsidRPr="00073ECA" w:rsidRDefault="00CA5D09" w:rsidP="00B87C95">
            <w:pPr>
              <w:rPr>
                <w:rFonts w:ascii="Times New Roman" w:hAnsi="Times New Roman"/>
                <w:sz w:val="22"/>
                <w:szCs w:val="22"/>
                <w:lang w:eastAsia="en-US"/>
              </w:rPr>
            </w:pPr>
          </w:p>
          <w:p w:rsidR="00CA5D09" w:rsidRPr="00073ECA" w:rsidRDefault="00CA5D09" w:rsidP="00B87C95">
            <w:pPr>
              <w:rPr>
                <w:rFonts w:ascii="Times New Roman" w:hAnsi="Times New Roman"/>
                <w:sz w:val="22"/>
                <w:szCs w:val="22"/>
                <w:lang w:eastAsia="en-US"/>
              </w:rPr>
            </w:pPr>
          </w:p>
          <w:p w:rsidR="00CA5D09" w:rsidRPr="00073ECA" w:rsidRDefault="00CA5D09" w:rsidP="00B87C95">
            <w:pPr>
              <w:rPr>
                <w:rFonts w:ascii="Times New Roman" w:hAnsi="Times New Roman"/>
                <w:sz w:val="22"/>
                <w:szCs w:val="22"/>
                <w:lang w:eastAsia="en-US"/>
              </w:rPr>
            </w:pPr>
          </w:p>
          <w:p w:rsidR="00CA5D09" w:rsidRPr="00073ECA" w:rsidRDefault="00CA5D09" w:rsidP="00B87C95">
            <w:pPr>
              <w:rPr>
                <w:rFonts w:ascii="Times New Roman" w:hAnsi="Times New Roman"/>
                <w:sz w:val="22"/>
                <w:szCs w:val="22"/>
                <w:lang w:eastAsia="en-US"/>
              </w:rPr>
            </w:pPr>
          </w:p>
        </w:tc>
        <w:tc>
          <w:tcPr>
            <w:tcW w:w="996" w:type="dxa"/>
          </w:tcPr>
          <w:p w:rsidR="00CA5D09" w:rsidRPr="00073ECA" w:rsidRDefault="00CA5D09" w:rsidP="00B87C95">
            <w:pPr>
              <w:jc w:val="both"/>
              <w:rPr>
                <w:rFonts w:ascii="Times New Roman" w:hAnsi="Times New Roman"/>
                <w:sz w:val="22"/>
                <w:szCs w:val="22"/>
                <w:lang w:eastAsia="en-US"/>
              </w:rPr>
            </w:pPr>
            <w:r w:rsidRPr="00073ECA">
              <w:rPr>
                <w:rFonts w:ascii="Times New Roman" w:hAnsi="Times New Roman"/>
                <w:sz w:val="22"/>
                <w:szCs w:val="22"/>
                <w:lang w:eastAsia="en-US"/>
              </w:rPr>
              <w:t>ООД</w:t>
            </w:r>
          </w:p>
        </w:tc>
        <w:tc>
          <w:tcPr>
            <w:tcW w:w="992" w:type="dxa"/>
          </w:tcPr>
          <w:p w:rsidR="00CA5D09" w:rsidRPr="00073ECA" w:rsidRDefault="00CA5D09" w:rsidP="00B87C95">
            <w:pPr>
              <w:jc w:val="both"/>
              <w:rPr>
                <w:rFonts w:ascii="Times New Roman" w:hAnsi="Times New Roman"/>
                <w:sz w:val="22"/>
                <w:szCs w:val="22"/>
                <w:lang w:eastAsia="en-US"/>
              </w:rPr>
            </w:pPr>
            <w:r w:rsidRPr="00073ECA">
              <w:rPr>
                <w:rFonts w:ascii="Times New Roman" w:hAnsi="Times New Roman"/>
                <w:sz w:val="22"/>
                <w:szCs w:val="22"/>
                <w:lang w:eastAsia="en-US"/>
              </w:rPr>
              <w:t>ОК</w:t>
            </w:r>
          </w:p>
        </w:tc>
        <w:tc>
          <w:tcPr>
            <w:tcW w:w="2694" w:type="dxa"/>
          </w:tcPr>
          <w:p w:rsidR="00CA5D09" w:rsidRPr="00073ECA" w:rsidRDefault="00CA5D09" w:rsidP="00B87C95">
            <w:pPr>
              <w:jc w:val="both"/>
              <w:rPr>
                <w:rFonts w:ascii="Times New Roman" w:hAnsi="Times New Roman"/>
                <w:sz w:val="22"/>
                <w:szCs w:val="22"/>
                <w:lang w:val="en-US"/>
              </w:rPr>
            </w:pPr>
            <w:r w:rsidRPr="00073ECA">
              <w:rPr>
                <w:rFonts w:ascii="Times New Roman" w:hAnsi="Times New Roman"/>
                <w:sz w:val="22"/>
                <w:szCs w:val="22"/>
              </w:rPr>
              <w:t>Социология и политология</w:t>
            </w:r>
          </w:p>
          <w:p w:rsidR="00CA5D09" w:rsidRPr="00073ECA" w:rsidRDefault="00CA5D09" w:rsidP="00B87C95">
            <w:pPr>
              <w:jc w:val="both"/>
              <w:rPr>
                <w:rFonts w:ascii="Times New Roman" w:hAnsi="Times New Roman"/>
                <w:sz w:val="22"/>
                <w:szCs w:val="22"/>
              </w:rPr>
            </w:pPr>
          </w:p>
        </w:tc>
        <w:tc>
          <w:tcPr>
            <w:tcW w:w="5102" w:type="dxa"/>
          </w:tcPr>
          <w:p w:rsidR="00CA5D09" w:rsidRPr="00073ECA" w:rsidRDefault="00CA5D09" w:rsidP="00B87C95">
            <w:pPr>
              <w:jc w:val="both"/>
              <w:rPr>
                <w:rFonts w:ascii="Times New Roman" w:hAnsi="Times New Roman"/>
                <w:sz w:val="22"/>
                <w:szCs w:val="22"/>
              </w:rPr>
            </w:pPr>
            <w:r w:rsidRPr="00073ECA">
              <w:rPr>
                <w:rFonts w:ascii="Times New Roman" w:hAnsi="Times New Roman"/>
                <w:sz w:val="22"/>
                <w:szCs w:val="22"/>
              </w:rPr>
              <w:t>Рассмотрение социально-этических ценностей общества; природы ситуаций в различных сферах социальной коммуникации с позиций соотнесенности с системой ценностей, нормами казахстанского общества; особенностей социальных, политических, культурных, психологических институтов в контексте их роли в модернизации казахстанского общества; принятие решений по урегулированию конфликтных ситуаций в обществе, в том числе в профессиональном социуме.</w:t>
            </w:r>
          </w:p>
        </w:tc>
        <w:tc>
          <w:tcPr>
            <w:tcW w:w="993" w:type="dxa"/>
          </w:tcPr>
          <w:p w:rsidR="00CA5D09" w:rsidRPr="00073ECA" w:rsidRDefault="00CA5D09" w:rsidP="00B87C95">
            <w:pPr>
              <w:jc w:val="center"/>
              <w:rPr>
                <w:rFonts w:ascii="Times New Roman" w:hAnsi="Times New Roman"/>
                <w:sz w:val="22"/>
                <w:szCs w:val="22"/>
              </w:rPr>
            </w:pPr>
            <w:r w:rsidRPr="00073ECA">
              <w:rPr>
                <w:rFonts w:ascii="Times New Roman" w:hAnsi="Times New Roman"/>
                <w:sz w:val="22"/>
                <w:szCs w:val="22"/>
              </w:rPr>
              <w:t>4</w:t>
            </w:r>
          </w:p>
        </w:tc>
        <w:tc>
          <w:tcPr>
            <w:tcW w:w="1701" w:type="dxa"/>
          </w:tcPr>
          <w:p w:rsidR="00CA5D09" w:rsidRPr="00073ECA" w:rsidRDefault="00CA5D09" w:rsidP="00B87C95">
            <w:pPr>
              <w:jc w:val="center"/>
              <w:rPr>
                <w:rFonts w:ascii="Times New Roman" w:hAnsi="Times New Roman"/>
                <w:sz w:val="22"/>
                <w:szCs w:val="22"/>
                <w:lang w:eastAsia="en-US"/>
              </w:rPr>
            </w:pPr>
            <w:r w:rsidRPr="00073ECA">
              <w:rPr>
                <w:rFonts w:ascii="Times New Roman" w:hAnsi="Times New Roman"/>
                <w:sz w:val="22"/>
                <w:szCs w:val="22"/>
                <w:lang w:eastAsia="en-US"/>
              </w:rPr>
              <w:t>РО2</w:t>
            </w:r>
          </w:p>
          <w:p w:rsidR="00CA5D09" w:rsidRPr="00073ECA" w:rsidRDefault="00CA5D09" w:rsidP="00B87C95">
            <w:pPr>
              <w:jc w:val="center"/>
              <w:rPr>
                <w:rFonts w:ascii="Times New Roman" w:hAnsi="Times New Roman"/>
                <w:sz w:val="22"/>
                <w:szCs w:val="22"/>
                <w:lang w:eastAsia="en-US"/>
              </w:rPr>
            </w:pPr>
            <w:r w:rsidRPr="00073ECA">
              <w:rPr>
                <w:rFonts w:ascii="Times New Roman" w:hAnsi="Times New Roman"/>
                <w:sz w:val="22"/>
                <w:szCs w:val="22"/>
                <w:lang w:eastAsia="en-US"/>
              </w:rPr>
              <w:t>РО11</w:t>
            </w:r>
          </w:p>
        </w:tc>
      </w:tr>
      <w:tr w:rsidR="004016FB" w:rsidRPr="00073ECA" w:rsidTr="00B87C95">
        <w:tc>
          <w:tcPr>
            <w:tcW w:w="2360" w:type="dxa"/>
            <w:vMerge/>
          </w:tcPr>
          <w:p w:rsidR="004016FB" w:rsidRPr="00073ECA" w:rsidRDefault="004016FB" w:rsidP="00B87C95">
            <w:pPr>
              <w:rPr>
                <w:rFonts w:ascii="Times New Roman" w:hAnsi="Times New Roman"/>
                <w:sz w:val="22"/>
                <w:szCs w:val="22"/>
                <w:lang w:eastAsia="en-US"/>
              </w:rPr>
            </w:pPr>
          </w:p>
        </w:tc>
        <w:tc>
          <w:tcPr>
            <w:tcW w:w="996" w:type="dxa"/>
          </w:tcPr>
          <w:p w:rsidR="004016FB" w:rsidRPr="00073ECA" w:rsidRDefault="004016FB" w:rsidP="00B87C95">
            <w:pPr>
              <w:jc w:val="both"/>
              <w:rPr>
                <w:rFonts w:ascii="Times New Roman" w:hAnsi="Times New Roman"/>
                <w:sz w:val="22"/>
                <w:szCs w:val="22"/>
                <w:lang w:eastAsia="en-US"/>
              </w:rPr>
            </w:pPr>
            <w:r w:rsidRPr="00073ECA">
              <w:rPr>
                <w:rFonts w:ascii="Times New Roman" w:hAnsi="Times New Roman"/>
                <w:sz w:val="22"/>
                <w:szCs w:val="22"/>
                <w:lang w:eastAsia="en-US"/>
              </w:rPr>
              <w:t>ООД</w:t>
            </w:r>
          </w:p>
        </w:tc>
        <w:tc>
          <w:tcPr>
            <w:tcW w:w="992" w:type="dxa"/>
          </w:tcPr>
          <w:p w:rsidR="004016FB" w:rsidRPr="00073ECA" w:rsidRDefault="004016FB" w:rsidP="00B87C95">
            <w:pPr>
              <w:jc w:val="both"/>
              <w:rPr>
                <w:rFonts w:ascii="Times New Roman" w:hAnsi="Times New Roman"/>
                <w:sz w:val="22"/>
                <w:szCs w:val="22"/>
                <w:lang w:eastAsia="en-US"/>
              </w:rPr>
            </w:pPr>
            <w:r w:rsidRPr="00073ECA">
              <w:rPr>
                <w:rFonts w:ascii="Times New Roman" w:hAnsi="Times New Roman"/>
                <w:sz w:val="22"/>
                <w:szCs w:val="22"/>
                <w:lang w:eastAsia="en-US"/>
              </w:rPr>
              <w:t>ОК</w:t>
            </w:r>
          </w:p>
        </w:tc>
        <w:tc>
          <w:tcPr>
            <w:tcW w:w="2694" w:type="dxa"/>
          </w:tcPr>
          <w:p w:rsidR="004016FB" w:rsidRPr="00073ECA" w:rsidRDefault="004016FB" w:rsidP="00B87C95">
            <w:pPr>
              <w:jc w:val="both"/>
              <w:rPr>
                <w:rFonts w:ascii="Times New Roman" w:hAnsi="Times New Roman"/>
                <w:sz w:val="22"/>
                <w:szCs w:val="22"/>
              </w:rPr>
            </w:pPr>
            <w:r w:rsidRPr="00073ECA">
              <w:rPr>
                <w:rFonts w:ascii="Times New Roman" w:hAnsi="Times New Roman"/>
                <w:sz w:val="22"/>
                <w:szCs w:val="22"/>
              </w:rPr>
              <w:t xml:space="preserve">Культурология и психология   </w:t>
            </w:r>
          </w:p>
          <w:p w:rsidR="004016FB" w:rsidRPr="00073ECA" w:rsidRDefault="004016FB" w:rsidP="00B87C95">
            <w:pPr>
              <w:jc w:val="both"/>
              <w:rPr>
                <w:rFonts w:ascii="Times New Roman" w:hAnsi="Times New Roman"/>
                <w:sz w:val="22"/>
                <w:szCs w:val="22"/>
              </w:rPr>
            </w:pPr>
          </w:p>
          <w:p w:rsidR="004016FB" w:rsidRPr="00073ECA" w:rsidRDefault="004016FB" w:rsidP="00B87C95">
            <w:pPr>
              <w:jc w:val="both"/>
              <w:rPr>
                <w:rFonts w:ascii="Times New Roman" w:hAnsi="Times New Roman"/>
                <w:sz w:val="22"/>
                <w:szCs w:val="22"/>
              </w:rPr>
            </w:pPr>
          </w:p>
        </w:tc>
        <w:tc>
          <w:tcPr>
            <w:tcW w:w="5102" w:type="dxa"/>
          </w:tcPr>
          <w:p w:rsidR="004016FB" w:rsidRPr="00073ECA" w:rsidRDefault="004016FB" w:rsidP="00B87C95">
            <w:pPr>
              <w:jc w:val="both"/>
              <w:rPr>
                <w:rFonts w:ascii="Times New Roman" w:hAnsi="Times New Roman"/>
                <w:sz w:val="22"/>
                <w:szCs w:val="22"/>
              </w:rPr>
            </w:pPr>
            <w:r w:rsidRPr="00073ECA">
              <w:rPr>
                <w:rFonts w:ascii="Times New Roman" w:hAnsi="Times New Roman"/>
                <w:sz w:val="22"/>
                <w:szCs w:val="22"/>
              </w:rPr>
              <w:lastRenderedPageBreak/>
              <w:t xml:space="preserve">Изучение и анализ культуры казахского народа и цивилизаций в их взаимодействии, много вариантности исторического процесса, </w:t>
            </w:r>
            <w:r w:rsidRPr="00073ECA">
              <w:rPr>
                <w:rFonts w:ascii="Times New Roman" w:hAnsi="Times New Roman"/>
                <w:sz w:val="22"/>
                <w:szCs w:val="22"/>
              </w:rPr>
              <w:lastRenderedPageBreak/>
              <w:t>гражданственности и патриотизма, стремления своими действиями служить интересам Отечества, толерантности</w:t>
            </w:r>
            <w:r w:rsidRPr="00073ECA">
              <w:rPr>
                <w:rFonts w:ascii="Times New Roman" w:hAnsi="Times New Roman"/>
                <w:sz w:val="22"/>
                <w:szCs w:val="22"/>
                <w:lang w:val="kk-KZ"/>
              </w:rPr>
              <w:t>,</w:t>
            </w:r>
            <w:r w:rsidRPr="00073ECA">
              <w:rPr>
                <w:rFonts w:ascii="Times New Roman" w:hAnsi="Times New Roman"/>
                <w:sz w:val="22"/>
                <w:szCs w:val="22"/>
              </w:rPr>
              <w:t xml:space="preserve"> творческого мышления и самостоятельности суждений, интереса к отечественному и мировому культурному и научному наследию, его сохранению и преумножению.</w:t>
            </w:r>
          </w:p>
        </w:tc>
        <w:tc>
          <w:tcPr>
            <w:tcW w:w="993" w:type="dxa"/>
          </w:tcPr>
          <w:p w:rsidR="004016FB" w:rsidRPr="00073ECA" w:rsidRDefault="004016FB" w:rsidP="00B87C95">
            <w:pPr>
              <w:jc w:val="center"/>
              <w:rPr>
                <w:rFonts w:ascii="Times New Roman" w:hAnsi="Times New Roman"/>
                <w:sz w:val="22"/>
                <w:szCs w:val="22"/>
                <w:lang w:eastAsia="en-US"/>
              </w:rPr>
            </w:pPr>
            <w:r w:rsidRPr="00073ECA">
              <w:rPr>
                <w:rFonts w:ascii="Times New Roman" w:hAnsi="Times New Roman"/>
                <w:sz w:val="22"/>
                <w:szCs w:val="22"/>
                <w:lang w:eastAsia="en-US"/>
              </w:rPr>
              <w:lastRenderedPageBreak/>
              <w:t>4</w:t>
            </w:r>
          </w:p>
        </w:tc>
        <w:tc>
          <w:tcPr>
            <w:tcW w:w="1701" w:type="dxa"/>
          </w:tcPr>
          <w:p w:rsidR="004016FB" w:rsidRPr="00073ECA" w:rsidRDefault="004016FB" w:rsidP="00B87C95">
            <w:pPr>
              <w:jc w:val="center"/>
              <w:rPr>
                <w:rFonts w:ascii="Times New Roman" w:hAnsi="Times New Roman"/>
                <w:sz w:val="22"/>
                <w:szCs w:val="22"/>
                <w:lang w:eastAsia="en-US"/>
              </w:rPr>
            </w:pPr>
            <w:r w:rsidRPr="00073ECA">
              <w:rPr>
                <w:rFonts w:ascii="Times New Roman" w:hAnsi="Times New Roman"/>
                <w:sz w:val="22"/>
                <w:szCs w:val="22"/>
                <w:lang w:eastAsia="en-US"/>
              </w:rPr>
              <w:t>РО1</w:t>
            </w:r>
          </w:p>
          <w:p w:rsidR="004016FB" w:rsidRPr="00073ECA" w:rsidRDefault="004016FB" w:rsidP="00B87C95">
            <w:pPr>
              <w:jc w:val="center"/>
              <w:rPr>
                <w:rFonts w:ascii="Times New Roman" w:hAnsi="Times New Roman"/>
                <w:sz w:val="22"/>
                <w:szCs w:val="22"/>
                <w:lang w:eastAsia="en-US"/>
              </w:rPr>
            </w:pPr>
            <w:r w:rsidRPr="00073ECA">
              <w:rPr>
                <w:rFonts w:ascii="Times New Roman" w:hAnsi="Times New Roman"/>
                <w:sz w:val="22"/>
                <w:szCs w:val="22"/>
                <w:lang w:eastAsia="en-US"/>
              </w:rPr>
              <w:t>РО12</w:t>
            </w:r>
          </w:p>
        </w:tc>
      </w:tr>
      <w:tr w:rsidR="0044563E" w:rsidRPr="00073ECA" w:rsidTr="00454DB4">
        <w:tc>
          <w:tcPr>
            <w:tcW w:w="2360" w:type="dxa"/>
            <w:vMerge w:val="restart"/>
          </w:tcPr>
          <w:p w:rsidR="0044563E" w:rsidRPr="00073ECA" w:rsidRDefault="0044563E" w:rsidP="0044563E">
            <w:pPr>
              <w:rPr>
                <w:rFonts w:ascii="Times New Roman" w:hAnsi="Times New Roman"/>
                <w:sz w:val="22"/>
                <w:szCs w:val="22"/>
                <w:lang w:eastAsia="en-US"/>
              </w:rPr>
            </w:pPr>
            <w:r w:rsidRPr="00073ECA">
              <w:rPr>
                <w:rFonts w:ascii="Times New Roman" w:hAnsi="Times New Roman"/>
                <w:sz w:val="22"/>
                <w:szCs w:val="22"/>
                <w:lang w:eastAsia="en-US"/>
              </w:rPr>
              <w:lastRenderedPageBreak/>
              <w:t>Модуль социально-этнического</w:t>
            </w:r>
          </w:p>
        </w:tc>
        <w:tc>
          <w:tcPr>
            <w:tcW w:w="996" w:type="dxa"/>
          </w:tcPr>
          <w:p w:rsidR="0044563E" w:rsidRPr="00073ECA" w:rsidRDefault="0044563E" w:rsidP="0044563E">
            <w:pPr>
              <w:jc w:val="both"/>
              <w:rPr>
                <w:rFonts w:ascii="Times New Roman" w:hAnsi="Times New Roman"/>
                <w:sz w:val="22"/>
                <w:szCs w:val="22"/>
                <w:lang w:eastAsia="en-US"/>
              </w:rPr>
            </w:pPr>
            <w:r w:rsidRPr="00073ECA">
              <w:rPr>
                <w:rFonts w:ascii="Times New Roman" w:hAnsi="Times New Roman"/>
                <w:sz w:val="22"/>
                <w:szCs w:val="22"/>
                <w:lang w:eastAsia="en-US"/>
              </w:rPr>
              <w:t>ООД</w:t>
            </w:r>
          </w:p>
        </w:tc>
        <w:tc>
          <w:tcPr>
            <w:tcW w:w="992" w:type="dxa"/>
          </w:tcPr>
          <w:p w:rsidR="0044563E" w:rsidRPr="00073ECA" w:rsidRDefault="0044563E" w:rsidP="0044563E">
            <w:pPr>
              <w:jc w:val="both"/>
              <w:rPr>
                <w:rFonts w:ascii="Times New Roman" w:hAnsi="Times New Roman"/>
                <w:sz w:val="22"/>
                <w:szCs w:val="22"/>
                <w:lang w:eastAsia="en-US"/>
              </w:rPr>
            </w:pPr>
            <w:r w:rsidRPr="00073ECA">
              <w:rPr>
                <w:rFonts w:ascii="Times New Roman" w:hAnsi="Times New Roman"/>
                <w:sz w:val="22"/>
                <w:szCs w:val="22"/>
                <w:lang w:eastAsia="en-US"/>
              </w:rPr>
              <w:t xml:space="preserve">ВК </w:t>
            </w:r>
          </w:p>
        </w:tc>
        <w:tc>
          <w:tcPr>
            <w:tcW w:w="2694" w:type="dxa"/>
            <w:vAlign w:val="center"/>
          </w:tcPr>
          <w:p w:rsidR="0044563E" w:rsidRPr="00073ECA" w:rsidRDefault="0044563E" w:rsidP="0044563E">
            <w:pPr>
              <w:rPr>
                <w:rFonts w:ascii="Times New Roman" w:hAnsi="Times New Roman"/>
                <w:sz w:val="22"/>
                <w:szCs w:val="22"/>
              </w:rPr>
            </w:pPr>
            <w:r w:rsidRPr="00073ECA">
              <w:rPr>
                <w:rFonts w:ascii="Times New Roman" w:hAnsi="Times New Roman"/>
                <w:sz w:val="22"/>
                <w:szCs w:val="22"/>
              </w:rPr>
              <w:t>Экосистема и право</w:t>
            </w:r>
          </w:p>
        </w:tc>
        <w:tc>
          <w:tcPr>
            <w:tcW w:w="5102" w:type="dxa"/>
            <w:vAlign w:val="center"/>
          </w:tcPr>
          <w:p w:rsidR="0044563E" w:rsidRPr="00073ECA" w:rsidRDefault="0044563E" w:rsidP="0044563E">
            <w:pPr>
              <w:jc w:val="both"/>
              <w:rPr>
                <w:rFonts w:ascii="Times New Roman" w:hAnsi="Times New Roman"/>
                <w:sz w:val="22"/>
                <w:szCs w:val="22"/>
              </w:rPr>
            </w:pPr>
            <w:r w:rsidRPr="00073ECA">
              <w:rPr>
                <w:rFonts w:ascii="Times New Roman" w:hAnsi="Times New Roman"/>
                <w:sz w:val="22"/>
                <w:szCs w:val="22"/>
                <w:shd w:val="clear" w:color="auto" w:fill="FFFFFF"/>
              </w:rPr>
              <w:t>формирование и развитие экологического мышления студента, а также формирования у студентов способности действовать в направлении улучшения качества окружающей среды в профессиональной и бытовой деятельности, предлагать свои способы и механизмы регулирования взаимоотношений природы и общества.</w:t>
            </w:r>
          </w:p>
        </w:tc>
        <w:tc>
          <w:tcPr>
            <w:tcW w:w="993" w:type="dxa"/>
          </w:tcPr>
          <w:p w:rsidR="0044563E" w:rsidRPr="00073ECA" w:rsidRDefault="0044563E" w:rsidP="0044563E">
            <w:pPr>
              <w:jc w:val="center"/>
              <w:rPr>
                <w:rFonts w:ascii="Times New Roman" w:hAnsi="Times New Roman"/>
                <w:sz w:val="22"/>
                <w:szCs w:val="22"/>
                <w:lang w:val="en-US" w:eastAsia="en-US"/>
              </w:rPr>
            </w:pPr>
            <w:r w:rsidRPr="00073ECA">
              <w:rPr>
                <w:rFonts w:ascii="Times New Roman" w:hAnsi="Times New Roman"/>
                <w:sz w:val="22"/>
                <w:szCs w:val="22"/>
                <w:lang w:val="en-US" w:eastAsia="en-US"/>
              </w:rPr>
              <w:t>5</w:t>
            </w:r>
          </w:p>
        </w:tc>
        <w:tc>
          <w:tcPr>
            <w:tcW w:w="1701" w:type="dxa"/>
          </w:tcPr>
          <w:p w:rsidR="0044563E" w:rsidRPr="00073ECA" w:rsidRDefault="0044563E" w:rsidP="0044563E">
            <w:pPr>
              <w:jc w:val="center"/>
              <w:rPr>
                <w:rFonts w:ascii="Times New Roman" w:hAnsi="Times New Roman"/>
                <w:sz w:val="22"/>
                <w:szCs w:val="22"/>
                <w:lang w:eastAsia="en-US"/>
              </w:rPr>
            </w:pPr>
            <w:r w:rsidRPr="00073ECA">
              <w:rPr>
                <w:rFonts w:ascii="Times New Roman" w:hAnsi="Times New Roman"/>
                <w:sz w:val="22"/>
                <w:szCs w:val="22"/>
                <w:lang w:eastAsia="en-US"/>
              </w:rPr>
              <w:t>РО3</w:t>
            </w:r>
          </w:p>
          <w:p w:rsidR="0044563E" w:rsidRPr="00073ECA" w:rsidRDefault="0044563E" w:rsidP="0044563E">
            <w:pPr>
              <w:jc w:val="center"/>
              <w:rPr>
                <w:rFonts w:ascii="Times New Roman" w:hAnsi="Times New Roman"/>
                <w:sz w:val="22"/>
                <w:szCs w:val="22"/>
                <w:lang w:eastAsia="en-US"/>
              </w:rPr>
            </w:pPr>
            <w:r w:rsidRPr="00073ECA">
              <w:rPr>
                <w:rFonts w:ascii="Times New Roman" w:hAnsi="Times New Roman"/>
                <w:sz w:val="22"/>
                <w:szCs w:val="22"/>
                <w:lang w:eastAsia="en-US"/>
              </w:rPr>
              <w:t>РО11</w:t>
            </w:r>
          </w:p>
        </w:tc>
      </w:tr>
      <w:tr w:rsidR="00AC6529" w:rsidRPr="00073ECA" w:rsidTr="00B87C95">
        <w:tc>
          <w:tcPr>
            <w:tcW w:w="2360" w:type="dxa"/>
            <w:vMerge/>
          </w:tcPr>
          <w:p w:rsidR="00AC6529" w:rsidRPr="00073ECA" w:rsidRDefault="00AC6529" w:rsidP="00B87C95">
            <w:pPr>
              <w:rPr>
                <w:rFonts w:ascii="Times New Roman" w:hAnsi="Times New Roman"/>
                <w:sz w:val="22"/>
                <w:szCs w:val="22"/>
                <w:lang w:eastAsia="en-US"/>
              </w:rPr>
            </w:pPr>
          </w:p>
        </w:tc>
        <w:tc>
          <w:tcPr>
            <w:tcW w:w="996" w:type="dxa"/>
          </w:tcPr>
          <w:p w:rsidR="00AC6529" w:rsidRPr="00073ECA" w:rsidRDefault="00AC6529" w:rsidP="00B87C95">
            <w:pPr>
              <w:jc w:val="both"/>
              <w:rPr>
                <w:rFonts w:ascii="Times New Roman" w:hAnsi="Times New Roman"/>
                <w:sz w:val="22"/>
                <w:szCs w:val="22"/>
                <w:lang w:val="en-US" w:eastAsia="en-US"/>
              </w:rPr>
            </w:pPr>
            <w:r w:rsidRPr="00073ECA">
              <w:rPr>
                <w:rFonts w:ascii="Times New Roman" w:hAnsi="Times New Roman"/>
                <w:sz w:val="22"/>
                <w:szCs w:val="22"/>
                <w:lang w:eastAsia="en-US"/>
              </w:rPr>
              <w:t>БД</w:t>
            </w:r>
          </w:p>
        </w:tc>
        <w:tc>
          <w:tcPr>
            <w:tcW w:w="992" w:type="dxa"/>
          </w:tcPr>
          <w:p w:rsidR="00AC6529" w:rsidRPr="00073ECA" w:rsidRDefault="00AC6529" w:rsidP="00B87C95">
            <w:pPr>
              <w:jc w:val="both"/>
              <w:rPr>
                <w:rFonts w:ascii="Times New Roman" w:hAnsi="Times New Roman"/>
                <w:sz w:val="22"/>
                <w:szCs w:val="22"/>
                <w:lang w:eastAsia="en-US"/>
              </w:rPr>
            </w:pPr>
            <w:r w:rsidRPr="00073ECA">
              <w:rPr>
                <w:rFonts w:ascii="Times New Roman" w:hAnsi="Times New Roman"/>
                <w:sz w:val="22"/>
                <w:szCs w:val="22"/>
                <w:lang w:eastAsia="en-US"/>
              </w:rPr>
              <w:t>КВ</w:t>
            </w:r>
          </w:p>
        </w:tc>
        <w:tc>
          <w:tcPr>
            <w:tcW w:w="2694" w:type="dxa"/>
            <w:vAlign w:val="center"/>
          </w:tcPr>
          <w:p w:rsidR="00AC6529" w:rsidRPr="00073ECA" w:rsidRDefault="00AC6529" w:rsidP="00B87C95">
            <w:pPr>
              <w:shd w:val="clear" w:color="auto" w:fill="FFFFFF"/>
              <w:ind w:left="5"/>
              <w:rPr>
                <w:rFonts w:ascii="Times New Roman" w:hAnsi="Times New Roman"/>
                <w:sz w:val="22"/>
                <w:szCs w:val="22"/>
              </w:rPr>
            </w:pPr>
            <w:r w:rsidRPr="00073ECA">
              <w:rPr>
                <w:rFonts w:ascii="Times New Roman" w:hAnsi="Times New Roman"/>
                <w:sz w:val="22"/>
                <w:szCs w:val="22"/>
              </w:rPr>
              <w:t>Абаеведение</w:t>
            </w:r>
          </w:p>
          <w:p w:rsidR="00AC6529" w:rsidRPr="00073ECA" w:rsidRDefault="00AC6529" w:rsidP="00B87C95">
            <w:pPr>
              <w:shd w:val="clear" w:color="auto" w:fill="FFFFFF"/>
              <w:ind w:left="5"/>
              <w:rPr>
                <w:rFonts w:ascii="Times New Roman" w:hAnsi="Times New Roman"/>
                <w:sz w:val="22"/>
                <w:szCs w:val="22"/>
              </w:rPr>
            </w:pPr>
          </w:p>
        </w:tc>
        <w:tc>
          <w:tcPr>
            <w:tcW w:w="5102" w:type="dxa"/>
            <w:vAlign w:val="center"/>
          </w:tcPr>
          <w:p w:rsidR="00AC6529" w:rsidRPr="00073ECA" w:rsidRDefault="00AC6529" w:rsidP="00B87C95">
            <w:pPr>
              <w:pStyle w:val="aa"/>
              <w:spacing w:before="0" w:beforeAutospacing="0" w:after="0" w:afterAutospacing="0"/>
              <w:jc w:val="both"/>
              <w:rPr>
                <w:rFonts w:ascii="Times New Roman" w:hAnsi="Times New Roman"/>
                <w:sz w:val="22"/>
                <w:szCs w:val="22"/>
              </w:rPr>
            </w:pPr>
            <w:r w:rsidRPr="00073ECA">
              <w:rPr>
                <w:rFonts w:ascii="Times New Roman" w:hAnsi="Times New Roman"/>
                <w:sz w:val="22"/>
                <w:szCs w:val="22"/>
              </w:rPr>
              <w:t>Изучение историко-культурного и литературного контекста эпохи Абая; биографии и творческого наследия Абая; произведений Абая на казахском и русском языках, их воспитательного значения,   истории зарождения и становления абаеведения, основные труды ученых-абаеведов.</w:t>
            </w:r>
          </w:p>
          <w:p w:rsidR="00AC6529" w:rsidRPr="00073ECA" w:rsidRDefault="00A658DC" w:rsidP="00B87C95">
            <w:pPr>
              <w:pStyle w:val="aa"/>
              <w:spacing w:before="0" w:beforeAutospacing="0" w:after="0" w:afterAutospacing="0"/>
              <w:jc w:val="both"/>
              <w:rPr>
                <w:rFonts w:ascii="Times New Roman" w:hAnsi="Times New Roman"/>
                <w:sz w:val="22"/>
                <w:szCs w:val="22"/>
              </w:rPr>
            </w:pPr>
            <w:hyperlink r:id="rId15" w:history="1">
              <w:r w:rsidR="00AC6529" w:rsidRPr="00073ECA">
                <w:rPr>
                  <w:rStyle w:val="a6"/>
                  <w:rFonts w:ascii="Times New Roman" w:hAnsi="Times New Roman"/>
                  <w:color w:val="auto"/>
                  <w:sz w:val="22"/>
                  <w:szCs w:val="22"/>
                  <w:u w:val="none"/>
                </w:rPr>
                <w:t>Анализ</w:t>
              </w:r>
            </w:hyperlink>
            <w:r w:rsidR="00AC6529" w:rsidRPr="00073ECA">
              <w:rPr>
                <w:rFonts w:ascii="Times New Roman" w:hAnsi="Times New Roman"/>
                <w:sz w:val="22"/>
                <w:szCs w:val="22"/>
              </w:rPr>
              <w:t>литературных произведений в контексте культуры и социально-исторического опыта, с учетом эволюции художественного сознания и специфики творческого процесса.</w:t>
            </w:r>
          </w:p>
        </w:tc>
        <w:tc>
          <w:tcPr>
            <w:tcW w:w="993" w:type="dxa"/>
          </w:tcPr>
          <w:p w:rsidR="00AC6529" w:rsidRPr="00073ECA" w:rsidRDefault="00AC6529" w:rsidP="00B87C95">
            <w:pPr>
              <w:jc w:val="center"/>
              <w:rPr>
                <w:rFonts w:ascii="Times New Roman" w:hAnsi="Times New Roman"/>
                <w:sz w:val="22"/>
                <w:szCs w:val="22"/>
                <w:lang w:val="en-US" w:eastAsia="en-US"/>
              </w:rPr>
            </w:pPr>
            <w:r w:rsidRPr="00073ECA">
              <w:rPr>
                <w:rFonts w:ascii="Times New Roman" w:hAnsi="Times New Roman"/>
                <w:sz w:val="22"/>
                <w:szCs w:val="22"/>
                <w:lang w:val="en-US" w:eastAsia="en-US"/>
              </w:rPr>
              <w:t>3</w:t>
            </w:r>
          </w:p>
        </w:tc>
        <w:tc>
          <w:tcPr>
            <w:tcW w:w="1701" w:type="dxa"/>
          </w:tcPr>
          <w:p w:rsidR="00AC6529" w:rsidRPr="00073ECA" w:rsidRDefault="00AC6529" w:rsidP="00B87C95">
            <w:pPr>
              <w:jc w:val="center"/>
              <w:rPr>
                <w:rFonts w:ascii="Times New Roman" w:hAnsi="Times New Roman"/>
                <w:sz w:val="22"/>
                <w:szCs w:val="22"/>
                <w:lang w:eastAsia="en-US"/>
              </w:rPr>
            </w:pPr>
          </w:p>
        </w:tc>
      </w:tr>
      <w:tr w:rsidR="00AC6529" w:rsidRPr="00073ECA" w:rsidTr="00B87C95">
        <w:tc>
          <w:tcPr>
            <w:tcW w:w="2360" w:type="dxa"/>
            <w:vMerge/>
          </w:tcPr>
          <w:p w:rsidR="00AC6529" w:rsidRPr="00073ECA" w:rsidRDefault="00AC6529" w:rsidP="00B87C95">
            <w:pPr>
              <w:rPr>
                <w:rFonts w:ascii="Times New Roman" w:hAnsi="Times New Roman"/>
                <w:sz w:val="22"/>
                <w:szCs w:val="22"/>
                <w:lang w:eastAsia="en-US"/>
              </w:rPr>
            </w:pPr>
          </w:p>
        </w:tc>
        <w:tc>
          <w:tcPr>
            <w:tcW w:w="996" w:type="dxa"/>
          </w:tcPr>
          <w:p w:rsidR="00AC6529" w:rsidRPr="00073ECA" w:rsidRDefault="00AC6529" w:rsidP="00B87C95">
            <w:pPr>
              <w:jc w:val="both"/>
              <w:rPr>
                <w:rFonts w:ascii="Times New Roman" w:hAnsi="Times New Roman"/>
                <w:sz w:val="22"/>
                <w:szCs w:val="22"/>
                <w:lang w:eastAsia="en-US"/>
              </w:rPr>
            </w:pPr>
          </w:p>
        </w:tc>
        <w:tc>
          <w:tcPr>
            <w:tcW w:w="992" w:type="dxa"/>
          </w:tcPr>
          <w:p w:rsidR="00AC6529" w:rsidRPr="00073ECA" w:rsidRDefault="00AC6529" w:rsidP="00B87C95">
            <w:pPr>
              <w:jc w:val="both"/>
              <w:rPr>
                <w:rFonts w:ascii="Times New Roman" w:hAnsi="Times New Roman"/>
                <w:sz w:val="22"/>
                <w:szCs w:val="22"/>
                <w:lang w:eastAsia="en-US"/>
              </w:rPr>
            </w:pPr>
          </w:p>
        </w:tc>
        <w:tc>
          <w:tcPr>
            <w:tcW w:w="2694" w:type="dxa"/>
            <w:vAlign w:val="center"/>
          </w:tcPr>
          <w:p w:rsidR="00AC6529" w:rsidRPr="00073ECA" w:rsidRDefault="00AC6529" w:rsidP="00B87C95">
            <w:pPr>
              <w:shd w:val="clear" w:color="auto" w:fill="FFFFFF"/>
              <w:ind w:left="5"/>
              <w:rPr>
                <w:rFonts w:ascii="Times New Roman" w:hAnsi="Times New Roman"/>
                <w:sz w:val="22"/>
                <w:szCs w:val="22"/>
              </w:rPr>
            </w:pPr>
            <w:r w:rsidRPr="00073ECA">
              <w:rPr>
                <w:rFonts w:ascii="Times New Roman" w:hAnsi="Times New Roman"/>
                <w:sz w:val="22"/>
                <w:szCs w:val="22"/>
              </w:rPr>
              <w:t>Мухтароведение</w:t>
            </w:r>
          </w:p>
          <w:p w:rsidR="00AC6529" w:rsidRPr="00073ECA" w:rsidRDefault="00AC6529" w:rsidP="00B87C95">
            <w:pPr>
              <w:shd w:val="clear" w:color="auto" w:fill="FFFFFF"/>
              <w:ind w:left="5"/>
              <w:rPr>
                <w:rFonts w:ascii="Times New Roman" w:hAnsi="Times New Roman"/>
                <w:sz w:val="22"/>
                <w:szCs w:val="22"/>
              </w:rPr>
            </w:pPr>
          </w:p>
          <w:p w:rsidR="00AC6529" w:rsidRPr="00073ECA" w:rsidRDefault="00AC6529" w:rsidP="00B87C95">
            <w:pPr>
              <w:shd w:val="clear" w:color="auto" w:fill="FFFFFF"/>
              <w:ind w:left="5"/>
              <w:rPr>
                <w:rFonts w:ascii="Times New Roman" w:hAnsi="Times New Roman"/>
                <w:sz w:val="22"/>
                <w:szCs w:val="22"/>
              </w:rPr>
            </w:pPr>
          </w:p>
          <w:p w:rsidR="00AC6529" w:rsidRPr="00073ECA" w:rsidRDefault="00AC6529" w:rsidP="00B87C95">
            <w:pPr>
              <w:shd w:val="clear" w:color="auto" w:fill="FFFFFF"/>
              <w:rPr>
                <w:rFonts w:ascii="Times New Roman" w:hAnsi="Times New Roman"/>
                <w:sz w:val="22"/>
                <w:szCs w:val="22"/>
              </w:rPr>
            </w:pPr>
          </w:p>
        </w:tc>
        <w:tc>
          <w:tcPr>
            <w:tcW w:w="5102" w:type="dxa"/>
            <w:vAlign w:val="center"/>
          </w:tcPr>
          <w:p w:rsidR="00AC6529" w:rsidRPr="00073ECA" w:rsidRDefault="00AC6529" w:rsidP="00B87C95">
            <w:pPr>
              <w:pStyle w:val="aa"/>
              <w:jc w:val="both"/>
              <w:rPr>
                <w:rFonts w:ascii="Times New Roman" w:hAnsi="Times New Roman"/>
                <w:sz w:val="22"/>
                <w:szCs w:val="22"/>
              </w:rPr>
            </w:pPr>
            <w:r w:rsidRPr="00073ECA">
              <w:rPr>
                <w:rFonts w:ascii="Times New Roman" w:hAnsi="Times New Roman"/>
                <w:sz w:val="22"/>
                <w:szCs w:val="22"/>
              </w:rPr>
              <w:t xml:space="preserve">Изучение биографии, научного, публицистического  и литературного наследия М.Ауэзова, как </w:t>
            </w:r>
            <w:r w:rsidRPr="00073ECA">
              <w:rPr>
                <w:rFonts w:ascii="Times New Roman" w:hAnsi="Times New Roman"/>
                <w:sz w:val="22"/>
                <w:szCs w:val="22"/>
                <w:shd w:val="clear" w:color="auto" w:fill="FFFFFF"/>
              </w:rPr>
              <w:t xml:space="preserve"> мыслителя нового времени, впитавшего и переосмыслившего мудрость своего народа. Понимание  </w:t>
            </w:r>
            <w:r w:rsidRPr="00073ECA">
              <w:rPr>
                <w:rFonts w:ascii="Times New Roman" w:hAnsi="Times New Roman"/>
                <w:sz w:val="22"/>
                <w:szCs w:val="22"/>
              </w:rPr>
              <w:t xml:space="preserve">историко-культурного и социокультурного контекста  произведений М. Ауэзова,  их воспитательного аспекта.  Анализ  литературного наследия М.А уэзова  в контексте социально-исторического опыта, </w:t>
            </w:r>
            <w:r w:rsidRPr="00073ECA">
              <w:rPr>
                <w:rFonts w:ascii="Times New Roman" w:hAnsi="Times New Roman"/>
                <w:sz w:val="22"/>
                <w:szCs w:val="22"/>
                <w:shd w:val="clear" w:color="auto" w:fill="FFFFFF"/>
              </w:rPr>
              <w:t>формирования в национальной литературе разножанровости: прозы, драматургии, критики.</w:t>
            </w:r>
          </w:p>
        </w:tc>
        <w:tc>
          <w:tcPr>
            <w:tcW w:w="993" w:type="dxa"/>
          </w:tcPr>
          <w:p w:rsidR="00AC6529" w:rsidRPr="00073ECA" w:rsidRDefault="00AC6529" w:rsidP="00B87C95">
            <w:pPr>
              <w:jc w:val="center"/>
              <w:rPr>
                <w:rFonts w:ascii="Times New Roman" w:hAnsi="Times New Roman"/>
                <w:sz w:val="22"/>
                <w:szCs w:val="22"/>
                <w:lang w:eastAsia="en-US"/>
              </w:rPr>
            </w:pPr>
          </w:p>
        </w:tc>
        <w:tc>
          <w:tcPr>
            <w:tcW w:w="1701" w:type="dxa"/>
          </w:tcPr>
          <w:p w:rsidR="00AC6529" w:rsidRPr="00073ECA" w:rsidRDefault="00AC6529" w:rsidP="00B87C95">
            <w:pPr>
              <w:jc w:val="center"/>
              <w:rPr>
                <w:rFonts w:ascii="Times New Roman" w:hAnsi="Times New Roman"/>
                <w:sz w:val="22"/>
                <w:szCs w:val="22"/>
                <w:lang w:eastAsia="en-US"/>
              </w:rPr>
            </w:pPr>
          </w:p>
        </w:tc>
      </w:tr>
      <w:tr w:rsidR="00AC6529" w:rsidRPr="00073ECA" w:rsidTr="00B87C95">
        <w:tc>
          <w:tcPr>
            <w:tcW w:w="2360" w:type="dxa"/>
            <w:vMerge/>
          </w:tcPr>
          <w:p w:rsidR="00AC6529" w:rsidRPr="00073ECA" w:rsidRDefault="00AC6529" w:rsidP="00B87C95">
            <w:pPr>
              <w:rPr>
                <w:rFonts w:ascii="Times New Roman" w:hAnsi="Times New Roman"/>
                <w:sz w:val="22"/>
                <w:szCs w:val="22"/>
                <w:lang w:eastAsia="en-US"/>
              </w:rPr>
            </w:pPr>
          </w:p>
        </w:tc>
        <w:tc>
          <w:tcPr>
            <w:tcW w:w="996" w:type="dxa"/>
          </w:tcPr>
          <w:p w:rsidR="00AC6529" w:rsidRPr="00073ECA" w:rsidRDefault="00AC6529" w:rsidP="00B87C95">
            <w:pPr>
              <w:jc w:val="both"/>
              <w:rPr>
                <w:rFonts w:ascii="Times New Roman" w:hAnsi="Times New Roman"/>
                <w:sz w:val="22"/>
                <w:szCs w:val="22"/>
                <w:lang w:eastAsia="en-US"/>
              </w:rPr>
            </w:pPr>
          </w:p>
        </w:tc>
        <w:tc>
          <w:tcPr>
            <w:tcW w:w="992" w:type="dxa"/>
          </w:tcPr>
          <w:p w:rsidR="00AC6529" w:rsidRPr="00073ECA" w:rsidRDefault="00AC6529" w:rsidP="00B87C95">
            <w:pPr>
              <w:jc w:val="both"/>
              <w:rPr>
                <w:rFonts w:ascii="Times New Roman" w:hAnsi="Times New Roman"/>
                <w:sz w:val="22"/>
                <w:szCs w:val="22"/>
                <w:lang w:eastAsia="en-US"/>
              </w:rPr>
            </w:pPr>
          </w:p>
        </w:tc>
        <w:tc>
          <w:tcPr>
            <w:tcW w:w="2694" w:type="dxa"/>
            <w:vAlign w:val="center"/>
          </w:tcPr>
          <w:p w:rsidR="00AC6529" w:rsidRPr="00073ECA" w:rsidRDefault="00AC6529" w:rsidP="00B87C95">
            <w:pPr>
              <w:shd w:val="clear" w:color="auto" w:fill="FFFFFF"/>
              <w:ind w:left="5"/>
              <w:rPr>
                <w:rFonts w:ascii="Times New Roman" w:hAnsi="Times New Roman"/>
                <w:sz w:val="22"/>
                <w:szCs w:val="22"/>
              </w:rPr>
            </w:pPr>
            <w:r w:rsidRPr="00073ECA">
              <w:rPr>
                <w:rFonts w:ascii="Times New Roman" w:hAnsi="Times New Roman"/>
                <w:sz w:val="22"/>
                <w:szCs w:val="22"/>
              </w:rPr>
              <w:t>Актуальные проблемы и модернизация общественного сознания</w:t>
            </w:r>
          </w:p>
          <w:p w:rsidR="00AC6529" w:rsidRPr="00073ECA" w:rsidRDefault="00AC6529" w:rsidP="00B87C95">
            <w:pPr>
              <w:shd w:val="clear" w:color="auto" w:fill="FFFFFF"/>
              <w:ind w:left="5"/>
              <w:rPr>
                <w:rFonts w:ascii="Times New Roman" w:hAnsi="Times New Roman"/>
                <w:sz w:val="22"/>
                <w:szCs w:val="22"/>
              </w:rPr>
            </w:pPr>
          </w:p>
        </w:tc>
        <w:tc>
          <w:tcPr>
            <w:tcW w:w="5102" w:type="dxa"/>
            <w:vAlign w:val="center"/>
          </w:tcPr>
          <w:p w:rsidR="00AC6529" w:rsidRPr="00073ECA" w:rsidRDefault="00AC6529" w:rsidP="00B87C95">
            <w:pPr>
              <w:pStyle w:val="aa"/>
              <w:spacing w:before="0" w:beforeAutospacing="0" w:after="0" w:afterAutospacing="0"/>
              <w:jc w:val="both"/>
              <w:rPr>
                <w:rFonts w:ascii="Times New Roman" w:hAnsi="Times New Roman"/>
                <w:sz w:val="22"/>
                <w:szCs w:val="22"/>
              </w:rPr>
            </w:pPr>
            <w:r w:rsidRPr="00073ECA">
              <w:rPr>
                <w:rFonts w:ascii="Times New Roman" w:hAnsi="Times New Roman"/>
                <w:sz w:val="22"/>
                <w:szCs w:val="22"/>
              </w:rPr>
              <w:lastRenderedPageBreak/>
              <w:t xml:space="preserve">Обозначаются актуальные вопросы экологии, качества образования, религии, землячества, укрепление роли государственного языка, </w:t>
            </w:r>
            <w:r w:rsidRPr="00073ECA">
              <w:rPr>
                <w:rFonts w:ascii="Times New Roman" w:hAnsi="Times New Roman"/>
                <w:sz w:val="22"/>
                <w:szCs w:val="22"/>
              </w:rPr>
              <w:lastRenderedPageBreak/>
              <w:t>сохранения национальной культуры, собственного национального </w:t>
            </w:r>
            <w:hyperlink r:id="rId16" w:tgtFrame="_blank" w:history="1">
              <w:r w:rsidRPr="00073ECA">
                <w:rPr>
                  <w:rStyle w:val="a6"/>
                  <w:rFonts w:ascii="Times New Roman" w:hAnsi="Times New Roman"/>
                  <w:color w:val="auto"/>
                  <w:sz w:val="22"/>
                  <w:szCs w:val="22"/>
                  <w:u w:val="none"/>
                </w:rPr>
                <w:t>кода</w:t>
              </w:r>
            </w:hyperlink>
            <w:r w:rsidRPr="00073ECA">
              <w:rPr>
                <w:rFonts w:ascii="Times New Roman" w:hAnsi="Times New Roman"/>
                <w:sz w:val="22"/>
                <w:szCs w:val="22"/>
              </w:rPr>
              <w:t>. Проводится анализ ценностных установок современного казахстанского общества, определяются направления модернизации общественного сознания: создание основы национальной идентичности казахстанцев, адекватной научной и образовательной базы, участие в преобразовании общественного сознания на основе реализма и прагматизма.</w:t>
            </w:r>
          </w:p>
        </w:tc>
        <w:tc>
          <w:tcPr>
            <w:tcW w:w="993" w:type="dxa"/>
          </w:tcPr>
          <w:p w:rsidR="00AC6529" w:rsidRPr="00073ECA" w:rsidRDefault="00AC6529" w:rsidP="00B87C95">
            <w:pPr>
              <w:jc w:val="center"/>
              <w:rPr>
                <w:rFonts w:ascii="Times New Roman" w:hAnsi="Times New Roman"/>
                <w:sz w:val="22"/>
                <w:szCs w:val="22"/>
                <w:lang w:eastAsia="en-US"/>
              </w:rPr>
            </w:pPr>
          </w:p>
        </w:tc>
        <w:tc>
          <w:tcPr>
            <w:tcW w:w="1701" w:type="dxa"/>
          </w:tcPr>
          <w:p w:rsidR="00AC6529" w:rsidRPr="00073ECA" w:rsidRDefault="00AC6529" w:rsidP="00B87C95">
            <w:pPr>
              <w:jc w:val="center"/>
              <w:rPr>
                <w:rFonts w:ascii="Times New Roman" w:hAnsi="Times New Roman"/>
                <w:sz w:val="22"/>
                <w:szCs w:val="22"/>
                <w:lang w:eastAsia="en-US"/>
              </w:rPr>
            </w:pPr>
          </w:p>
        </w:tc>
      </w:tr>
      <w:tr w:rsidR="00AC6529" w:rsidRPr="00073ECA" w:rsidTr="00B87C95">
        <w:tc>
          <w:tcPr>
            <w:tcW w:w="2360" w:type="dxa"/>
            <w:vMerge w:val="restart"/>
          </w:tcPr>
          <w:p w:rsidR="00AC6529" w:rsidRPr="00073ECA" w:rsidRDefault="00AC6529" w:rsidP="00B87C95">
            <w:pPr>
              <w:rPr>
                <w:rFonts w:ascii="Times New Roman" w:hAnsi="Times New Roman"/>
                <w:sz w:val="22"/>
                <w:szCs w:val="22"/>
                <w:lang w:eastAsia="en-US"/>
              </w:rPr>
            </w:pPr>
            <w:r w:rsidRPr="00073ECA">
              <w:rPr>
                <w:rFonts w:ascii="Times New Roman" w:hAnsi="Times New Roman"/>
                <w:sz w:val="22"/>
                <w:szCs w:val="22"/>
                <w:lang w:eastAsia="en-US"/>
              </w:rPr>
              <w:lastRenderedPageBreak/>
              <w:t>Модуль коммуникативной мобильности</w:t>
            </w:r>
          </w:p>
        </w:tc>
        <w:tc>
          <w:tcPr>
            <w:tcW w:w="996" w:type="dxa"/>
          </w:tcPr>
          <w:p w:rsidR="00AC6529" w:rsidRPr="00073ECA" w:rsidRDefault="00AC6529" w:rsidP="00B87C95">
            <w:pPr>
              <w:jc w:val="both"/>
              <w:rPr>
                <w:rFonts w:ascii="Times New Roman" w:hAnsi="Times New Roman"/>
                <w:sz w:val="22"/>
                <w:szCs w:val="22"/>
                <w:lang w:eastAsia="en-US"/>
              </w:rPr>
            </w:pPr>
            <w:r w:rsidRPr="00073ECA">
              <w:rPr>
                <w:rFonts w:ascii="Times New Roman" w:hAnsi="Times New Roman"/>
                <w:sz w:val="22"/>
                <w:szCs w:val="22"/>
                <w:lang w:eastAsia="en-US"/>
              </w:rPr>
              <w:t>ООД</w:t>
            </w:r>
          </w:p>
        </w:tc>
        <w:tc>
          <w:tcPr>
            <w:tcW w:w="992" w:type="dxa"/>
          </w:tcPr>
          <w:p w:rsidR="00AC6529" w:rsidRPr="00073ECA" w:rsidRDefault="00AC6529" w:rsidP="00B87C95">
            <w:pPr>
              <w:jc w:val="both"/>
              <w:rPr>
                <w:rFonts w:ascii="Times New Roman" w:hAnsi="Times New Roman"/>
                <w:sz w:val="22"/>
                <w:szCs w:val="22"/>
                <w:lang w:eastAsia="en-US"/>
              </w:rPr>
            </w:pPr>
            <w:r w:rsidRPr="00073ECA">
              <w:rPr>
                <w:rFonts w:ascii="Times New Roman" w:hAnsi="Times New Roman"/>
                <w:sz w:val="22"/>
                <w:szCs w:val="22"/>
                <w:lang w:eastAsia="en-US"/>
              </w:rPr>
              <w:t>ОК</w:t>
            </w:r>
          </w:p>
        </w:tc>
        <w:tc>
          <w:tcPr>
            <w:tcW w:w="2694" w:type="dxa"/>
          </w:tcPr>
          <w:p w:rsidR="00AC6529" w:rsidRPr="00073ECA" w:rsidRDefault="00AC6529" w:rsidP="00B87C95">
            <w:pPr>
              <w:jc w:val="both"/>
              <w:rPr>
                <w:rFonts w:ascii="Times New Roman" w:hAnsi="Times New Roman"/>
                <w:sz w:val="22"/>
                <w:szCs w:val="22"/>
                <w:lang w:eastAsia="en-US"/>
              </w:rPr>
            </w:pPr>
            <w:r w:rsidRPr="00073ECA">
              <w:rPr>
                <w:rFonts w:ascii="Times New Roman" w:hAnsi="Times New Roman"/>
                <w:sz w:val="22"/>
                <w:szCs w:val="22"/>
                <w:lang w:eastAsia="en-US"/>
              </w:rPr>
              <w:t xml:space="preserve">Казахский (Русский) язык </w:t>
            </w:r>
          </w:p>
        </w:tc>
        <w:tc>
          <w:tcPr>
            <w:tcW w:w="5102" w:type="dxa"/>
          </w:tcPr>
          <w:p w:rsidR="00AC6529" w:rsidRPr="00073ECA" w:rsidRDefault="00AC6529" w:rsidP="00B87C95">
            <w:pPr>
              <w:jc w:val="both"/>
              <w:rPr>
                <w:rFonts w:ascii="Times New Roman" w:hAnsi="Times New Roman"/>
                <w:sz w:val="22"/>
                <w:szCs w:val="22"/>
              </w:rPr>
            </w:pPr>
            <w:r w:rsidRPr="00073ECA">
              <w:rPr>
                <w:rFonts w:ascii="Times New Roman" w:hAnsi="Times New Roman"/>
                <w:sz w:val="22"/>
                <w:szCs w:val="22"/>
              </w:rPr>
              <w:t xml:space="preserve">Формирование целостного представления о языке, как </w:t>
            </w:r>
            <w:r w:rsidRPr="00073ECA">
              <w:rPr>
                <w:rFonts w:ascii="Times New Roman" w:hAnsi="Times New Roman"/>
                <w:sz w:val="22"/>
                <w:szCs w:val="22"/>
                <w:lang w:val="kk-KZ"/>
              </w:rPr>
              <w:t xml:space="preserve">о </w:t>
            </w:r>
            <w:r w:rsidRPr="00073ECA">
              <w:rPr>
                <w:rFonts w:ascii="Times New Roman" w:hAnsi="Times New Roman"/>
                <w:sz w:val="22"/>
                <w:szCs w:val="22"/>
              </w:rPr>
              <w:t>феномене культуры и о специфике культуры речи, обучение навыкам эффективной коммуникации в различных условиях общения, раскрытие многообразия стилистических возможностей казахского (русского) языка. Обучение студентов теоретическому и практическому владению профессиональными терминами и языком специальности для активного применения казахского (русского) языка в повседневном и профессиональном общении.</w:t>
            </w:r>
          </w:p>
        </w:tc>
        <w:tc>
          <w:tcPr>
            <w:tcW w:w="993" w:type="dxa"/>
          </w:tcPr>
          <w:p w:rsidR="00AC6529" w:rsidRPr="00073ECA" w:rsidRDefault="00AC6529" w:rsidP="00B87C95">
            <w:pPr>
              <w:jc w:val="center"/>
              <w:rPr>
                <w:rFonts w:ascii="Times New Roman" w:hAnsi="Times New Roman"/>
                <w:sz w:val="22"/>
                <w:szCs w:val="22"/>
                <w:lang w:eastAsia="en-US"/>
              </w:rPr>
            </w:pPr>
            <w:r w:rsidRPr="00073ECA">
              <w:rPr>
                <w:rFonts w:ascii="Times New Roman" w:hAnsi="Times New Roman"/>
                <w:sz w:val="22"/>
                <w:szCs w:val="22"/>
                <w:lang w:eastAsia="en-US"/>
              </w:rPr>
              <w:t>10</w:t>
            </w:r>
          </w:p>
        </w:tc>
        <w:tc>
          <w:tcPr>
            <w:tcW w:w="1701" w:type="dxa"/>
          </w:tcPr>
          <w:p w:rsidR="00AC6529" w:rsidRPr="00073ECA" w:rsidRDefault="00AC6529" w:rsidP="00B87C95">
            <w:pPr>
              <w:jc w:val="center"/>
              <w:rPr>
                <w:rFonts w:ascii="Times New Roman" w:hAnsi="Times New Roman"/>
                <w:sz w:val="22"/>
                <w:szCs w:val="22"/>
                <w:lang w:eastAsia="en-US"/>
              </w:rPr>
            </w:pPr>
            <w:r w:rsidRPr="00073ECA">
              <w:rPr>
                <w:rFonts w:ascii="Times New Roman" w:hAnsi="Times New Roman"/>
                <w:sz w:val="22"/>
                <w:szCs w:val="22"/>
                <w:lang w:eastAsia="en-US"/>
              </w:rPr>
              <w:t>РО1</w:t>
            </w:r>
          </w:p>
        </w:tc>
      </w:tr>
      <w:tr w:rsidR="00AC6529" w:rsidRPr="00073ECA" w:rsidTr="00B87C95">
        <w:tc>
          <w:tcPr>
            <w:tcW w:w="2360" w:type="dxa"/>
            <w:vMerge/>
          </w:tcPr>
          <w:p w:rsidR="00AC6529" w:rsidRPr="00073ECA" w:rsidRDefault="00AC6529" w:rsidP="00B87C95">
            <w:pPr>
              <w:rPr>
                <w:rFonts w:ascii="Times New Roman" w:hAnsi="Times New Roman"/>
                <w:sz w:val="22"/>
                <w:szCs w:val="22"/>
                <w:lang w:eastAsia="en-US"/>
              </w:rPr>
            </w:pPr>
          </w:p>
        </w:tc>
        <w:tc>
          <w:tcPr>
            <w:tcW w:w="996" w:type="dxa"/>
          </w:tcPr>
          <w:p w:rsidR="00AC6529" w:rsidRPr="00073ECA" w:rsidRDefault="00AC6529" w:rsidP="00B87C95">
            <w:pPr>
              <w:jc w:val="both"/>
              <w:rPr>
                <w:rFonts w:ascii="Times New Roman" w:hAnsi="Times New Roman"/>
                <w:sz w:val="22"/>
                <w:szCs w:val="22"/>
                <w:lang w:eastAsia="en-US"/>
              </w:rPr>
            </w:pPr>
            <w:r w:rsidRPr="00073ECA">
              <w:rPr>
                <w:rFonts w:ascii="Times New Roman" w:hAnsi="Times New Roman"/>
                <w:sz w:val="22"/>
                <w:szCs w:val="22"/>
                <w:lang w:eastAsia="en-US"/>
              </w:rPr>
              <w:t>ООД</w:t>
            </w:r>
          </w:p>
        </w:tc>
        <w:tc>
          <w:tcPr>
            <w:tcW w:w="992" w:type="dxa"/>
          </w:tcPr>
          <w:p w:rsidR="00AC6529" w:rsidRPr="00073ECA" w:rsidRDefault="00AC6529" w:rsidP="00B87C95">
            <w:pPr>
              <w:jc w:val="both"/>
              <w:rPr>
                <w:rFonts w:ascii="Times New Roman" w:hAnsi="Times New Roman"/>
                <w:sz w:val="22"/>
                <w:szCs w:val="22"/>
                <w:lang w:eastAsia="en-US"/>
              </w:rPr>
            </w:pPr>
            <w:r w:rsidRPr="00073ECA">
              <w:rPr>
                <w:rFonts w:ascii="Times New Roman" w:hAnsi="Times New Roman"/>
                <w:sz w:val="22"/>
                <w:szCs w:val="22"/>
                <w:lang w:eastAsia="en-US"/>
              </w:rPr>
              <w:t>ОК</w:t>
            </w:r>
          </w:p>
        </w:tc>
        <w:tc>
          <w:tcPr>
            <w:tcW w:w="2694" w:type="dxa"/>
          </w:tcPr>
          <w:p w:rsidR="00AC6529" w:rsidRPr="00073ECA" w:rsidRDefault="00AC6529" w:rsidP="00B87C95">
            <w:pPr>
              <w:jc w:val="both"/>
              <w:rPr>
                <w:rFonts w:ascii="Times New Roman" w:hAnsi="Times New Roman"/>
                <w:sz w:val="22"/>
                <w:szCs w:val="22"/>
                <w:lang w:eastAsia="en-US"/>
              </w:rPr>
            </w:pPr>
            <w:r w:rsidRPr="00073ECA">
              <w:rPr>
                <w:rFonts w:ascii="Times New Roman" w:hAnsi="Times New Roman"/>
                <w:sz w:val="22"/>
                <w:szCs w:val="22"/>
                <w:lang w:eastAsia="en-US"/>
              </w:rPr>
              <w:t>Иностранный язык</w:t>
            </w:r>
          </w:p>
        </w:tc>
        <w:tc>
          <w:tcPr>
            <w:tcW w:w="5102" w:type="dxa"/>
          </w:tcPr>
          <w:p w:rsidR="00AC6529" w:rsidRPr="00073ECA" w:rsidRDefault="00AC6529" w:rsidP="00B87C95">
            <w:pPr>
              <w:pStyle w:val="aa"/>
              <w:jc w:val="both"/>
              <w:rPr>
                <w:rFonts w:ascii="Times New Roman" w:hAnsi="Times New Roman"/>
                <w:sz w:val="22"/>
                <w:szCs w:val="22"/>
                <w:lang w:val="kk-KZ"/>
              </w:rPr>
            </w:pPr>
            <w:r w:rsidRPr="00073ECA">
              <w:rPr>
                <w:rFonts w:ascii="Times New Roman" w:hAnsi="Times New Roman"/>
                <w:sz w:val="22"/>
                <w:szCs w:val="22"/>
                <w:lang w:val="kk-KZ"/>
              </w:rPr>
              <w:t>Изучение грамматики и лексики, истории и культуры страны изучаемого иностранного языка, правила речевого этикета, использование знаний иностранного языка в профессиональной деятельности, формирование умения составлять договорную документацию на иностранном языке. Обучение основам деловых коммуникаций и речевого этикета изучаемого иностранного языка, навыкам анализа и составления договорной документации на иностранном языке.</w:t>
            </w:r>
          </w:p>
        </w:tc>
        <w:tc>
          <w:tcPr>
            <w:tcW w:w="993" w:type="dxa"/>
          </w:tcPr>
          <w:p w:rsidR="00AC6529" w:rsidRPr="00073ECA" w:rsidRDefault="00AC6529" w:rsidP="00B87C95">
            <w:pPr>
              <w:jc w:val="center"/>
              <w:rPr>
                <w:rFonts w:ascii="Times New Roman" w:hAnsi="Times New Roman"/>
                <w:sz w:val="22"/>
                <w:szCs w:val="22"/>
                <w:lang w:eastAsia="en-US"/>
              </w:rPr>
            </w:pPr>
            <w:r w:rsidRPr="00073ECA">
              <w:rPr>
                <w:rFonts w:ascii="Times New Roman" w:hAnsi="Times New Roman"/>
                <w:sz w:val="22"/>
                <w:szCs w:val="22"/>
                <w:lang w:eastAsia="en-US"/>
              </w:rPr>
              <w:t>10</w:t>
            </w:r>
          </w:p>
        </w:tc>
        <w:tc>
          <w:tcPr>
            <w:tcW w:w="1701" w:type="dxa"/>
          </w:tcPr>
          <w:p w:rsidR="00AC6529" w:rsidRPr="00073ECA" w:rsidRDefault="00AC6529" w:rsidP="00B87C95">
            <w:pPr>
              <w:jc w:val="center"/>
              <w:rPr>
                <w:rFonts w:ascii="Times New Roman" w:hAnsi="Times New Roman"/>
                <w:sz w:val="22"/>
                <w:szCs w:val="22"/>
                <w:lang w:eastAsia="en-US"/>
              </w:rPr>
            </w:pPr>
            <w:r w:rsidRPr="00073ECA">
              <w:rPr>
                <w:rFonts w:ascii="Times New Roman" w:hAnsi="Times New Roman"/>
                <w:sz w:val="22"/>
                <w:szCs w:val="22"/>
                <w:lang w:eastAsia="en-US"/>
              </w:rPr>
              <w:t>РО1</w:t>
            </w:r>
          </w:p>
        </w:tc>
      </w:tr>
      <w:tr w:rsidR="00AC6529" w:rsidRPr="00073ECA" w:rsidTr="00B87C95">
        <w:tc>
          <w:tcPr>
            <w:tcW w:w="2360" w:type="dxa"/>
            <w:vMerge/>
          </w:tcPr>
          <w:p w:rsidR="00AC6529" w:rsidRPr="00073ECA" w:rsidRDefault="00AC6529" w:rsidP="00B87C95">
            <w:pPr>
              <w:rPr>
                <w:rFonts w:ascii="Times New Roman" w:hAnsi="Times New Roman"/>
                <w:sz w:val="22"/>
                <w:szCs w:val="22"/>
                <w:lang w:eastAsia="en-US"/>
              </w:rPr>
            </w:pPr>
          </w:p>
        </w:tc>
        <w:tc>
          <w:tcPr>
            <w:tcW w:w="996" w:type="dxa"/>
          </w:tcPr>
          <w:p w:rsidR="00AC6529" w:rsidRPr="00073ECA" w:rsidRDefault="00AC6529" w:rsidP="00B87C95">
            <w:pPr>
              <w:jc w:val="both"/>
              <w:rPr>
                <w:rFonts w:ascii="Times New Roman" w:hAnsi="Times New Roman"/>
                <w:sz w:val="22"/>
                <w:szCs w:val="22"/>
                <w:lang w:eastAsia="en-US"/>
              </w:rPr>
            </w:pPr>
            <w:r w:rsidRPr="00073ECA">
              <w:rPr>
                <w:rFonts w:ascii="Times New Roman" w:hAnsi="Times New Roman"/>
                <w:sz w:val="22"/>
                <w:szCs w:val="22"/>
                <w:lang w:eastAsia="en-US"/>
              </w:rPr>
              <w:t>ООД</w:t>
            </w:r>
          </w:p>
        </w:tc>
        <w:tc>
          <w:tcPr>
            <w:tcW w:w="992" w:type="dxa"/>
          </w:tcPr>
          <w:p w:rsidR="00AC6529" w:rsidRPr="00073ECA" w:rsidRDefault="00AC6529" w:rsidP="00B87C95">
            <w:pPr>
              <w:jc w:val="both"/>
              <w:rPr>
                <w:rFonts w:ascii="Times New Roman" w:hAnsi="Times New Roman"/>
                <w:sz w:val="22"/>
                <w:szCs w:val="22"/>
                <w:lang w:eastAsia="en-US"/>
              </w:rPr>
            </w:pPr>
            <w:r w:rsidRPr="00073ECA">
              <w:rPr>
                <w:rFonts w:ascii="Times New Roman" w:hAnsi="Times New Roman"/>
                <w:sz w:val="22"/>
                <w:szCs w:val="22"/>
                <w:lang w:eastAsia="en-US"/>
              </w:rPr>
              <w:t>ОК</w:t>
            </w:r>
          </w:p>
        </w:tc>
        <w:tc>
          <w:tcPr>
            <w:tcW w:w="2694" w:type="dxa"/>
          </w:tcPr>
          <w:p w:rsidR="00AC6529" w:rsidRPr="00073ECA" w:rsidRDefault="00AC6529" w:rsidP="00B87C95">
            <w:pPr>
              <w:jc w:val="both"/>
              <w:rPr>
                <w:rFonts w:ascii="Times New Roman" w:hAnsi="Times New Roman"/>
                <w:sz w:val="22"/>
                <w:szCs w:val="22"/>
                <w:lang w:eastAsia="en-US"/>
              </w:rPr>
            </w:pPr>
            <w:r w:rsidRPr="00073ECA">
              <w:rPr>
                <w:rFonts w:ascii="Times New Roman" w:hAnsi="Times New Roman"/>
                <w:sz w:val="22"/>
                <w:szCs w:val="22"/>
                <w:lang w:eastAsia="en-US"/>
              </w:rPr>
              <w:t>Физическая культура</w:t>
            </w:r>
          </w:p>
        </w:tc>
        <w:tc>
          <w:tcPr>
            <w:tcW w:w="5102" w:type="dxa"/>
          </w:tcPr>
          <w:p w:rsidR="00AC6529" w:rsidRPr="00073ECA" w:rsidRDefault="00AC6529" w:rsidP="00B87C95">
            <w:pPr>
              <w:jc w:val="both"/>
              <w:rPr>
                <w:rFonts w:ascii="Times New Roman" w:hAnsi="Times New Roman"/>
                <w:sz w:val="22"/>
                <w:szCs w:val="22"/>
              </w:rPr>
            </w:pPr>
            <w:r w:rsidRPr="00073ECA">
              <w:rPr>
                <w:rFonts w:ascii="Times New Roman" w:hAnsi="Times New Roman"/>
                <w:sz w:val="22"/>
                <w:szCs w:val="22"/>
              </w:rPr>
              <w:t xml:space="preserve">Физическое совершенствование и самовоспитание привычки к регулярным занятиям физическими упражнениями и спортом, овладение системой практических умений и навыков, обеспечивающих сохранение и укрепление здоровья, развитие и совершенствование психофизических способностей. Приобретение личного опыта повышения двигательных и функциональных </w:t>
            </w:r>
            <w:r w:rsidRPr="00073ECA">
              <w:rPr>
                <w:rFonts w:ascii="Times New Roman" w:hAnsi="Times New Roman"/>
                <w:sz w:val="22"/>
                <w:szCs w:val="22"/>
              </w:rPr>
              <w:lastRenderedPageBreak/>
              <w:t>возможностей, обеспечение общей и профессионально-прикладной физической подготовленности к будущей профессии и быту.</w:t>
            </w:r>
          </w:p>
        </w:tc>
        <w:tc>
          <w:tcPr>
            <w:tcW w:w="993" w:type="dxa"/>
          </w:tcPr>
          <w:p w:rsidR="00AC6529" w:rsidRPr="00073ECA" w:rsidRDefault="00AC6529" w:rsidP="00B87C95">
            <w:pPr>
              <w:jc w:val="center"/>
              <w:rPr>
                <w:rFonts w:ascii="Times New Roman" w:hAnsi="Times New Roman"/>
                <w:sz w:val="22"/>
                <w:szCs w:val="22"/>
                <w:lang w:eastAsia="en-US"/>
              </w:rPr>
            </w:pPr>
            <w:r w:rsidRPr="00073ECA">
              <w:rPr>
                <w:rFonts w:ascii="Times New Roman" w:hAnsi="Times New Roman"/>
                <w:sz w:val="22"/>
                <w:szCs w:val="22"/>
                <w:lang w:eastAsia="en-US"/>
              </w:rPr>
              <w:lastRenderedPageBreak/>
              <w:t>8</w:t>
            </w:r>
          </w:p>
        </w:tc>
        <w:tc>
          <w:tcPr>
            <w:tcW w:w="1701" w:type="dxa"/>
          </w:tcPr>
          <w:p w:rsidR="00AC6529" w:rsidRPr="00073ECA" w:rsidRDefault="00AC6529" w:rsidP="00B87C95">
            <w:pPr>
              <w:jc w:val="center"/>
              <w:rPr>
                <w:rFonts w:ascii="Times New Roman" w:hAnsi="Times New Roman"/>
                <w:sz w:val="22"/>
                <w:szCs w:val="22"/>
                <w:lang w:eastAsia="en-US"/>
              </w:rPr>
            </w:pPr>
            <w:r w:rsidRPr="00073ECA">
              <w:rPr>
                <w:rFonts w:ascii="Times New Roman" w:hAnsi="Times New Roman"/>
                <w:sz w:val="22"/>
                <w:szCs w:val="22"/>
                <w:lang w:eastAsia="en-US"/>
              </w:rPr>
              <w:t>РО1</w:t>
            </w:r>
          </w:p>
        </w:tc>
      </w:tr>
      <w:tr w:rsidR="00AC6529" w:rsidRPr="00073ECA" w:rsidTr="00B87C95">
        <w:tc>
          <w:tcPr>
            <w:tcW w:w="2360" w:type="dxa"/>
            <w:vMerge w:val="restart"/>
            <w:tcBorders>
              <w:top w:val="nil"/>
            </w:tcBorders>
          </w:tcPr>
          <w:p w:rsidR="00AC6529" w:rsidRPr="00073ECA" w:rsidRDefault="00AC6529" w:rsidP="00B87C95">
            <w:pPr>
              <w:rPr>
                <w:rFonts w:ascii="Times New Roman" w:hAnsi="Times New Roman"/>
                <w:sz w:val="22"/>
                <w:szCs w:val="22"/>
                <w:lang w:eastAsia="en-US"/>
              </w:rPr>
            </w:pPr>
          </w:p>
        </w:tc>
        <w:tc>
          <w:tcPr>
            <w:tcW w:w="996" w:type="dxa"/>
          </w:tcPr>
          <w:p w:rsidR="00AC6529" w:rsidRPr="00073ECA" w:rsidRDefault="00AC6529" w:rsidP="00B87C95">
            <w:pPr>
              <w:jc w:val="both"/>
              <w:rPr>
                <w:rFonts w:ascii="Times New Roman" w:hAnsi="Times New Roman"/>
                <w:sz w:val="22"/>
                <w:szCs w:val="22"/>
                <w:lang w:eastAsia="en-US"/>
              </w:rPr>
            </w:pPr>
            <w:r w:rsidRPr="00073ECA">
              <w:rPr>
                <w:rFonts w:ascii="Times New Roman" w:hAnsi="Times New Roman"/>
                <w:sz w:val="22"/>
                <w:szCs w:val="22"/>
                <w:lang w:eastAsia="en-US"/>
              </w:rPr>
              <w:t>БД</w:t>
            </w:r>
          </w:p>
        </w:tc>
        <w:tc>
          <w:tcPr>
            <w:tcW w:w="992" w:type="dxa"/>
          </w:tcPr>
          <w:p w:rsidR="00AC6529" w:rsidRPr="00073ECA" w:rsidRDefault="00AC6529" w:rsidP="00B87C95">
            <w:pPr>
              <w:jc w:val="both"/>
              <w:rPr>
                <w:rFonts w:ascii="Times New Roman" w:hAnsi="Times New Roman"/>
                <w:sz w:val="22"/>
                <w:szCs w:val="22"/>
                <w:lang w:eastAsia="en-US"/>
              </w:rPr>
            </w:pPr>
            <w:r w:rsidRPr="00073ECA">
              <w:rPr>
                <w:rFonts w:ascii="Times New Roman" w:hAnsi="Times New Roman"/>
                <w:sz w:val="22"/>
                <w:szCs w:val="22"/>
                <w:lang w:eastAsia="en-US"/>
              </w:rPr>
              <w:t>ВК</w:t>
            </w:r>
          </w:p>
        </w:tc>
        <w:tc>
          <w:tcPr>
            <w:tcW w:w="2694" w:type="dxa"/>
          </w:tcPr>
          <w:p w:rsidR="00AC6529" w:rsidRPr="00073ECA" w:rsidRDefault="00AC6529" w:rsidP="00B87C95">
            <w:pPr>
              <w:jc w:val="both"/>
              <w:rPr>
                <w:rFonts w:ascii="Times New Roman" w:hAnsi="Times New Roman"/>
                <w:sz w:val="22"/>
                <w:szCs w:val="22"/>
              </w:rPr>
            </w:pPr>
            <w:r w:rsidRPr="00073ECA">
              <w:rPr>
                <w:rFonts w:ascii="Times New Roman" w:hAnsi="Times New Roman"/>
                <w:sz w:val="22"/>
                <w:szCs w:val="22"/>
              </w:rPr>
              <w:t>Профессиональный казахский (русский) язык</w:t>
            </w:r>
          </w:p>
        </w:tc>
        <w:tc>
          <w:tcPr>
            <w:tcW w:w="5102" w:type="dxa"/>
          </w:tcPr>
          <w:p w:rsidR="00AC6529" w:rsidRPr="00073ECA" w:rsidRDefault="00AC6529" w:rsidP="00B87C95">
            <w:pPr>
              <w:jc w:val="both"/>
              <w:rPr>
                <w:rFonts w:ascii="Times New Roman" w:hAnsi="Times New Roman"/>
                <w:sz w:val="22"/>
                <w:szCs w:val="22"/>
              </w:rPr>
            </w:pPr>
            <w:r w:rsidRPr="00073ECA">
              <w:rPr>
                <w:rFonts w:ascii="Times New Roman" w:hAnsi="Times New Roman"/>
                <w:sz w:val="22"/>
                <w:szCs w:val="22"/>
              </w:rPr>
              <w:t>Повышение исходного уровня владения казахским (русским) языком, достигнутого на предыдущей ступени образования и овладения студентами необходимым достаточным уровнем коммуникативной компетенции для решения социально-коммуникативных задач в области профессиональной и научной деятельности, а также для дальнейшего самообразования.</w:t>
            </w:r>
          </w:p>
        </w:tc>
        <w:tc>
          <w:tcPr>
            <w:tcW w:w="993" w:type="dxa"/>
          </w:tcPr>
          <w:p w:rsidR="00AC6529" w:rsidRPr="00073ECA" w:rsidRDefault="00AC6529" w:rsidP="00B87C95">
            <w:pPr>
              <w:jc w:val="center"/>
              <w:rPr>
                <w:rFonts w:ascii="Times New Roman" w:hAnsi="Times New Roman"/>
                <w:sz w:val="22"/>
                <w:szCs w:val="22"/>
                <w:lang w:eastAsia="en-US"/>
              </w:rPr>
            </w:pPr>
            <w:r w:rsidRPr="00073ECA">
              <w:rPr>
                <w:rFonts w:ascii="Times New Roman" w:hAnsi="Times New Roman"/>
                <w:sz w:val="22"/>
                <w:szCs w:val="22"/>
                <w:lang w:eastAsia="en-US"/>
              </w:rPr>
              <w:t>3</w:t>
            </w:r>
          </w:p>
        </w:tc>
        <w:tc>
          <w:tcPr>
            <w:tcW w:w="1701" w:type="dxa"/>
          </w:tcPr>
          <w:p w:rsidR="00AC6529" w:rsidRPr="00073ECA" w:rsidRDefault="00AC6529" w:rsidP="00B87C95">
            <w:pPr>
              <w:jc w:val="center"/>
              <w:rPr>
                <w:rFonts w:ascii="Times New Roman" w:hAnsi="Times New Roman"/>
                <w:sz w:val="22"/>
                <w:szCs w:val="22"/>
                <w:lang w:eastAsia="en-US"/>
              </w:rPr>
            </w:pPr>
            <w:r w:rsidRPr="00073ECA">
              <w:rPr>
                <w:rFonts w:ascii="Times New Roman" w:hAnsi="Times New Roman"/>
                <w:sz w:val="22"/>
                <w:szCs w:val="22"/>
                <w:lang w:eastAsia="en-US"/>
              </w:rPr>
              <w:t>РО1</w:t>
            </w:r>
          </w:p>
          <w:p w:rsidR="00AC6529" w:rsidRPr="00073ECA" w:rsidRDefault="00AC6529" w:rsidP="00B87C95">
            <w:pPr>
              <w:jc w:val="center"/>
              <w:rPr>
                <w:rFonts w:ascii="Times New Roman" w:hAnsi="Times New Roman"/>
                <w:sz w:val="22"/>
                <w:szCs w:val="22"/>
                <w:lang w:eastAsia="en-US"/>
              </w:rPr>
            </w:pPr>
            <w:r w:rsidRPr="00073ECA">
              <w:rPr>
                <w:rFonts w:ascii="Times New Roman" w:hAnsi="Times New Roman"/>
                <w:sz w:val="22"/>
                <w:szCs w:val="22"/>
                <w:lang w:eastAsia="en-US"/>
              </w:rPr>
              <w:t>РО6</w:t>
            </w:r>
          </w:p>
          <w:p w:rsidR="00AC6529" w:rsidRPr="00073ECA" w:rsidRDefault="00AC6529" w:rsidP="00B87C95">
            <w:pPr>
              <w:jc w:val="center"/>
              <w:rPr>
                <w:rFonts w:ascii="Times New Roman" w:hAnsi="Times New Roman"/>
                <w:sz w:val="22"/>
                <w:szCs w:val="22"/>
                <w:lang w:eastAsia="en-US"/>
              </w:rPr>
            </w:pPr>
            <w:r w:rsidRPr="00073ECA">
              <w:rPr>
                <w:rFonts w:ascii="Times New Roman" w:hAnsi="Times New Roman"/>
                <w:sz w:val="22"/>
                <w:szCs w:val="22"/>
                <w:lang w:eastAsia="en-US"/>
              </w:rPr>
              <w:t>РО12</w:t>
            </w:r>
          </w:p>
        </w:tc>
      </w:tr>
      <w:tr w:rsidR="00AC6529" w:rsidRPr="00073ECA" w:rsidTr="00B87C95">
        <w:tc>
          <w:tcPr>
            <w:tcW w:w="2360" w:type="dxa"/>
            <w:vMerge/>
            <w:tcBorders>
              <w:top w:val="nil"/>
            </w:tcBorders>
          </w:tcPr>
          <w:p w:rsidR="00AC6529" w:rsidRPr="00073ECA" w:rsidRDefault="00AC6529" w:rsidP="00B87C95">
            <w:pPr>
              <w:rPr>
                <w:rFonts w:ascii="Times New Roman" w:hAnsi="Times New Roman"/>
                <w:sz w:val="22"/>
                <w:szCs w:val="22"/>
                <w:lang w:eastAsia="en-US"/>
              </w:rPr>
            </w:pPr>
          </w:p>
        </w:tc>
        <w:tc>
          <w:tcPr>
            <w:tcW w:w="996" w:type="dxa"/>
          </w:tcPr>
          <w:p w:rsidR="00AC6529" w:rsidRPr="00073ECA" w:rsidRDefault="00AC6529" w:rsidP="00B87C95">
            <w:pPr>
              <w:jc w:val="both"/>
              <w:rPr>
                <w:rFonts w:ascii="Times New Roman" w:hAnsi="Times New Roman"/>
                <w:sz w:val="22"/>
                <w:szCs w:val="22"/>
                <w:lang w:eastAsia="en-US"/>
              </w:rPr>
            </w:pPr>
            <w:r w:rsidRPr="00073ECA">
              <w:rPr>
                <w:rFonts w:ascii="Times New Roman" w:hAnsi="Times New Roman"/>
                <w:sz w:val="22"/>
                <w:szCs w:val="22"/>
                <w:lang w:eastAsia="en-US"/>
              </w:rPr>
              <w:t>БД</w:t>
            </w:r>
          </w:p>
        </w:tc>
        <w:tc>
          <w:tcPr>
            <w:tcW w:w="992" w:type="dxa"/>
          </w:tcPr>
          <w:p w:rsidR="00AC6529" w:rsidRPr="00073ECA" w:rsidRDefault="00AC6529" w:rsidP="00B87C95">
            <w:pPr>
              <w:jc w:val="both"/>
              <w:rPr>
                <w:rFonts w:ascii="Times New Roman" w:hAnsi="Times New Roman"/>
                <w:sz w:val="22"/>
                <w:szCs w:val="22"/>
                <w:lang w:eastAsia="en-US"/>
              </w:rPr>
            </w:pPr>
            <w:r w:rsidRPr="00073ECA">
              <w:rPr>
                <w:rFonts w:ascii="Times New Roman" w:hAnsi="Times New Roman"/>
                <w:sz w:val="22"/>
                <w:szCs w:val="22"/>
                <w:lang w:eastAsia="en-US"/>
              </w:rPr>
              <w:t>ВК</w:t>
            </w:r>
          </w:p>
        </w:tc>
        <w:tc>
          <w:tcPr>
            <w:tcW w:w="2694" w:type="dxa"/>
          </w:tcPr>
          <w:p w:rsidR="00AC6529" w:rsidRPr="00073ECA" w:rsidRDefault="00AC6529" w:rsidP="00B87C95">
            <w:pPr>
              <w:jc w:val="both"/>
              <w:rPr>
                <w:rFonts w:ascii="Times New Roman" w:hAnsi="Times New Roman"/>
                <w:sz w:val="22"/>
                <w:szCs w:val="22"/>
              </w:rPr>
            </w:pPr>
            <w:r w:rsidRPr="00073ECA">
              <w:rPr>
                <w:rFonts w:ascii="Times New Roman" w:hAnsi="Times New Roman"/>
                <w:sz w:val="22"/>
                <w:szCs w:val="22"/>
              </w:rPr>
              <w:t>Профессионально – ориентированный иностранный язык</w:t>
            </w:r>
          </w:p>
        </w:tc>
        <w:tc>
          <w:tcPr>
            <w:tcW w:w="5102" w:type="dxa"/>
          </w:tcPr>
          <w:p w:rsidR="00AC6529" w:rsidRPr="00073ECA" w:rsidRDefault="00AC6529" w:rsidP="00B87C95">
            <w:pPr>
              <w:jc w:val="both"/>
              <w:rPr>
                <w:rFonts w:ascii="Times New Roman" w:hAnsi="Times New Roman"/>
                <w:sz w:val="22"/>
                <w:szCs w:val="22"/>
              </w:rPr>
            </w:pPr>
            <w:r w:rsidRPr="00073ECA">
              <w:rPr>
                <w:rFonts w:ascii="Times New Roman" w:hAnsi="Times New Roman"/>
                <w:sz w:val="22"/>
                <w:szCs w:val="22"/>
              </w:rPr>
              <w:t xml:space="preserve">Повышение исходного уровня владения иностранным языком, достигнутого на предыдущей ступени образования, и овладения студентами необходимым и достаточным уровнем коммуникативной компетенции для решения социально-коммуникативных задач в области профессиональной и научной деятельности, при общении с зарубежными партнерами, а также для дальнейшего самообразования. </w:t>
            </w:r>
          </w:p>
        </w:tc>
        <w:tc>
          <w:tcPr>
            <w:tcW w:w="993" w:type="dxa"/>
          </w:tcPr>
          <w:p w:rsidR="00AC6529" w:rsidRPr="00073ECA" w:rsidRDefault="00AC6529" w:rsidP="00B87C95">
            <w:pPr>
              <w:jc w:val="center"/>
              <w:rPr>
                <w:rFonts w:ascii="Times New Roman" w:hAnsi="Times New Roman"/>
                <w:sz w:val="22"/>
                <w:szCs w:val="22"/>
                <w:lang w:eastAsia="en-US"/>
              </w:rPr>
            </w:pPr>
            <w:r w:rsidRPr="00073ECA">
              <w:rPr>
                <w:rFonts w:ascii="Times New Roman" w:hAnsi="Times New Roman"/>
                <w:sz w:val="22"/>
                <w:szCs w:val="22"/>
                <w:lang w:eastAsia="en-US"/>
              </w:rPr>
              <w:t>3</w:t>
            </w:r>
          </w:p>
        </w:tc>
        <w:tc>
          <w:tcPr>
            <w:tcW w:w="1701" w:type="dxa"/>
          </w:tcPr>
          <w:p w:rsidR="00AC6529" w:rsidRPr="00073ECA" w:rsidRDefault="00AC6529" w:rsidP="00B87C95">
            <w:pPr>
              <w:jc w:val="center"/>
              <w:rPr>
                <w:rFonts w:ascii="Times New Roman" w:hAnsi="Times New Roman"/>
                <w:sz w:val="22"/>
                <w:szCs w:val="22"/>
                <w:lang w:eastAsia="en-US"/>
              </w:rPr>
            </w:pPr>
            <w:r w:rsidRPr="00073ECA">
              <w:rPr>
                <w:rFonts w:ascii="Times New Roman" w:hAnsi="Times New Roman"/>
                <w:sz w:val="22"/>
                <w:szCs w:val="22"/>
                <w:lang w:eastAsia="en-US"/>
              </w:rPr>
              <w:t>РО1</w:t>
            </w:r>
          </w:p>
          <w:p w:rsidR="00AC6529" w:rsidRPr="00073ECA" w:rsidRDefault="00AC6529" w:rsidP="00B87C95">
            <w:pPr>
              <w:jc w:val="center"/>
              <w:rPr>
                <w:rFonts w:ascii="Times New Roman" w:hAnsi="Times New Roman"/>
                <w:sz w:val="22"/>
                <w:szCs w:val="22"/>
                <w:lang w:eastAsia="en-US"/>
              </w:rPr>
            </w:pPr>
            <w:r w:rsidRPr="00073ECA">
              <w:rPr>
                <w:rFonts w:ascii="Times New Roman" w:hAnsi="Times New Roman"/>
                <w:sz w:val="22"/>
                <w:szCs w:val="22"/>
                <w:lang w:eastAsia="en-US"/>
              </w:rPr>
              <w:t>РО6</w:t>
            </w:r>
          </w:p>
          <w:p w:rsidR="00AC6529" w:rsidRPr="00073ECA" w:rsidRDefault="00AC6529" w:rsidP="00B87C95">
            <w:pPr>
              <w:jc w:val="center"/>
              <w:rPr>
                <w:rFonts w:ascii="Times New Roman" w:hAnsi="Times New Roman"/>
                <w:sz w:val="22"/>
                <w:szCs w:val="22"/>
                <w:lang w:eastAsia="en-US"/>
              </w:rPr>
            </w:pPr>
            <w:r w:rsidRPr="00073ECA">
              <w:rPr>
                <w:rFonts w:ascii="Times New Roman" w:hAnsi="Times New Roman"/>
                <w:sz w:val="22"/>
                <w:szCs w:val="22"/>
                <w:lang w:eastAsia="en-US"/>
              </w:rPr>
              <w:t>РО12</w:t>
            </w:r>
          </w:p>
        </w:tc>
      </w:tr>
      <w:tr w:rsidR="00AC6529" w:rsidRPr="00073ECA" w:rsidTr="00B87C95">
        <w:tc>
          <w:tcPr>
            <w:tcW w:w="2360" w:type="dxa"/>
            <w:tcBorders>
              <w:top w:val="nil"/>
            </w:tcBorders>
          </w:tcPr>
          <w:p w:rsidR="00AC6529" w:rsidRPr="00073ECA" w:rsidRDefault="00AC6529" w:rsidP="00B87C95">
            <w:pPr>
              <w:rPr>
                <w:rFonts w:ascii="Times New Roman" w:hAnsi="Times New Roman"/>
                <w:sz w:val="22"/>
                <w:szCs w:val="22"/>
                <w:lang w:eastAsia="en-US"/>
              </w:rPr>
            </w:pPr>
          </w:p>
        </w:tc>
        <w:tc>
          <w:tcPr>
            <w:tcW w:w="996" w:type="dxa"/>
          </w:tcPr>
          <w:p w:rsidR="00AC6529" w:rsidRPr="00073ECA" w:rsidRDefault="00AC6529" w:rsidP="00B87C95">
            <w:pPr>
              <w:jc w:val="both"/>
              <w:rPr>
                <w:rFonts w:ascii="Times New Roman" w:hAnsi="Times New Roman"/>
                <w:sz w:val="22"/>
                <w:szCs w:val="22"/>
                <w:lang w:eastAsia="en-US"/>
              </w:rPr>
            </w:pPr>
            <w:r w:rsidRPr="00073ECA">
              <w:rPr>
                <w:rFonts w:ascii="Times New Roman" w:hAnsi="Times New Roman"/>
                <w:sz w:val="22"/>
                <w:szCs w:val="22"/>
                <w:lang w:eastAsia="en-US"/>
              </w:rPr>
              <w:t>ООД</w:t>
            </w:r>
          </w:p>
        </w:tc>
        <w:tc>
          <w:tcPr>
            <w:tcW w:w="992" w:type="dxa"/>
          </w:tcPr>
          <w:p w:rsidR="00AC6529" w:rsidRPr="00073ECA" w:rsidRDefault="00AC6529" w:rsidP="00B87C95">
            <w:pPr>
              <w:jc w:val="both"/>
              <w:rPr>
                <w:rFonts w:ascii="Times New Roman" w:hAnsi="Times New Roman"/>
                <w:sz w:val="22"/>
                <w:szCs w:val="22"/>
                <w:lang w:eastAsia="en-US"/>
              </w:rPr>
            </w:pPr>
            <w:r w:rsidRPr="00073ECA">
              <w:rPr>
                <w:rFonts w:ascii="Times New Roman" w:hAnsi="Times New Roman"/>
                <w:sz w:val="22"/>
                <w:szCs w:val="22"/>
                <w:lang w:eastAsia="en-US"/>
              </w:rPr>
              <w:t>ОК</w:t>
            </w:r>
          </w:p>
        </w:tc>
        <w:tc>
          <w:tcPr>
            <w:tcW w:w="2694" w:type="dxa"/>
          </w:tcPr>
          <w:p w:rsidR="00AC6529" w:rsidRPr="00073ECA" w:rsidRDefault="00AC6529" w:rsidP="00B87C95">
            <w:pPr>
              <w:jc w:val="both"/>
              <w:rPr>
                <w:rFonts w:ascii="Times New Roman" w:hAnsi="Times New Roman"/>
                <w:sz w:val="22"/>
                <w:szCs w:val="22"/>
                <w:lang w:eastAsia="en-US"/>
              </w:rPr>
            </w:pPr>
            <w:r w:rsidRPr="00073ECA">
              <w:rPr>
                <w:rFonts w:ascii="Times New Roman" w:hAnsi="Times New Roman"/>
                <w:sz w:val="22"/>
                <w:szCs w:val="22"/>
                <w:lang w:eastAsia="en-US"/>
              </w:rPr>
              <w:t>Информационно-коммуникационные технологии (на англ. языке)</w:t>
            </w:r>
          </w:p>
        </w:tc>
        <w:tc>
          <w:tcPr>
            <w:tcW w:w="5102" w:type="dxa"/>
          </w:tcPr>
          <w:p w:rsidR="00AC6529" w:rsidRPr="00073ECA" w:rsidRDefault="00AC6529" w:rsidP="00B87C95">
            <w:pPr>
              <w:jc w:val="both"/>
              <w:rPr>
                <w:rFonts w:ascii="Times New Roman" w:hAnsi="Times New Roman"/>
                <w:sz w:val="22"/>
                <w:szCs w:val="22"/>
                <w:lang w:eastAsia="en-US"/>
              </w:rPr>
            </w:pPr>
            <w:r w:rsidRPr="00073ECA">
              <w:rPr>
                <w:rFonts w:ascii="Times New Roman" w:hAnsi="Times New Roman"/>
                <w:sz w:val="22"/>
                <w:szCs w:val="22"/>
              </w:rPr>
              <w:t>Развитие умений и навыков, необходимых для  использования средств информационно-коммуникационных технологий в профессиональной деятельности, создания, редактирования, оформления, сохранения, передачи информационных объектов различного типа с помощью современных информационных технологий. Навыки использования электронного правительства и электронных учебников, различных облачных мобильных технологий, управление SMART технологиями.</w:t>
            </w:r>
          </w:p>
        </w:tc>
        <w:tc>
          <w:tcPr>
            <w:tcW w:w="993" w:type="dxa"/>
          </w:tcPr>
          <w:p w:rsidR="00AC6529" w:rsidRPr="00073ECA" w:rsidRDefault="00AC6529" w:rsidP="00B87C95">
            <w:pPr>
              <w:jc w:val="center"/>
              <w:rPr>
                <w:rFonts w:ascii="Times New Roman" w:hAnsi="Times New Roman"/>
                <w:sz w:val="22"/>
                <w:szCs w:val="22"/>
                <w:lang w:eastAsia="en-US"/>
              </w:rPr>
            </w:pPr>
            <w:r w:rsidRPr="00073ECA">
              <w:rPr>
                <w:rFonts w:ascii="Times New Roman" w:hAnsi="Times New Roman"/>
                <w:sz w:val="22"/>
                <w:szCs w:val="22"/>
                <w:lang w:eastAsia="en-US"/>
              </w:rPr>
              <w:t>5</w:t>
            </w:r>
          </w:p>
        </w:tc>
        <w:tc>
          <w:tcPr>
            <w:tcW w:w="1701" w:type="dxa"/>
          </w:tcPr>
          <w:p w:rsidR="00AC6529" w:rsidRPr="00073ECA" w:rsidRDefault="00AC6529" w:rsidP="00B87C95">
            <w:pPr>
              <w:jc w:val="center"/>
              <w:rPr>
                <w:rFonts w:ascii="Times New Roman" w:hAnsi="Times New Roman"/>
                <w:sz w:val="22"/>
                <w:szCs w:val="22"/>
                <w:lang w:eastAsia="en-US"/>
              </w:rPr>
            </w:pPr>
            <w:r w:rsidRPr="00073ECA">
              <w:rPr>
                <w:rFonts w:ascii="Times New Roman" w:hAnsi="Times New Roman"/>
                <w:sz w:val="22"/>
                <w:szCs w:val="22"/>
                <w:lang w:eastAsia="en-US"/>
              </w:rPr>
              <w:t>РО1</w:t>
            </w:r>
          </w:p>
          <w:p w:rsidR="00AC6529" w:rsidRPr="00073ECA" w:rsidRDefault="00AC6529" w:rsidP="00B87C95">
            <w:pPr>
              <w:jc w:val="center"/>
              <w:rPr>
                <w:rFonts w:ascii="Times New Roman" w:hAnsi="Times New Roman"/>
                <w:sz w:val="22"/>
                <w:szCs w:val="22"/>
                <w:lang w:eastAsia="en-US"/>
              </w:rPr>
            </w:pPr>
            <w:r w:rsidRPr="00073ECA">
              <w:rPr>
                <w:rFonts w:ascii="Times New Roman" w:hAnsi="Times New Roman"/>
                <w:sz w:val="22"/>
                <w:szCs w:val="22"/>
                <w:lang w:eastAsia="en-US"/>
              </w:rPr>
              <w:t>РО2</w:t>
            </w:r>
          </w:p>
          <w:p w:rsidR="00AC6529" w:rsidRPr="00073ECA" w:rsidRDefault="00AC6529" w:rsidP="00B87C95">
            <w:pPr>
              <w:jc w:val="center"/>
              <w:rPr>
                <w:rFonts w:ascii="Times New Roman" w:hAnsi="Times New Roman"/>
                <w:sz w:val="22"/>
                <w:szCs w:val="22"/>
                <w:lang w:eastAsia="en-US"/>
              </w:rPr>
            </w:pPr>
            <w:r w:rsidRPr="00073ECA">
              <w:rPr>
                <w:rFonts w:ascii="Times New Roman" w:hAnsi="Times New Roman"/>
                <w:sz w:val="22"/>
                <w:szCs w:val="22"/>
                <w:lang w:eastAsia="en-US"/>
              </w:rPr>
              <w:t>РО3</w:t>
            </w:r>
          </w:p>
        </w:tc>
      </w:tr>
      <w:tr w:rsidR="00AC6529" w:rsidRPr="00073ECA" w:rsidTr="00B87C95">
        <w:tc>
          <w:tcPr>
            <w:tcW w:w="2360" w:type="dxa"/>
            <w:vMerge w:val="restart"/>
            <w:vAlign w:val="center"/>
          </w:tcPr>
          <w:p w:rsidR="00AC6529" w:rsidRPr="00073ECA" w:rsidRDefault="00DD5835" w:rsidP="00B87C95">
            <w:pPr>
              <w:rPr>
                <w:rFonts w:ascii="Times New Roman" w:hAnsi="Times New Roman"/>
                <w:sz w:val="22"/>
                <w:szCs w:val="22"/>
              </w:rPr>
            </w:pPr>
            <w:r w:rsidRPr="00073ECA">
              <w:rPr>
                <w:rFonts w:ascii="Times New Roman" w:hAnsi="Times New Roman"/>
                <w:sz w:val="22"/>
                <w:szCs w:val="22"/>
              </w:rPr>
              <w:t>Основы государства и права</w:t>
            </w:r>
          </w:p>
        </w:tc>
        <w:tc>
          <w:tcPr>
            <w:tcW w:w="996" w:type="dxa"/>
          </w:tcPr>
          <w:p w:rsidR="00AC6529" w:rsidRPr="00073ECA" w:rsidRDefault="00AC6529" w:rsidP="00B87C95">
            <w:pPr>
              <w:jc w:val="both"/>
              <w:rPr>
                <w:rFonts w:ascii="Times New Roman" w:hAnsi="Times New Roman"/>
                <w:sz w:val="22"/>
                <w:szCs w:val="22"/>
              </w:rPr>
            </w:pPr>
            <w:r w:rsidRPr="00073ECA">
              <w:rPr>
                <w:rFonts w:ascii="Times New Roman" w:hAnsi="Times New Roman"/>
                <w:sz w:val="22"/>
                <w:szCs w:val="22"/>
              </w:rPr>
              <w:t>БД</w:t>
            </w:r>
          </w:p>
        </w:tc>
        <w:tc>
          <w:tcPr>
            <w:tcW w:w="992" w:type="dxa"/>
          </w:tcPr>
          <w:p w:rsidR="00AC6529" w:rsidRPr="00073ECA" w:rsidRDefault="00AC6529" w:rsidP="00B87C95">
            <w:pPr>
              <w:jc w:val="both"/>
              <w:rPr>
                <w:rFonts w:ascii="Times New Roman" w:hAnsi="Times New Roman"/>
                <w:sz w:val="22"/>
                <w:szCs w:val="22"/>
              </w:rPr>
            </w:pPr>
            <w:r w:rsidRPr="00073ECA">
              <w:rPr>
                <w:rFonts w:ascii="Times New Roman" w:hAnsi="Times New Roman"/>
                <w:sz w:val="22"/>
                <w:szCs w:val="22"/>
              </w:rPr>
              <w:t>ВК</w:t>
            </w:r>
          </w:p>
        </w:tc>
        <w:tc>
          <w:tcPr>
            <w:tcW w:w="2694" w:type="dxa"/>
          </w:tcPr>
          <w:p w:rsidR="00AC6529" w:rsidRPr="00073ECA" w:rsidRDefault="00AC6529" w:rsidP="00B87C95">
            <w:pPr>
              <w:jc w:val="both"/>
              <w:rPr>
                <w:rFonts w:ascii="Times New Roman" w:hAnsi="Times New Roman"/>
                <w:sz w:val="22"/>
                <w:szCs w:val="22"/>
              </w:rPr>
            </w:pPr>
            <w:r w:rsidRPr="00073ECA">
              <w:rPr>
                <w:rFonts w:ascii="Times New Roman" w:hAnsi="Times New Roman"/>
                <w:sz w:val="22"/>
                <w:szCs w:val="22"/>
              </w:rPr>
              <w:t>Теория государство и право</w:t>
            </w:r>
          </w:p>
        </w:tc>
        <w:tc>
          <w:tcPr>
            <w:tcW w:w="5102" w:type="dxa"/>
          </w:tcPr>
          <w:p w:rsidR="00AC6529" w:rsidRPr="00073ECA" w:rsidRDefault="00AC6529" w:rsidP="00B87C95">
            <w:pPr>
              <w:jc w:val="both"/>
              <w:rPr>
                <w:rFonts w:ascii="Times New Roman" w:hAnsi="Times New Roman"/>
                <w:sz w:val="22"/>
                <w:szCs w:val="22"/>
                <w:lang w:val="kk-KZ"/>
              </w:rPr>
            </w:pPr>
            <w:r w:rsidRPr="00073ECA">
              <w:rPr>
                <w:rFonts w:ascii="Times New Roman" w:hAnsi="Times New Roman"/>
                <w:sz w:val="22"/>
                <w:szCs w:val="22"/>
                <w:lang w:val="kk-KZ"/>
              </w:rPr>
              <w:t>Раскрывается содержание и основные понятия современных теорий правопонимания, сущности, наиболее общих закономерностей и тенденций происхождения, развития и функционирования государства и права в их постоянном взаимодействии, решаются задачи определения предмета и основной проблематики современного правоурегулирования основных государственно-</w:t>
            </w:r>
            <w:r w:rsidRPr="00073ECA">
              <w:rPr>
                <w:rFonts w:ascii="Times New Roman" w:hAnsi="Times New Roman"/>
                <w:sz w:val="22"/>
                <w:szCs w:val="22"/>
                <w:lang w:val="kk-KZ"/>
              </w:rPr>
              <w:lastRenderedPageBreak/>
              <w:t>правовых отношений.</w:t>
            </w:r>
          </w:p>
        </w:tc>
        <w:tc>
          <w:tcPr>
            <w:tcW w:w="993" w:type="dxa"/>
          </w:tcPr>
          <w:p w:rsidR="00AC6529" w:rsidRPr="00073ECA" w:rsidRDefault="00AC6529" w:rsidP="00B87C95">
            <w:pPr>
              <w:jc w:val="center"/>
              <w:rPr>
                <w:rFonts w:ascii="Times New Roman" w:hAnsi="Times New Roman"/>
                <w:sz w:val="22"/>
                <w:szCs w:val="22"/>
              </w:rPr>
            </w:pPr>
            <w:r w:rsidRPr="00073ECA">
              <w:rPr>
                <w:rFonts w:ascii="Times New Roman" w:hAnsi="Times New Roman"/>
                <w:sz w:val="22"/>
                <w:szCs w:val="22"/>
              </w:rPr>
              <w:lastRenderedPageBreak/>
              <w:t>4</w:t>
            </w:r>
          </w:p>
        </w:tc>
        <w:tc>
          <w:tcPr>
            <w:tcW w:w="1701" w:type="dxa"/>
          </w:tcPr>
          <w:p w:rsidR="00AC6529" w:rsidRPr="00073ECA" w:rsidRDefault="00AC6529" w:rsidP="00B87C95">
            <w:pPr>
              <w:jc w:val="center"/>
              <w:rPr>
                <w:rFonts w:ascii="Times New Roman" w:hAnsi="Times New Roman"/>
                <w:sz w:val="22"/>
                <w:szCs w:val="22"/>
                <w:lang w:eastAsia="en-US"/>
              </w:rPr>
            </w:pPr>
            <w:r w:rsidRPr="00073ECA">
              <w:rPr>
                <w:rFonts w:ascii="Times New Roman" w:hAnsi="Times New Roman"/>
                <w:sz w:val="22"/>
                <w:szCs w:val="22"/>
                <w:lang w:eastAsia="en-US"/>
              </w:rPr>
              <w:t>РО5</w:t>
            </w:r>
          </w:p>
          <w:p w:rsidR="00AC6529" w:rsidRPr="00073ECA" w:rsidRDefault="00AC6529" w:rsidP="00B87C95">
            <w:pPr>
              <w:jc w:val="center"/>
              <w:rPr>
                <w:rFonts w:ascii="Times New Roman" w:hAnsi="Times New Roman"/>
                <w:sz w:val="22"/>
                <w:szCs w:val="22"/>
                <w:lang w:eastAsia="en-US"/>
              </w:rPr>
            </w:pPr>
            <w:r w:rsidRPr="00073ECA">
              <w:rPr>
                <w:rFonts w:ascii="Times New Roman" w:hAnsi="Times New Roman"/>
                <w:sz w:val="22"/>
                <w:szCs w:val="22"/>
                <w:lang w:eastAsia="en-US"/>
              </w:rPr>
              <w:t>РО6</w:t>
            </w:r>
          </w:p>
          <w:p w:rsidR="00AC6529" w:rsidRPr="00073ECA" w:rsidRDefault="00AC6529" w:rsidP="00B87C95">
            <w:pPr>
              <w:jc w:val="center"/>
              <w:rPr>
                <w:rFonts w:ascii="Times New Roman" w:hAnsi="Times New Roman"/>
                <w:sz w:val="22"/>
                <w:szCs w:val="22"/>
                <w:lang w:eastAsia="en-US"/>
              </w:rPr>
            </w:pPr>
            <w:r w:rsidRPr="00073ECA">
              <w:rPr>
                <w:rFonts w:ascii="Times New Roman" w:hAnsi="Times New Roman"/>
                <w:sz w:val="22"/>
                <w:szCs w:val="22"/>
                <w:lang w:eastAsia="en-US"/>
              </w:rPr>
              <w:t>РО8</w:t>
            </w:r>
          </w:p>
          <w:p w:rsidR="00AC6529" w:rsidRPr="00073ECA" w:rsidRDefault="00AC6529" w:rsidP="00B87C95">
            <w:pPr>
              <w:jc w:val="center"/>
              <w:rPr>
                <w:rFonts w:ascii="Times New Roman" w:hAnsi="Times New Roman"/>
                <w:sz w:val="22"/>
                <w:szCs w:val="22"/>
              </w:rPr>
            </w:pPr>
            <w:r w:rsidRPr="00073ECA">
              <w:rPr>
                <w:rFonts w:ascii="Times New Roman" w:hAnsi="Times New Roman"/>
                <w:sz w:val="22"/>
                <w:szCs w:val="22"/>
                <w:lang w:eastAsia="en-US"/>
              </w:rPr>
              <w:t>РО10</w:t>
            </w:r>
          </w:p>
        </w:tc>
      </w:tr>
      <w:tr w:rsidR="00AC6529" w:rsidRPr="00073ECA" w:rsidTr="00B87C95">
        <w:tc>
          <w:tcPr>
            <w:tcW w:w="2360" w:type="dxa"/>
            <w:vMerge/>
          </w:tcPr>
          <w:p w:rsidR="00AC6529" w:rsidRPr="00073ECA" w:rsidRDefault="00AC6529" w:rsidP="00B87C95">
            <w:pPr>
              <w:rPr>
                <w:rFonts w:ascii="Times New Roman" w:hAnsi="Times New Roman"/>
                <w:sz w:val="22"/>
                <w:szCs w:val="22"/>
              </w:rPr>
            </w:pPr>
          </w:p>
        </w:tc>
        <w:tc>
          <w:tcPr>
            <w:tcW w:w="996" w:type="dxa"/>
          </w:tcPr>
          <w:p w:rsidR="00AC6529" w:rsidRPr="00073ECA" w:rsidRDefault="00AC6529" w:rsidP="00B87C95">
            <w:pPr>
              <w:jc w:val="both"/>
              <w:rPr>
                <w:rFonts w:ascii="Times New Roman" w:hAnsi="Times New Roman"/>
                <w:sz w:val="22"/>
                <w:szCs w:val="22"/>
              </w:rPr>
            </w:pPr>
            <w:r w:rsidRPr="00073ECA">
              <w:rPr>
                <w:rFonts w:ascii="Times New Roman" w:hAnsi="Times New Roman"/>
                <w:sz w:val="22"/>
                <w:szCs w:val="22"/>
              </w:rPr>
              <w:t>БД</w:t>
            </w:r>
          </w:p>
        </w:tc>
        <w:tc>
          <w:tcPr>
            <w:tcW w:w="992" w:type="dxa"/>
          </w:tcPr>
          <w:p w:rsidR="00AC6529" w:rsidRPr="00073ECA" w:rsidRDefault="00AC6529" w:rsidP="00B87C95">
            <w:pPr>
              <w:jc w:val="both"/>
              <w:rPr>
                <w:rFonts w:ascii="Times New Roman" w:hAnsi="Times New Roman"/>
                <w:sz w:val="22"/>
                <w:szCs w:val="22"/>
              </w:rPr>
            </w:pPr>
            <w:r w:rsidRPr="00073ECA">
              <w:rPr>
                <w:rFonts w:ascii="Times New Roman" w:hAnsi="Times New Roman"/>
                <w:sz w:val="22"/>
                <w:szCs w:val="22"/>
              </w:rPr>
              <w:t>ВК</w:t>
            </w:r>
          </w:p>
        </w:tc>
        <w:tc>
          <w:tcPr>
            <w:tcW w:w="2694" w:type="dxa"/>
          </w:tcPr>
          <w:p w:rsidR="00AC6529" w:rsidRPr="00073ECA" w:rsidRDefault="00AC6529" w:rsidP="00B87C95">
            <w:pPr>
              <w:jc w:val="both"/>
              <w:rPr>
                <w:rFonts w:ascii="Times New Roman" w:hAnsi="Times New Roman"/>
                <w:sz w:val="22"/>
                <w:szCs w:val="22"/>
              </w:rPr>
            </w:pPr>
            <w:r w:rsidRPr="00073ECA">
              <w:rPr>
                <w:rFonts w:ascii="Times New Roman" w:hAnsi="Times New Roman"/>
                <w:sz w:val="22"/>
                <w:szCs w:val="22"/>
              </w:rPr>
              <w:t>Конституционное право Республики Казахстан</w:t>
            </w:r>
          </w:p>
        </w:tc>
        <w:tc>
          <w:tcPr>
            <w:tcW w:w="5102" w:type="dxa"/>
          </w:tcPr>
          <w:p w:rsidR="00AC6529" w:rsidRPr="00073ECA" w:rsidRDefault="00AC6529" w:rsidP="00B87C95">
            <w:pPr>
              <w:jc w:val="both"/>
              <w:rPr>
                <w:rFonts w:ascii="Times New Roman" w:hAnsi="Times New Roman"/>
                <w:sz w:val="22"/>
                <w:szCs w:val="22"/>
              </w:rPr>
            </w:pPr>
            <w:r w:rsidRPr="00073ECA">
              <w:rPr>
                <w:rFonts w:ascii="Times New Roman" w:hAnsi="Times New Roman"/>
                <w:sz w:val="22"/>
                <w:szCs w:val="22"/>
              </w:rPr>
              <w:t>Изучается сфера общественных отношений, подлежащая конституционно-правовому регулированию; конституционно-правовые нормы, институты и отношения, история конституционного развития Республики Казахстан, основы конституционного строя государства, правовые положения человека и гражданина. Приобретение навыков анализа правового статуса органов государственного и местного самоуправления.</w:t>
            </w:r>
          </w:p>
        </w:tc>
        <w:tc>
          <w:tcPr>
            <w:tcW w:w="993" w:type="dxa"/>
          </w:tcPr>
          <w:p w:rsidR="00AC6529" w:rsidRPr="00073ECA" w:rsidRDefault="00AC6529" w:rsidP="00B87C95">
            <w:pPr>
              <w:jc w:val="center"/>
              <w:rPr>
                <w:rFonts w:ascii="Times New Roman" w:hAnsi="Times New Roman"/>
                <w:sz w:val="22"/>
                <w:szCs w:val="22"/>
              </w:rPr>
            </w:pPr>
            <w:r w:rsidRPr="00073ECA">
              <w:rPr>
                <w:rFonts w:ascii="Times New Roman" w:hAnsi="Times New Roman"/>
                <w:sz w:val="22"/>
                <w:szCs w:val="22"/>
              </w:rPr>
              <w:t>4</w:t>
            </w:r>
          </w:p>
        </w:tc>
        <w:tc>
          <w:tcPr>
            <w:tcW w:w="1701" w:type="dxa"/>
          </w:tcPr>
          <w:p w:rsidR="00AC6529" w:rsidRPr="00073ECA" w:rsidRDefault="00AC6529" w:rsidP="00B87C95">
            <w:pPr>
              <w:jc w:val="center"/>
              <w:rPr>
                <w:rFonts w:ascii="Times New Roman" w:hAnsi="Times New Roman"/>
                <w:sz w:val="22"/>
                <w:szCs w:val="22"/>
                <w:lang w:eastAsia="en-US"/>
              </w:rPr>
            </w:pPr>
            <w:r w:rsidRPr="00073ECA">
              <w:rPr>
                <w:rFonts w:ascii="Times New Roman" w:hAnsi="Times New Roman"/>
                <w:sz w:val="22"/>
                <w:szCs w:val="22"/>
                <w:lang w:eastAsia="en-US"/>
              </w:rPr>
              <w:t>РО5</w:t>
            </w:r>
          </w:p>
          <w:p w:rsidR="00AC6529" w:rsidRPr="00073ECA" w:rsidRDefault="00AC6529" w:rsidP="00B87C95">
            <w:pPr>
              <w:jc w:val="center"/>
              <w:rPr>
                <w:rFonts w:ascii="Times New Roman" w:hAnsi="Times New Roman"/>
                <w:sz w:val="22"/>
                <w:szCs w:val="22"/>
                <w:lang w:eastAsia="en-US"/>
              </w:rPr>
            </w:pPr>
            <w:r w:rsidRPr="00073ECA">
              <w:rPr>
                <w:rFonts w:ascii="Times New Roman" w:hAnsi="Times New Roman"/>
                <w:sz w:val="22"/>
                <w:szCs w:val="22"/>
                <w:lang w:eastAsia="en-US"/>
              </w:rPr>
              <w:t>РО7</w:t>
            </w:r>
          </w:p>
          <w:p w:rsidR="00AC6529" w:rsidRPr="00073ECA" w:rsidRDefault="00AC6529" w:rsidP="00B87C95">
            <w:pPr>
              <w:jc w:val="center"/>
              <w:rPr>
                <w:rFonts w:ascii="Times New Roman" w:hAnsi="Times New Roman"/>
                <w:sz w:val="22"/>
                <w:szCs w:val="22"/>
                <w:lang w:eastAsia="en-US"/>
              </w:rPr>
            </w:pPr>
            <w:r w:rsidRPr="00073ECA">
              <w:rPr>
                <w:rFonts w:ascii="Times New Roman" w:hAnsi="Times New Roman"/>
                <w:sz w:val="22"/>
                <w:szCs w:val="22"/>
                <w:lang w:eastAsia="en-US"/>
              </w:rPr>
              <w:t>РО9</w:t>
            </w:r>
          </w:p>
          <w:p w:rsidR="00AC6529" w:rsidRPr="00073ECA" w:rsidRDefault="00AC6529" w:rsidP="00B87C95">
            <w:pPr>
              <w:jc w:val="center"/>
              <w:rPr>
                <w:rFonts w:ascii="Times New Roman" w:hAnsi="Times New Roman"/>
                <w:sz w:val="22"/>
                <w:szCs w:val="22"/>
              </w:rPr>
            </w:pPr>
            <w:r w:rsidRPr="00073ECA">
              <w:rPr>
                <w:rFonts w:ascii="Times New Roman" w:hAnsi="Times New Roman"/>
                <w:sz w:val="22"/>
                <w:szCs w:val="22"/>
                <w:lang w:eastAsia="en-US"/>
              </w:rPr>
              <w:t>РО10</w:t>
            </w:r>
          </w:p>
        </w:tc>
      </w:tr>
      <w:tr w:rsidR="00B57FCC" w:rsidRPr="00073ECA" w:rsidTr="00B87C95">
        <w:tc>
          <w:tcPr>
            <w:tcW w:w="2360" w:type="dxa"/>
            <w:vMerge w:val="restart"/>
            <w:vAlign w:val="center"/>
          </w:tcPr>
          <w:p w:rsidR="00B57FCC" w:rsidRPr="00073ECA" w:rsidRDefault="00B57FCC" w:rsidP="00B87C95">
            <w:pPr>
              <w:rPr>
                <w:rFonts w:ascii="Times New Roman" w:hAnsi="Times New Roman"/>
                <w:sz w:val="22"/>
                <w:szCs w:val="22"/>
                <w:lang w:val="en-US"/>
              </w:rPr>
            </w:pPr>
            <w:r w:rsidRPr="00073ECA">
              <w:rPr>
                <w:rFonts w:ascii="Times New Roman" w:hAnsi="Times New Roman"/>
                <w:sz w:val="22"/>
                <w:szCs w:val="22"/>
              </w:rPr>
              <w:t>История и теория таможнии</w:t>
            </w:r>
          </w:p>
        </w:tc>
        <w:tc>
          <w:tcPr>
            <w:tcW w:w="996" w:type="dxa"/>
          </w:tcPr>
          <w:p w:rsidR="00B57FCC" w:rsidRPr="00073ECA" w:rsidRDefault="00B57FCC" w:rsidP="00B87C95">
            <w:pPr>
              <w:jc w:val="both"/>
              <w:rPr>
                <w:rFonts w:ascii="Times New Roman" w:hAnsi="Times New Roman"/>
                <w:sz w:val="24"/>
                <w:szCs w:val="24"/>
              </w:rPr>
            </w:pPr>
            <w:r w:rsidRPr="00073ECA">
              <w:rPr>
                <w:rFonts w:ascii="Times New Roman" w:hAnsi="Times New Roman"/>
                <w:sz w:val="24"/>
                <w:szCs w:val="24"/>
              </w:rPr>
              <w:t>БД</w:t>
            </w:r>
          </w:p>
        </w:tc>
        <w:tc>
          <w:tcPr>
            <w:tcW w:w="992" w:type="dxa"/>
          </w:tcPr>
          <w:p w:rsidR="00B57FCC" w:rsidRPr="00073ECA" w:rsidRDefault="00B57FCC" w:rsidP="00B87C95">
            <w:pPr>
              <w:jc w:val="both"/>
              <w:rPr>
                <w:rFonts w:ascii="Times New Roman" w:hAnsi="Times New Roman"/>
                <w:sz w:val="24"/>
                <w:szCs w:val="24"/>
                <w:lang w:val="en-US"/>
              </w:rPr>
            </w:pPr>
            <w:r w:rsidRPr="00073ECA">
              <w:rPr>
                <w:rFonts w:ascii="Times New Roman" w:hAnsi="Times New Roman"/>
                <w:sz w:val="24"/>
                <w:szCs w:val="24"/>
                <w:lang w:val="en-US"/>
              </w:rPr>
              <w:t>K</w:t>
            </w:r>
            <w:r w:rsidRPr="00073ECA">
              <w:rPr>
                <w:rFonts w:ascii="Times New Roman" w:hAnsi="Times New Roman"/>
                <w:sz w:val="24"/>
                <w:szCs w:val="24"/>
              </w:rPr>
              <w:t>В</w:t>
            </w:r>
          </w:p>
        </w:tc>
        <w:tc>
          <w:tcPr>
            <w:tcW w:w="2694" w:type="dxa"/>
          </w:tcPr>
          <w:p w:rsidR="00B57FCC" w:rsidRPr="00073ECA" w:rsidRDefault="00B57FCC" w:rsidP="00B87C95">
            <w:pPr>
              <w:jc w:val="both"/>
              <w:rPr>
                <w:rFonts w:ascii="Times New Roman" w:hAnsi="Times New Roman"/>
                <w:sz w:val="22"/>
                <w:szCs w:val="22"/>
              </w:rPr>
            </w:pPr>
            <w:r w:rsidRPr="00073ECA">
              <w:rPr>
                <w:rFonts w:ascii="Times New Roman" w:hAnsi="Times New Roman"/>
                <w:sz w:val="22"/>
                <w:szCs w:val="22"/>
              </w:rPr>
              <w:t>История таможенного дела</w:t>
            </w:r>
          </w:p>
        </w:tc>
        <w:tc>
          <w:tcPr>
            <w:tcW w:w="5102" w:type="dxa"/>
          </w:tcPr>
          <w:p w:rsidR="00B57FCC" w:rsidRPr="00073ECA" w:rsidRDefault="00B57FCC" w:rsidP="00B87C95">
            <w:pPr>
              <w:jc w:val="both"/>
              <w:rPr>
                <w:rFonts w:ascii="Times New Roman" w:eastAsia="Times New Roman" w:hAnsi="Times New Roman"/>
                <w:sz w:val="22"/>
                <w:szCs w:val="22"/>
              </w:rPr>
            </w:pPr>
            <w:r w:rsidRPr="00073ECA">
              <w:rPr>
                <w:rFonts w:ascii="Times New Roman" w:eastAsia="Times New Roman" w:hAnsi="Times New Roman"/>
                <w:sz w:val="22"/>
                <w:szCs w:val="22"/>
              </w:rPr>
              <w:t>Познание основных исторических характеристик процессов развития таможенного дела и таможенной политики РК, формирование в современном состоянии таможенных отношений, специфике организации и деятельности таможенной службы РК, изучение основные принципы формирования и осуществления таможенной политики РК на современном этапе экономического развития.</w:t>
            </w:r>
          </w:p>
        </w:tc>
        <w:tc>
          <w:tcPr>
            <w:tcW w:w="993" w:type="dxa"/>
          </w:tcPr>
          <w:p w:rsidR="00B57FCC" w:rsidRPr="00073ECA" w:rsidRDefault="00B57FCC" w:rsidP="00B87C95">
            <w:pPr>
              <w:jc w:val="center"/>
              <w:rPr>
                <w:rFonts w:ascii="Times New Roman" w:hAnsi="Times New Roman"/>
                <w:sz w:val="24"/>
                <w:szCs w:val="24"/>
                <w:lang w:val="en-US"/>
              </w:rPr>
            </w:pPr>
            <w:r w:rsidRPr="00073ECA">
              <w:rPr>
                <w:rFonts w:ascii="Times New Roman" w:hAnsi="Times New Roman"/>
                <w:sz w:val="24"/>
                <w:szCs w:val="24"/>
                <w:lang w:val="en-US"/>
              </w:rPr>
              <w:t>4</w:t>
            </w:r>
          </w:p>
        </w:tc>
        <w:tc>
          <w:tcPr>
            <w:tcW w:w="1701" w:type="dxa"/>
          </w:tcPr>
          <w:p w:rsidR="00B57FCC" w:rsidRPr="00073ECA" w:rsidRDefault="00B57FCC" w:rsidP="00B87C95">
            <w:pPr>
              <w:jc w:val="center"/>
              <w:rPr>
                <w:rFonts w:ascii="Times New Roman" w:hAnsi="Times New Roman"/>
                <w:sz w:val="24"/>
                <w:szCs w:val="24"/>
                <w:lang w:eastAsia="en-US"/>
              </w:rPr>
            </w:pPr>
          </w:p>
        </w:tc>
      </w:tr>
      <w:tr w:rsidR="00B57FCC" w:rsidRPr="00073ECA" w:rsidTr="00B87C95">
        <w:tc>
          <w:tcPr>
            <w:tcW w:w="2360" w:type="dxa"/>
            <w:vMerge/>
            <w:vAlign w:val="center"/>
          </w:tcPr>
          <w:p w:rsidR="00B57FCC" w:rsidRPr="00073ECA" w:rsidRDefault="00B57FCC" w:rsidP="00B87C95">
            <w:pPr>
              <w:rPr>
                <w:rFonts w:ascii="Times New Roman" w:hAnsi="Times New Roman"/>
                <w:sz w:val="22"/>
                <w:szCs w:val="22"/>
              </w:rPr>
            </w:pPr>
          </w:p>
        </w:tc>
        <w:tc>
          <w:tcPr>
            <w:tcW w:w="996" w:type="dxa"/>
          </w:tcPr>
          <w:p w:rsidR="00B57FCC" w:rsidRPr="00073ECA" w:rsidRDefault="00B57FCC" w:rsidP="00B87C95">
            <w:pPr>
              <w:jc w:val="both"/>
              <w:rPr>
                <w:rFonts w:ascii="Times New Roman" w:hAnsi="Times New Roman"/>
                <w:sz w:val="24"/>
                <w:szCs w:val="24"/>
              </w:rPr>
            </w:pPr>
          </w:p>
        </w:tc>
        <w:tc>
          <w:tcPr>
            <w:tcW w:w="992" w:type="dxa"/>
          </w:tcPr>
          <w:p w:rsidR="00B57FCC" w:rsidRPr="00073ECA" w:rsidRDefault="00B57FCC" w:rsidP="00B87C95">
            <w:pPr>
              <w:jc w:val="both"/>
              <w:rPr>
                <w:rFonts w:ascii="Times New Roman" w:hAnsi="Times New Roman"/>
                <w:sz w:val="24"/>
                <w:szCs w:val="24"/>
              </w:rPr>
            </w:pPr>
          </w:p>
        </w:tc>
        <w:tc>
          <w:tcPr>
            <w:tcW w:w="2694" w:type="dxa"/>
          </w:tcPr>
          <w:p w:rsidR="00B57FCC" w:rsidRPr="00073ECA" w:rsidRDefault="00B57FCC" w:rsidP="00B87C95">
            <w:pPr>
              <w:jc w:val="both"/>
              <w:rPr>
                <w:rFonts w:ascii="Times New Roman" w:hAnsi="Times New Roman"/>
                <w:sz w:val="22"/>
                <w:szCs w:val="22"/>
              </w:rPr>
            </w:pPr>
            <w:r w:rsidRPr="00073ECA">
              <w:rPr>
                <w:rFonts w:ascii="Times New Roman" w:hAnsi="Times New Roman"/>
                <w:sz w:val="22"/>
                <w:szCs w:val="22"/>
              </w:rPr>
              <w:t>История экономических учений</w:t>
            </w:r>
          </w:p>
        </w:tc>
        <w:tc>
          <w:tcPr>
            <w:tcW w:w="5102" w:type="dxa"/>
          </w:tcPr>
          <w:p w:rsidR="00B57FCC" w:rsidRPr="00073ECA" w:rsidRDefault="00B57FCC" w:rsidP="00B87C95">
            <w:pPr>
              <w:jc w:val="both"/>
              <w:rPr>
                <w:rFonts w:ascii="Times New Roman" w:eastAsia="Times New Roman" w:hAnsi="Times New Roman"/>
                <w:sz w:val="22"/>
                <w:szCs w:val="22"/>
              </w:rPr>
            </w:pPr>
            <w:r w:rsidRPr="00073ECA">
              <w:rPr>
                <w:rFonts w:ascii="Times New Roman" w:eastAsia="Times New Roman" w:hAnsi="Times New Roman"/>
                <w:sz w:val="22"/>
                <w:szCs w:val="22"/>
              </w:rPr>
              <w:t>Изучение истории становления и развития экономических идей, взглядов и воззрений, истории экономических учений позволяет получить представление об этапах и логике развития экономической науки, и способствует пониманию происхождения, смысла и значения современных экономических взглядов и представлений.</w:t>
            </w:r>
          </w:p>
        </w:tc>
        <w:tc>
          <w:tcPr>
            <w:tcW w:w="993" w:type="dxa"/>
          </w:tcPr>
          <w:p w:rsidR="00B57FCC" w:rsidRPr="00073ECA" w:rsidRDefault="00B57FCC" w:rsidP="00B87C95">
            <w:pPr>
              <w:jc w:val="center"/>
              <w:rPr>
                <w:rFonts w:ascii="Times New Roman" w:hAnsi="Times New Roman"/>
                <w:sz w:val="24"/>
                <w:szCs w:val="24"/>
              </w:rPr>
            </w:pPr>
          </w:p>
        </w:tc>
        <w:tc>
          <w:tcPr>
            <w:tcW w:w="1701" w:type="dxa"/>
          </w:tcPr>
          <w:p w:rsidR="00B57FCC" w:rsidRPr="00073ECA" w:rsidRDefault="00B57FCC" w:rsidP="00B87C95">
            <w:pPr>
              <w:jc w:val="center"/>
              <w:rPr>
                <w:rFonts w:ascii="Times New Roman" w:hAnsi="Times New Roman"/>
                <w:sz w:val="24"/>
                <w:szCs w:val="24"/>
                <w:lang w:eastAsia="en-US"/>
              </w:rPr>
            </w:pPr>
          </w:p>
        </w:tc>
      </w:tr>
      <w:tr w:rsidR="00B57FCC" w:rsidRPr="00073ECA" w:rsidTr="00B87C95">
        <w:tc>
          <w:tcPr>
            <w:tcW w:w="2360" w:type="dxa"/>
            <w:vMerge/>
            <w:vAlign w:val="center"/>
          </w:tcPr>
          <w:p w:rsidR="00B57FCC" w:rsidRPr="00073ECA" w:rsidRDefault="00B57FCC" w:rsidP="00B87C95">
            <w:pPr>
              <w:rPr>
                <w:rFonts w:ascii="Times New Roman" w:hAnsi="Times New Roman"/>
                <w:sz w:val="22"/>
                <w:szCs w:val="22"/>
              </w:rPr>
            </w:pPr>
          </w:p>
        </w:tc>
        <w:tc>
          <w:tcPr>
            <w:tcW w:w="996" w:type="dxa"/>
          </w:tcPr>
          <w:p w:rsidR="00B57FCC" w:rsidRPr="00073ECA" w:rsidRDefault="00B57FCC" w:rsidP="00B87C95">
            <w:pPr>
              <w:jc w:val="both"/>
              <w:rPr>
                <w:rFonts w:ascii="Times New Roman" w:hAnsi="Times New Roman"/>
                <w:sz w:val="24"/>
                <w:szCs w:val="24"/>
              </w:rPr>
            </w:pPr>
            <w:r w:rsidRPr="00073ECA">
              <w:rPr>
                <w:rFonts w:ascii="Times New Roman" w:hAnsi="Times New Roman"/>
                <w:sz w:val="24"/>
                <w:szCs w:val="24"/>
              </w:rPr>
              <w:t>БД</w:t>
            </w:r>
          </w:p>
        </w:tc>
        <w:tc>
          <w:tcPr>
            <w:tcW w:w="992" w:type="dxa"/>
          </w:tcPr>
          <w:p w:rsidR="00B57FCC" w:rsidRPr="00073ECA" w:rsidRDefault="00B57FCC" w:rsidP="00B87C95">
            <w:pPr>
              <w:jc w:val="both"/>
              <w:rPr>
                <w:rFonts w:ascii="Times New Roman" w:hAnsi="Times New Roman"/>
                <w:sz w:val="24"/>
                <w:szCs w:val="24"/>
                <w:lang w:val="en-US"/>
              </w:rPr>
            </w:pPr>
            <w:r w:rsidRPr="00073ECA">
              <w:rPr>
                <w:rFonts w:ascii="Times New Roman" w:hAnsi="Times New Roman"/>
                <w:sz w:val="24"/>
                <w:szCs w:val="24"/>
                <w:lang w:eastAsia="en-US"/>
              </w:rPr>
              <w:t xml:space="preserve">ВК </w:t>
            </w:r>
          </w:p>
        </w:tc>
        <w:tc>
          <w:tcPr>
            <w:tcW w:w="2694" w:type="dxa"/>
          </w:tcPr>
          <w:p w:rsidR="00B57FCC" w:rsidRPr="00073ECA" w:rsidRDefault="00B57FCC" w:rsidP="00B87C95">
            <w:pPr>
              <w:jc w:val="both"/>
              <w:rPr>
                <w:rFonts w:ascii="Times New Roman" w:hAnsi="Times New Roman"/>
                <w:sz w:val="22"/>
                <w:szCs w:val="22"/>
              </w:rPr>
            </w:pPr>
            <w:r w:rsidRPr="00073ECA">
              <w:rPr>
                <w:rFonts w:ascii="Times New Roman" w:hAnsi="Times New Roman"/>
                <w:sz w:val="22"/>
                <w:szCs w:val="22"/>
              </w:rPr>
              <w:t>Организация таможенного дела</w:t>
            </w:r>
          </w:p>
        </w:tc>
        <w:tc>
          <w:tcPr>
            <w:tcW w:w="5102" w:type="dxa"/>
          </w:tcPr>
          <w:p w:rsidR="00B57FCC" w:rsidRPr="00073ECA" w:rsidRDefault="00B57FCC" w:rsidP="00B87C95">
            <w:pPr>
              <w:jc w:val="both"/>
              <w:rPr>
                <w:rFonts w:ascii="Times New Roman" w:hAnsi="Times New Roman"/>
                <w:sz w:val="22"/>
                <w:szCs w:val="22"/>
                <w:lang w:val="kk-KZ"/>
              </w:rPr>
            </w:pPr>
            <w:r w:rsidRPr="00073ECA">
              <w:rPr>
                <w:rFonts w:ascii="Times New Roman" w:eastAsia="Times New Roman" w:hAnsi="Times New Roman"/>
                <w:sz w:val="22"/>
                <w:szCs w:val="22"/>
              </w:rPr>
              <w:t>Изучение современных форм и методов проведения таможенного контроля при перемещении товаров через таможенную границу Таможенного союза различными видами транспорта и помещении товаров под определенные таможенные процедуры, изучение таможенных операций таможенного контроля товаров и транспортных средств.</w:t>
            </w:r>
          </w:p>
        </w:tc>
        <w:tc>
          <w:tcPr>
            <w:tcW w:w="993" w:type="dxa"/>
          </w:tcPr>
          <w:p w:rsidR="00B57FCC" w:rsidRPr="00073ECA" w:rsidRDefault="00B57FCC" w:rsidP="00B87C95">
            <w:pPr>
              <w:jc w:val="center"/>
              <w:rPr>
                <w:rFonts w:ascii="Times New Roman" w:hAnsi="Times New Roman"/>
                <w:sz w:val="24"/>
                <w:szCs w:val="24"/>
                <w:lang w:val="en-US"/>
              </w:rPr>
            </w:pPr>
            <w:r w:rsidRPr="00073ECA">
              <w:rPr>
                <w:rFonts w:ascii="Times New Roman" w:hAnsi="Times New Roman"/>
                <w:sz w:val="24"/>
                <w:szCs w:val="24"/>
                <w:lang w:val="en-US"/>
              </w:rPr>
              <w:t>5</w:t>
            </w:r>
          </w:p>
        </w:tc>
        <w:tc>
          <w:tcPr>
            <w:tcW w:w="1701" w:type="dxa"/>
          </w:tcPr>
          <w:p w:rsidR="00B57FCC" w:rsidRPr="00073ECA" w:rsidRDefault="00B57FCC" w:rsidP="00B87C95">
            <w:pPr>
              <w:jc w:val="center"/>
              <w:rPr>
                <w:rFonts w:ascii="Times New Roman" w:hAnsi="Times New Roman"/>
                <w:sz w:val="24"/>
                <w:szCs w:val="24"/>
                <w:lang w:eastAsia="en-US"/>
              </w:rPr>
            </w:pPr>
          </w:p>
        </w:tc>
      </w:tr>
      <w:tr w:rsidR="00B57FCC" w:rsidRPr="00073ECA" w:rsidTr="00B87C95">
        <w:tc>
          <w:tcPr>
            <w:tcW w:w="2360" w:type="dxa"/>
            <w:vMerge/>
            <w:vAlign w:val="center"/>
          </w:tcPr>
          <w:p w:rsidR="00B57FCC" w:rsidRPr="00073ECA" w:rsidRDefault="00B57FCC" w:rsidP="00B87C95">
            <w:pPr>
              <w:rPr>
                <w:rFonts w:ascii="Times New Roman" w:hAnsi="Times New Roman"/>
                <w:sz w:val="22"/>
                <w:szCs w:val="22"/>
              </w:rPr>
            </w:pPr>
          </w:p>
        </w:tc>
        <w:tc>
          <w:tcPr>
            <w:tcW w:w="996" w:type="dxa"/>
          </w:tcPr>
          <w:p w:rsidR="00B57FCC" w:rsidRPr="00073ECA" w:rsidRDefault="00B57FCC" w:rsidP="00B87C95">
            <w:pPr>
              <w:jc w:val="both"/>
              <w:rPr>
                <w:rFonts w:ascii="Times New Roman" w:hAnsi="Times New Roman"/>
                <w:sz w:val="24"/>
                <w:szCs w:val="24"/>
              </w:rPr>
            </w:pPr>
            <w:r w:rsidRPr="00073ECA">
              <w:rPr>
                <w:rFonts w:ascii="Times New Roman" w:hAnsi="Times New Roman"/>
                <w:sz w:val="24"/>
                <w:szCs w:val="24"/>
              </w:rPr>
              <w:t>БД</w:t>
            </w:r>
          </w:p>
        </w:tc>
        <w:tc>
          <w:tcPr>
            <w:tcW w:w="992" w:type="dxa"/>
          </w:tcPr>
          <w:p w:rsidR="00B57FCC" w:rsidRPr="00073ECA" w:rsidRDefault="00B57FCC" w:rsidP="00B87C95">
            <w:pPr>
              <w:jc w:val="both"/>
              <w:rPr>
                <w:rFonts w:ascii="Times New Roman" w:hAnsi="Times New Roman"/>
                <w:sz w:val="24"/>
                <w:szCs w:val="24"/>
                <w:lang w:val="en-US"/>
              </w:rPr>
            </w:pPr>
            <w:r w:rsidRPr="00073ECA">
              <w:rPr>
                <w:rFonts w:ascii="Times New Roman" w:hAnsi="Times New Roman"/>
                <w:sz w:val="24"/>
                <w:szCs w:val="24"/>
                <w:lang w:val="en-US"/>
              </w:rPr>
              <w:t>K</w:t>
            </w:r>
            <w:r w:rsidRPr="00073ECA">
              <w:rPr>
                <w:rFonts w:ascii="Times New Roman" w:hAnsi="Times New Roman"/>
                <w:sz w:val="24"/>
                <w:szCs w:val="24"/>
              </w:rPr>
              <w:t>В</w:t>
            </w:r>
          </w:p>
        </w:tc>
        <w:tc>
          <w:tcPr>
            <w:tcW w:w="2694" w:type="dxa"/>
          </w:tcPr>
          <w:p w:rsidR="00B57FCC" w:rsidRPr="00073ECA" w:rsidRDefault="00DD5835" w:rsidP="00B87C95">
            <w:pPr>
              <w:jc w:val="both"/>
              <w:rPr>
                <w:rFonts w:ascii="Times New Roman" w:hAnsi="Times New Roman"/>
                <w:sz w:val="22"/>
                <w:szCs w:val="22"/>
              </w:rPr>
            </w:pPr>
            <w:r w:rsidRPr="00073ECA">
              <w:rPr>
                <w:rFonts w:ascii="Times New Roman" w:hAnsi="Times New Roman"/>
                <w:sz w:val="22"/>
                <w:szCs w:val="22"/>
              </w:rPr>
              <w:t>Введение в специальность</w:t>
            </w:r>
          </w:p>
        </w:tc>
        <w:tc>
          <w:tcPr>
            <w:tcW w:w="5102" w:type="dxa"/>
          </w:tcPr>
          <w:p w:rsidR="00B57FCC" w:rsidRPr="00073ECA" w:rsidRDefault="00D03D01" w:rsidP="00D03D01">
            <w:pPr>
              <w:jc w:val="both"/>
              <w:rPr>
                <w:rFonts w:ascii="Times New Roman" w:hAnsi="Times New Roman"/>
                <w:sz w:val="22"/>
                <w:szCs w:val="22"/>
                <w:highlight w:val="yellow"/>
                <w:lang w:val="kk-KZ"/>
              </w:rPr>
            </w:pPr>
            <w:r w:rsidRPr="00073ECA">
              <w:rPr>
                <w:rFonts w:ascii="Times New Roman" w:hAnsi="Times New Roman"/>
                <w:sz w:val="22"/>
                <w:szCs w:val="22"/>
              </w:rPr>
              <w:t xml:space="preserve">Овладение  теоретическими основами таможенного дела и логистики и навыками таможенно-тарифного регулирования для определения </w:t>
            </w:r>
            <w:r w:rsidRPr="00073ECA">
              <w:rPr>
                <w:rFonts w:ascii="Times New Roman" w:hAnsi="Times New Roman"/>
                <w:sz w:val="22"/>
                <w:szCs w:val="22"/>
              </w:rPr>
              <w:lastRenderedPageBreak/>
              <w:t>наиболее эффективных способов и методов перемещения товаров и транспортных средств через таможенную границу Р</w:t>
            </w:r>
            <w:r w:rsidRPr="00073ECA">
              <w:rPr>
                <w:rFonts w:ascii="Times New Roman" w:hAnsi="Times New Roman"/>
                <w:sz w:val="22"/>
                <w:szCs w:val="22"/>
                <w:lang w:val="kk-KZ"/>
              </w:rPr>
              <w:t>К</w:t>
            </w:r>
            <w:r w:rsidRPr="00073ECA">
              <w:rPr>
                <w:rFonts w:ascii="Times New Roman" w:hAnsi="Times New Roman"/>
                <w:sz w:val="22"/>
                <w:szCs w:val="22"/>
              </w:rPr>
              <w:t>.</w:t>
            </w:r>
            <w:r w:rsidRPr="00073ECA">
              <w:rPr>
                <w:rFonts w:ascii="Times New Roman" w:hAnsi="Times New Roman"/>
                <w:sz w:val="22"/>
                <w:szCs w:val="22"/>
                <w:lang w:val="kk-KZ"/>
              </w:rPr>
              <w:t xml:space="preserve"> Знание </w:t>
            </w:r>
            <w:r w:rsidRPr="00073ECA">
              <w:rPr>
                <w:rFonts w:ascii="Times New Roman" w:hAnsi="Times New Roman"/>
                <w:sz w:val="22"/>
                <w:szCs w:val="22"/>
              </w:rPr>
              <w:t>структуру таможенных органов, их задачи и функции в системе организации таможенных процедур и реализации таможенной политики</w:t>
            </w:r>
            <w:r w:rsidRPr="00073ECA">
              <w:rPr>
                <w:rFonts w:ascii="Times New Roman" w:hAnsi="Times New Roman"/>
                <w:sz w:val="22"/>
                <w:szCs w:val="22"/>
                <w:lang w:val="kk-KZ"/>
              </w:rPr>
              <w:t>,</w:t>
            </w:r>
            <w:r w:rsidRPr="00073ECA">
              <w:rPr>
                <w:rFonts w:ascii="Times New Roman" w:hAnsi="Times New Roman"/>
                <w:sz w:val="22"/>
                <w:szCs w:val="22"/>
              </w:rPr>
              <w:t xml:space="preserve"> таможенную инфраструктуру, состав ее участников и функций</w:t>
            </w:r>
            <w:r w:rsidRPr="00073ECA">
              <w:rPr>
                <w:rFonts w:ascii="Times New Roman" w:hAnsi="Times New Roman"/>
                <w:sz w:val="22"/>
                <w:szCs w:val="22"/>
                <w:lang w:val="kk-KZ"/>
              </w:rPr>
              <w:t>.</w:t>
            </w:r>
          </w:p>
        </w:tc>
        <w:tc>
          <w:tcPr>
            <w:tcW w:w="993" w:type="dxa"/>
          </w:tcPr>
          <w:p w:rsidR="00B57FCC" w:rsidRPr="00073ECA" w:rsidRDefault="00B57FCC" w:rsidP="00B87C95">
            <w:pPr>
              <w:jc w:val="center"/>
              <w:rPr>
                <w:rFonts w:ascii="Times New Roman" w:hAnsi="Times New Roman"/>
                <w:sz w:val="24"/>
                <w:szCs w:val="24"/>
                <w:lang w:val="en-US"/>
              </w:rPr>
            </w:pPr>
            <w:r w:rsidRPr="00073ECA">
              <w:rPr>
                <w:rFonts w:ascii="Times New Roman" w:hAnsi="Times New Roman"/>
                <w:sz w:val="24"/>
                <w:szCs w:val="24"/>
                <w:lang w:val="en-US"/>
              </w:rPr>
              <w:lastRenderedPageBreak/>
              <w:t>4</w:t>
            </w:r>
          </w:p>
        </w:tc>
        <w:tc>
          <w:tcPr>
            <w:tcW w:w="1701" w:type="dxa"/>
          </w:tcPr>
          <w:p w:rsidR="00B57FCC" w:rsidRPr="00073ECA" w:rsidRDefault="00B57FCC" w:rsidP="00B87C95">
            <w:pPr>
              <w:jc w:val="center"/>
              <w:rPr>
                <w:rFonts w:ascii="Times New Roman" w:hAnsi="Times New Roman"/>
                <w:sz w:val="24"/>
                <w:szCs w:val="24"/>
                <w:lang w:eastAsia="en-US"/>
              </w:rPr>
            </w:pPr>
          </w:p>
        </w:tc>
      </w:tr>
      <w:tr w:rsidR="00C202AC" w:rsidRPr="00073ECA" w:rsidTr="00ED6968">
        <w:tc>
          <w:tcPr>
            <w:tcW w:w="2360" w:type="dxa"/>
            <w:vMerge/>
            <w:vAlign w:val="center"/>
          </w:tcPr>
          <w:p w:rsidR="00C202AC" w:rsidRPr="00073ECA" w:rsidRDefault="00C202AC" w:rsidP="00C202AC">
            <w:pPr>
              <w:rPr>
                <w:rFonts w:ascii="Times New Roman" w:hAnsi="Times New Roman"/>
                <w:sz w:val="22"/>
                <w:szCs w:val="22"/>
              </w:rPr>
            </w:pPr>
          </w:p>
        </w:tc>
        <w:tc>
          <w:tcPr>
            <w:tcW w:w="996" w:type="dxa"/>
          </w:tcPr>
          <w:p w:rsidR="00C202AC" w:rsidRPr="00073ECA" w:rsidRDefault="00C202AC" w:rsidP="00C202AC">
            <w:pPr>
              <w:jc w:val="both"/>
              <w:rPr>
                <w:rFonts w:ascii="Times New Roman" w:hAnsi="Times New Roman"/>
                <w:sz w:val="24"/>
                <w:szCs w:val="24"/>
              </w:rPr>
            </w:pPr>
            <w:r w:rsidRPr="00073ECA">
              <w:rPr>
                <w:rFonts w:ascii="Times New Roman" w:hAnsi="Times New Roman"/>
                <w:sz w:val="24"/>
                <w:szCs w:val="24"/>
              </w:rPr>
              <w:t>БД</w:t>
            </w:r>
          </w:p>
        </w:tc>
        <w:tc>
          <w:tcPr>
            <w:tcW w:w="992" w:type="dxa"/>
          </w:tcPr>
          <w:p w:rsidR="00C202AC" w:rsidRPr="00073ECA" w:rsidRDefault="00C202AC" w:rsidP="00C202AC">
            <w:pPr>
              <w:jc w:val="both"/>
              <w:rPr>
                <w:rFonts w:ascii="Times New Roman" w:hAnsi="Times New Roman"/>
                <w:sz w:val="24"/>
                <w:szCs w:val="24"/>
                <w:lang w:val="en-US"/>
              </w:rPr>
            </w:pPr>
            <w:r w:rsidRPr="00073ECA">
              <w:rPr>
                <w:rFonts w:ascii="Times New Roman" w:hAnsi="Times New Roman"/>
                <w:sz w:val="24"/>
                <w:szCs w:val="24"/>
              </w:rPr>
              <w:t>В</w:t>
            </w:r>
            <w:r w:rsidRPr="00073ECA">
              <w:rPr>
                <w:rFonts w:ascii="Times New Roman" w:hAnsi="Times New Roman"/>
                <w:sz w:val="24"/>
                <w:szCs w:val="24"/>
                <w:lang w:val="en-US"/>
              </w:rPr>
              <w:t>K</w:t>
            </w:r>
          </w:p>
        </w:tc>
        <w:tc>
          <w:tcPr>
            <w:tcW w:w="2694" w:type="dxa"/>
            <w:vAlign w:val="center"/>
          </w:tcPr>
          <w:p w:rsidR="00C202AC" w:rsidRPr="00073ECA" w:rsidRDefault="00C202AC" w:rsidP="00C202AC">
            <w:pPr>
              <w:rPr>
                <w:rFonts w:ascii="Times New Roman" w:hAnsi="Times New Roman"/>
                <w:sz w:val="22"/>
                <w:szCs w:val="22"/>
              </w:rPr>
            </w:pPr>
            <w:r w:rsidRPr="00073ECA">
              <w:rPr>
                <w:rFonts w:ascii="Times New Roman" w:hAnsi="Times New Roman"/>
                <w:sz w:val="22"/>
                <w:szCs w:val="22"/>
              </w:rPr>
              <w:t>Основы академического письма</w:t>
            </w:r>
          </w:p>
        </w:tc>
        <w:tc>
          <w:tcPr>
            <w:tcW w:w="5102" w:type="dxa"/>
            <w:vAlign w:val="center"/>
          </w:tcPr>
          <w:p w:rsidR="00C202AC" w:rsidRPr="00073ECA" w:rsidRDefault="00C202AC" w:rsidP="00C202AC">
            <w:pPr>
              <w:jc w:val="both"/>
              <w:rPr>
                <w:rFonts w:ascii="Times New Roman" w:hAnsi="Times New Roman"/>
                <w:sz w:val="22"/>
                <w:szCs w:val="22"/>
              </w:rPr>
            </w:pPr>
            <w:r w:rsidRPr="00073ECA">
              <w:rPr>
                <w:rFonts w:ascii="Times New Roman" w:hAnsi="Times New Roman"/>
                <w:sz w:val="22"/>
                <w:szCs w:val="22"/>
              </w:rPr>
              <w:t>Формирование профессиональной компетенции и расширение коммуникативной компетенции, связанной с аналитической текстовой деятельностью; формирование у студентов навыков лингвистического и прагматического мышления, умений анализировать экспрессивные единицы языка и грамотно осуществлять выбор нужной единицы в зависимости от целей и условий коммуникации.</w:t>
            </w:r>
          </w:p>
        </w:tc>
        <w:tc>
          <w:tcPr>
            <w:tcW w:w="993" w:type="dxa"/>
          </w:tcPr>
          <w:p w:rsidR="00C202AC" w:rsidRPr="00073ECA" w:rsidRDefault="00C202AC" w:rsidP="00C202AC">
            <w:pPr>
              <w:jc w:val="center"/>
              <w:rPr>
                <w:rFonts w:ascii="Times New Roman" w:hAnsi="Times New Roman"/>
                <w:sz w:val="24"/>
                <w:szCs w:val="24"/>
              </w:rPr>
            </w:pPr>
          </w:p>
        </w:tc>
        <w:tc>
          <w:tcPr>
            <w:tcW w:w="1701" w:type="dxa"/>
          </w:tcPr>
          <w:p w:rsidR="00C202AC" w:rsidRPr="00073ECA" w:rsidRDefault="00C202AC" w:rsidP="00C202AC">
            <w:pPr>
              <w:jc w:val="center"/>
              <w:rPr>
                <w:rFonts w:ascii="Times New Roman" w:hAnsi="Times New Roman"/>
                <w:sz w:val="24"/>
                <w:szCs w:val="24"/>
                <w:lang w:eastAsia="en-US"/>
              </w:rPr>
            </w:pPr>
          </w:p>
        </w:tc>
      </w:tr>
      <w:tr w:rsidR="00B57FCC" w:rsidRPr="00073ECA" w:rsidTr="00B87C95">
        <w:tc>
          <w:tcPr>
            <w:tcW w:w="2360" w:type="dxa"/>
            <w:vMerge/>
            <w:vAlign w:val="center"/>
          </w:tcPr>
          <w:p w:rsidR="00B57FCC" w:rsidRPr="00073ECA" w:rsidRDefault="00B57FCC" w:rsidP="00B87C95">
            <w:pPr>
              <w:rPr>
                <w:rFonts w:ascii="Times New Roman" w:hAnsi="Times New Roman"/>
                <w:sz w:val="22"/>
                <w:szCs w:val="22"/>
              </w:rPr>
            </w:pPr>
          </w:p>
        </w:tc>
        <w:tc>
          <w:tcPr>
            <w:tcW w:w="996" w:type="dxa"/>
          </w:tcPr>
          <w:p w:rsidR="00B57FCC" w:rsidRPr="00073ECA" w:rsidRDefault="00B57FCC" w:rsidP="00B87C95">
            <w:pPr>
              <w:jc w:val="both"/>
              <w:rPr>
                <w:rFonts w:ascii="Times New Roman" w:hAnsi="Times New Roman"/>
                <w:sz w:val="22"/>
                <w:szCs w:val="22"/>
              </w:rPr>
            </w:pPr>
          </w:p>
        </w:tc>
        <w:tc>
          <w:tcPr>
            <w:tcW w:w="992" w:type="dxa"/>
          </w:tcPr>
          <w:p w:rsidR="00B57FCC" w:rsidRPr="00073ECA" w:rsidRDefault="00B57FCC" w:rsidP="00B87C95">
            <w:pPr>
              <w:jc w:val="both"/>
              <w:rPr>
                <w:rFonts w:ascii="Times New Roman" w:hAnsi="Times New Roman"/>
                <w:sz w:val="22"/>
                <w:szCs w:val="22"/>
              </w:rPr>
            </w:pPr>
          </w:p>
        </w:tc>
        <w:tc>
          <w:tcPr>
            <w:tcW w:w="2694" w:type="dxa"/>
          </w:tcPr>
          <w:p w:rsidR="00B57FCC" w:rsidRPr="00073ECA" w:rsidRDefault="00B57FCC" w:rsidP="00B87C95">
            <w:pPr>
              <w:jc w:val="both"/>
              <w:rPr>
                <w:rFonts w:ascii="Times New Roman" w:hAnsi="Times New Roman"/>
                <w:sz w:val="22"/>
                <w:szCs w:val="22"/>
              </w:rPr>
            </w:pPr>
            <w:r w:rsidRPr="00073ECA">
              <w:rPr>
                <w:rFonts w:ascii="Times New Roman" w:hAnsi="Times New Roman"/>
                <w:sz w:val="22"/>
                <w:szCs w:val="22"/>
              </w:rPr>
              <w:t>Учебная практика</w:t>
            </w:r>
          </w:p>
        </w:tc>
        <w:tc>
          <w:tcPr>
            <w:tcW w:w="5102" w:type="dxa"/>
          </w:tcPr>
          <w:p w:rsidR="00B57FCC" w:rsidRPr="00073ECA" w:rsidRDefault="00B57FCC" w:rsidP="00B87C95">
            <w:pPr>
              <w:jc w:val="both"/>
              <w:rPr>
                <w:rFonts w:ascii="Times New Roman" w:hAnsi="Times New Roman"/>
                <w:sz w:val="22"/>
                <w:szCs w:val="22"/>
              </w:rPr>
            </w:pPr>
            <w:r w:rsidRPr="00073ECA">
              <w:rPr>
                <w:rFonts w:ascii="Times New Roman" w:hAnsi="Times New Roman"/>
                <w:sz w:val="22"/>
                <w:szCs w:val="22"/>
              </w:rPr>
              <w:t>В процессе прохождения учебной практики студенты закрепляют навыки изучения содержания нормативных документов, регламентирующих деятельность предприятий и/или организаций по профилю; принципов построения информационно-правовых баз данных, применяемых в юридической практике, а также приобретение практического опыта их применения и посредством экскурсий знакомятся с практической деятельностью правоохранительных органов.</w:t>
            </w:r>
          </w:p>
        </w:tc>
        <w:tc>
          <w:tcPr>
            <w:tcW w:w="993" w:type="dxa"/>
          </w:tcPr>
          <w:p w:rsidR="00B57FCC" w:rsidRPr="00073ECA" w:rsidRDefault="00DD5835" w:rsidP="00B87C95">
            <w:pPr>
              <w:jc w:val="center"/>
              <w:rPr>
                <w:rFonts w:ascii="Times New Roman" w:hAnsi="Times New Roman"/>
                <w:sz w:val="22"/>
                <w:szCs w:val="22"/>
              </w:rPr>
            </w:pPr>
            <w:r w:rsidRPr="00073ECA">
              <w:rPr>
                <w:rFonts w:ascii="Times New Roman" w:hAnsi="Times New Roman"/>
                <w:sz w:val="24"/>
                <w:szCs w:val="24"/>
              </w:rPr>
              <w:t>1</w:t>
            </w:r>
          </w:p>
        </w:tc>
        <w:tc>
          <w:tcPr>
            <w:tcW w:w="1701" w:type="dxa"/>
          </w:tcPr>
          <w:p w:rsidR="00B57FCC" w:rsidRPr="00073ECA" w:rsidRDefault="00B57FCC" w:rsidP="00B87C95">
            <w:pPr>
              <w:jc w:val="center"/>
              <w:rPr>
                <w:rFonts w:ascii="Times New Roman" w:hAnsi="Times New Roman"/>
                <w:sz w:val="22"/>
                <w:szCs w:val="22"/>
                <w:lang w:eastAsia="en-US"/>
              </w:rPr>
            </w:pPr>
          </w:p>
        </w:tc>
      </w:tr>
      <w:tr w:rsidR="00B57FCC" w:rsidRPr="00073ECA" w:rsidTr="00B87C95">
        <w:tc>
          <w:tcPr>
            <w:tcW w:w="2360" w:type="dxa"/>
            <w:vMerge w:val="restart"/>
            <w:vAlign w:val="center"/>
          </w:tcPr>
          <w:p w:rsidR="00B57FCC" w:rsidRPr="00073ECA" w:rsidRDefault="00B57FCC" w:rsidP="00B87C95">
            <w:pPr>
              <w:rPr>
                <w:rFonts w:ascii="Times New Roman" w:hAnsi="Times New Roman"/>
                <w:sz w:val="22"/>
                <w:szCs w:val="22"/>
              </w:rPr>
            </w:pPr>
            <w:r w:rsidRPr="00073ECA">
              <w:rPr>
                <w:rFonts w:ascii="Times New Roman" w:hAnsi="Times New Roman"/>
                <w:sz w:val="22"/>
                <w:szCs w:val="22"/>
              </w:rPr>
              <w:t>Взаимосвязь таможенного законодательства Республики Казахстан с другими отраслями права</w:t>
            </w:r>
          </w:p>
        </w:tc>
        <w:tc>
          <w:tcPr>
            <w:tcW w:w="996" w:type="dxa"/>
          </w:tcPr>
          <w:p w:rsidR="00B57FCC" w:rsidRPr="00073ECA" w:rsidRDefault="00B57FCC" w:rsidP="00B87C95">
            <w:pPr>
              <w:jc w:val="both"/>
              <w:rPr>
                <w:rFonts w:ascii="Times New Roman" w:hAnsi="Times New Roman"/>
                <w:sz w:val="22"/>
                <w:szCs w:val="22"/>
              </w:rPr>
            </w:pPr>
            <w:r w:rsidRPr="00073ECA">
              <w:rPr>
                <w:rFonts w:ascii="Times New Roman" w:hAnsi="Times New Roman"/>
                <w:sz w:val="22"/>
                <w:szCs w:val="22"/>
              </w:rPr>
              <w:t>БД</w:t>
            </w:r>
          </w:p>
        </w:tc>
        <w:tc>
          <w:tcPr>
            <w:tcW w:w="992" w:type="dxa"/>
          </w:tcPr>
          <w:p w:rsidR="00B57FCC" w:rsidRPr="00073ECA" w:rsidRDefault="00B57FCC" w:rsidP="00B87C95">
            <w:pPr>
              <w:jc w:val="both"/>
              <w:rPr>
                <w:rFonts w:ascii="Times New Roman" w:hAnsi="Times New Roman"/>
                <w:sz w:val="22"/>
                <w:szCs w:val="22"/>
              </w:rPr>
            </w:pPr>
            <w:r w:rsidRPr="00073ECA">
              <w:rPr>
                <w:rFonts w:ascii="Times New Roman" w:hAnsi="Times New Roman"/>
                <w:sz w:val="24"/>
                <w:szCs w:val="24"/>
                <w:lang w:eastAsia="en-US"/>
              </w:rPr>
              <w:t>ВК</w:t>
            </w:r>
          </w:p>
        </w:tc>
        <w:tc>
          <w:tcPr>
            <w:tcW w:w="2694" w:type="dxa"/>
          </w:tcPr>
          <w:p w:rsidR="00B57FCC" w:rsidRPr="00073ECA" w:rsidRDefault="00B57FCC" w:rsidP="00B87C95">
            <w:pPr>
              <w:jc w:val="both"/>
              <w:rPr>
                <w:rFonts w:ascii="Times New Roman" w:hAnsi="Times New Roman"/>
                <w:sz w:val="22"/>
                <w:szCs w:val="22"/>
                <w:lang w:val="en-US"/>
              </w:rPr>
            </w:pPr>
            <w:r w:rsidRPr="00073ECA">
              <w:rPr>
                <w:rFonts w:ascii="Times New Roman" w:hAnsi="Times New Roman"/>
                <w:sz w:val="22"/>
                <w:szCs w:val="22"/>
              </w:rPr>
              <w:t xml:space="preserve">Гражданское право Республики Казахстан </w:t>
            </w:r>
          </w:p>
        </w:tc>
        <w:tc>
          <w:tcPr>
            <w:tcW w:w="5102" w:type="dxa"/>
          </w:tcPr>
          <w:p w:rsidR="00B57FCC" w:rsidRPr="00073ECA" w:rsidRDefault="00B57FCC" w:rsidP="00454DB4">
            <w:pPr>
              <w:jc w:val="both"/>
              <w:rPr>
                <w:rFonts w:ascii="Times New Roman" w:hAnsi="Times New Roman"/>
                <w:sz w:val="22"/>
                <w:szCs w:val="22"/>
                <w:highlight w:val="yellow"/>
                <w:lang w:val="kk-KZ"/>
              </w:rPr>
            </w:pPr>
            <w:r w:rsidRPr="00073ECA">
              <w:rPr>
                <w:rFonts w:ascii="Times New Roman" w:hAnsi="Times New Roman"/>
                <w:sz w:val="22"/>
                <w:szCs w:val="22"/>
              </w:rPr>
              <w:t>Изучение обязательств по передаче имущества в собственность или в иное вещное право; обязательств по передаче имущества во временное владение и/или пользование; обязательств по выполнению бытового подряда, подряда на</w:t>
            </w:r>
            <w:r w:rsidR="00454DB4" w:rsidRPr="00073ECA">
              <w:rPr>
                <w:rFonts w:ascii="Times New Roman" w:hAnsi="Times New Roman"/>
                <w:sz w:val="22"/>
                <w:szCs w:val="22"/>
              </w:rPr>
              <w:t>выполнений</w:t>
            </w:r>
            <w:r w:rsidRPr="00073ECA">
              <w:rPr>
                <w:rFonts w:ascii="Times New Roman" w:hAnsi="Times New Roman"/>
                <w:sz w:val="22"/>
                <w:szCs w:val="22"/>
              </w:rPr>
              <w:t xml:space="preserve"> проектных и изыскательских и иных работ. Дается системное знание по оказанию возмездных и безвозмездных услуг, внедоговорных обязательств, праву интеллектуальной собственности, наследственному и международному частному праву.</w:t>
            </w:r>
          </w:p>
        </w:tc>
        <w:tc>
          <w:tcPr>
            <w:tcW w:w="993" w:type="dxa"/>
          </w:tcPr>
          <w:p w:rsidR="00B57FCC" w:rsidRPr="00073ECA" w:rsidRDefault="00B57FCC" w:rsidP="00B87C95">
            <w:pPr>
              <w:jc w:val="center"/>
              <w:rPr>
                <w:rFonts w:ascii="Times New Roman" w:hAnsi="Times New Roman"/>
                <w:sz w:val="22"/>
                <w:szCs w:val="22"/>
                <w:lang w:val="en-US"/>
              </w:rPr>
            </w:pPr>
            <w:r w:rsidRPr="00073ECA">
              <w:rPr>
                <w:rFonts w:ascii="Times New Roman" w:hAnsi="Times New Roman"/>
                <w:sz w:val="22"/>
                <w:szCs w:val="22"/>
                <w:lang w:val="en-US"/>
              </w:rPr>
              <w:t>6</w:t>
            </w:r>
          </w:p>
        </w:tc>
        <w:tc>
          <w:tcPr>
            <w:tcW w:w="1701" w:type="dxa"/>
          </w:tcPr>
          <w:p w:rsidR="00B57FCC" w:rsidRPr="00073ECA" w:rsidRDefault="00B57FCC" w:rsidP="00B87C95">
            <w:pPr>
              <w:jc w:val="center"/>
              <w:rPr>
                <w:rFonts w:ascii="Times New Roman" w:hAnsi="Times New Roman"/>
                <w:sz w:val="22"/>
                <w:szCs w:val="22"/>
                <w:lang w:eastAsia="en-US"/>
              </w:rPr>
            </w:pPr>
            <w:r w:rsidRPr="00073ECA">
              <w:rPr>
                <w:rFonts w:ascii="Times New Roman" w:hAnsi="Times New Roman"/>
                <w:sz w:val="22"/>
                <w:szCs w:val="22"/>
                <w:lang w:eastAsia="en-US"/>
              </w:rPr>
              <w:t>РО3</w:t>
            </w:r>
          </w:p>
          <w:p w:rsidR="00B57FCC" w:rsidRPr="00073ECA" w:rsidRDefault="00B57FCC" w:rsidP="00B87C95">
            <w:pPr>
              <w:jc w:val="center"/>
              <w:rPr>
                <w:rFonts w:ascii="Times New Roman" w:hAnsi="Times New Roman"/>
                <w:sz w:val="22"/>
                <w:szCs w:val="22"/>
                <w:lang w:eastAsia="en-US"/>
              </w:rPr>
            </w:pPr>
            <w:r w:rsidRPr="00073ECA">
              <w:rPr>
                <w:rFonts w:ascii="Times New Roman" w:hAnsi="Times New Roman"/>
                <w:sz w:val="22"/>
                <w:szCs w:val="22"/>
                <w:lang w:eastAsia="en-US"/>
              </w:rPr>
              <w:t>РО5</w:t>
            </w:r>
          </w:p>
          <w:p w:rsidR="00B57FCC" w:rsidRPr="00073ECA" w:rsidRDefault="00B57FCC" w:rsidP="00B87C95">
            <w:pPr>
              <w:jc w:val="center"/>
              <w:rPr>
                <w:rFonts w:ascii="Times New Roman" w:hAnsi="Times New Roman"/>
                <w:sz w:val="22"/>
                <w:szCs w:val="22"/>
                <w:lang w:eastAsia="en-US"/>
              </w:rPr>
            </w:pPr>
            <w:r w:rsidRPr="00073ECA">
              <w:rPr>
                <w:rFonts w:ascii="Times New Roman" w:hAnsi="Times New Roman"/>
                <w:sz w:val="22"/>
                <w:szCs w:val="22"/>
                <w:lang w:eastAsia="en-US"/>
              </w:rPr>
              <w:t>РО6</w:t>
            </w:r>
          </w:p>
          <w:p w:rsidR="00B57FCC" w:rsidRPr="00073ECA" w:rsidRDefault="00B57FCC" w:rsidP="00B87C95">
            <w:pPr>
              <w:jc w:val="center"/>
              <w:rPr>
                <w:rFonts w:ascii="Times New Roman" w:hAnsi="Times New Roman"/>
                <w:sz w:val="22"/>
                <w:szCs w:val="22"/>
                <w:lang w:eastAsia="en-US"/>
              </w:rPr>
            </w:pPr>
            <w:r w:rsidRPr="00073ECA">
              <w:rPr>
                <w:rFonts w:ascii="Times New Roman" w:hAnsi="Times New Roman"/>
                <w:sz w:val="22"/>
                <w:szCs w:val="22"/>
                <w:lang w:eastAsia="en-US"/>
              </w:rPr>
              <w:t>РО10</w:t>
            </w:r>
          </w:p>
        </w:tc>
      </w:tr>
      <w:tr w:rsidR="00B57FCC" w:rsidRPr="00073ECA" w:rsidTr="00B87C95">
        <w:tc>
          <w:tcPr>
            <w:tcW w:w="2360" w:type="dxa"/>
            <w:vMerge/>
          </w:tcPr>
          <w:p w:rsidR="00B57FCC" w:rsidRPr="00073ECA" w:rsidRDefault="00B57FCC" w:rsidP="00B87C95">
            <w:pPr>
              <w:rPr>
                <w:rFonts w:ascii="Times New Roman" w:hAnsi="Times New Roman"/>
                <w:sz w:val="22"/>
                <w:szCs w:val="22"/>
              </w:rPr>
            </w:pPr>
          </w:p>
        </w:tc>
        <w:tc>
          <w:tcPr>
            <w:tcW w:w="996" w:type="dxa"/>
          </w:tcPr>
          <w:p w:rsidR="00B57FCC" w:rsidRPr="00073ECA" w:rsidRDefault="00B57FCC" w:rsidP="00B87C95">
            <w:pPr>
              <w:jc w:val="both"/>
              <w:rPr>
                <w:rFonts w:ascii="Times New Roman" w:hAnsi="Times New Roman"/>
                <w:sz w:val="22"/>
                <w:szCs w:val="22"/>
              </w:rPr>
            </w:pPr>
            <w:r w:rsidRPr="00073ECA">
              <w:rPr>
                <w:rFonts w:ascii="Times New Roman" w:hAnsi="Times New Roman"/>
                <w:sz w:val="22"/>
                <w:szCs w:val="22"/>
              </w:rPr>
              <w:t>БД</w:t>
            </w:r>
          </w:p>
        </w:tc>
        <w:tc>
          <w:tcPr>
            <w:tcW w:w="992" w:type="dxa"/>
          </w:tcPr>
          <w:p w:rsidR="00B57FCC" w:rsidRPr="00073ECA" w:rsidRDefault="00B57FCC" w:rsidP="00B87C95">
            <w:pPr>
              <w:jc w:val="both"/>
              <w:rPr>
                <w:rFonts w:ascii="Times New Roman" w:hAnsi="Times New Roman"/>
                <w:sz w:val="22"/>
                <w:szCs w:val="22"/>
              </w:rPr>
            </w:pPr>
            <w:r w:rsidRPr="00073ECA">
              <w:rPr>
                <w:rFonts w:ascii="Times New Roman" w:hAnsi="Times New Roman"/>
                <w:sz w:val="22"/>
                <w:szCs w:val="22"/>
              </w:rPr>
              <w:t>ВК</w:t>
            </w:r>
          </w:p>
        </w:tc>
        <w:tc>
          <w:tcPr>
            <w:tcW w:w="2694" w:type="dxa"/>
          </w:tcPr>
          <w:p w:rsidR="00B57FCC" w:rsidRPr="00073ECA" w:rsidRDefault="00B57FCC" w:rsidP="00B87C95">
            <w:pPr>
              <w:jc w:val="both"/>
              <w:rPr>
                <w:rFonts w:ascii="Times New Roman" w:hAnsi="Times New Roman"/>
                <w:sz w:val="22"/>
                <w:szCs w:val="22"/>
                <w:lang w:val="en-US"/>
              </w:rPr>
            </w:pPr>
            <w:r w:rsidRPr="00073ECA">
              <w:rPr>
                <w:rFonts w:ascii="Times New Roman" w:hAnsi="Times New Roman"/>
                <w:sz w:val="22"/>
                <w:szCs w:val="22"/>
              </w:rPr>
              <w:t xml:space="preserve">Уголовное право Республики Казахстан </w:t>
            </w:r>
          </w:p>
        </w:tc>
        <w:tc>
          <w:tcPr>
            <w:tcW w:w="5102" w:type="dxa"/>
          </w:tcPr>
          <w:p w:rsidR="00B57FCC" w:rsidRPr="00073ECA" w:rsidRDefault="00B57FCC" w:rsidP="00B87C95">
            <w:pPr>
              <w:pStyle w:val="aa"/>
              <w:tabs>
                <w:tab w:val="left" w:pos="1080"/>
              </w:tabs>
              <w:spacing w:before="0" w:beforeAutospacing="0" w:after="0" w:afterAutospacing="0"/>
              <w:jc w:val="both"/>
              <w:rPr>
                <w:rFonts w:ascii="Times New Roman" w:hAnsi="Times New Roman"/>
                <w:sz w:val="22"/>
                <w:szCs w:val="22"/>
                <w:lang w:val="kk-KZ"/>
              </w:rPr>
            </w:pPr>
            <w:r w:rsidRPr="00073ECA">
              <w:rPr>
                <w:rFonts w:ascii="Times New Roman" w:hAnsi="Times New Roman"/>
                <w:sz w:val="22"/>
                <w:szCs w:val="22"/>
                <w:lang w:val="kk-KZ" w:eastAsia="ko-KR"/>
              </w:rPr>
              <w:t xml:space="preserve">Изучение теоретических положений и уголовно-правовых норм  о конкретных  уголовных </w:t>
            </w:r>
            <w:r w:rsidRPr="00073ECA">
              <w:rPr>
                <w:rFonts w:ascii="Times New Roman" w:hAnsi="Times New Roman"/>
                <w:sz w:val="22"/>
                <w:szCs w:val="22"/>
                <w:lang w:val="kk-KZ" w:eastAsia="ko-KR"/>
              </w:rPr>
              <w:lastRenderedPageBreak/>
              <w:t>правонарушениях по рядам и видам, а также виды наказаний, установленные за их совершение, обуче</w:t>
            </w:r>
            <w:r w:rsidRPr="00073ECA">
              <w:rPr>
                <w:rFonts w:ascii="Times New Roman" w:hAnsi="Times New Roman"/>
                <w:noProof/>
                <w:sz w:val="22"/>
                <w:szCs w:val="22"/>
              </w:rPr>
              <w:t>ние студентов правильному ориентированию  в действующем уголовном законодательстве, развитие способностей  умело толковать и применять нормы уголовного права, квалифицировать уголовные правонарушения.</w:t>
            </w:r>
          </w:p>
        </w:tc>
        <w:tc>
          <w:tcPr>
            <w:tcW w:w="993" w:type="dxa"/>
          </w:tcPr>
          <w:p w:rsidR="00B57FCC" w:rsidRPr="00073ECA" w:rsidRDefault="00B57FCC" w:rsidP="00B87C95">
            <w:pPr>
              <w:jc w:val="center"/>
              <w:rPr>
                <w:rFonts w:ascii="Times New Roman" w:hAnsi="Times New Roman"/>
                <w:sz w:val="22"/>
                <w:szCs w:val="22"/>
                <w:lang w:val="en-US"/>
              </w:rPr>
            </w:pPr>
            <w:r w:rsidRPr="00073ECA">
              <w:rPr>
                <w:rFonts w:ascii="Times New Roman" w:hAnsi="Times New Roman"/>
                <w:sz w:val="22"/>
                <w:szCs w:val="22"/>
                <w:lang w:val="en-US"/>
              </w:rPr>
              <w:lastRenderedPageBreak/>
              <w:t>6</w:t>
            </w:r>
          </w:p>
        </w:tc>
        <w:tc>
          <w:tcPr>
            <w:tcW w:w="1701" w:type="dxa"/>
          </w:tcPr>
          <w:p w:rsidR="00B57FCC" w:rsidRPr="00073ECA" w:rsidRDefault="00B57FCC" w:rsidP="00B87C95">
            <w:pPr>
              <w:jc w:val="center"/>
              <w:rPr>
                <w:rFonts w:ascii="Times New Roman" w:hAnsi="Times New Roman"/>
                <w:sz w:val="22"/>
                <w:szCs w:val="22"/>
                <w:lang w:eastAsia="en-US"/>
              </w:rPr>
            </w:pPr>
            <w:r w:rsidRPr="00073ECA">
              <w:rPr>
                <w:rFonts w:ascii="Times New Roman" w:hAnsi="Times New Roman"/>
                <w:sz w:val="22"/>
                <w:szCs w:val="22"/>
                <w:lang w:eastAsia="en-US"/>
              </w:rPr>
              <w:t>РО3</w:t>
            </w:r>
          </w:p>
          <w:p w:rsidR="00B57FCC" w:rsidRPr="00073ECA" w:rsidRDefault="00B57FCC" w:rsidP="00B87C95">
            <w:pPr>
              <w:jc w:val="center"/>
              <w:rPr>
                <w:rFonts w:ascii="Times New Roman" w:hAnsi="Times New Roman"/>
                <w:sz w:val="22"/>
                <w:szCs w:val="22"/>
                <w:lang w:eastAsia="en-US"/>
              </w:rPr>
            </w:pPr>
            <w:r w:rsidRPr="00073ECA">
              <w:rPr>
                <w:rFonts w:ascii="Times New Roman" w:hAnsi="Times New Roman"/>
                <w:sz w:val="22"/>
                <w:szCs w:val="22"/>
                <w:lang w:eastAsia="en-US"/>
              </w:rPr>
              <w:t>РО5</w:t>
            </w:r>
          </w:p>
          <w:p w:rsidR="00B57FCC" w:rsidRPr="00073ECA" w:rsidRDefault="00B57FCC" w:rsidP="00B87C95">
            <w:pPr>
              <w:jc w:val="center"/>
              <w:rPr>
                <w:rFonts w:ascii="Times New Roman" w:hAnsi="Times New Roman"/>
                <w:sz w:val="22"/>
                <w:szCs w:val="22"/>
                <w:lang w:eastAsia="en-US"/>
              </w:rPr>
            </w:pPr>
            <w:r w:rsidRPr="00073ECA">
              <w:rPr>
                <w:rFonts w:ascii="Times New Roman" w:hAnsi="Times New Roman"/>
                <w:sz w:val="22"/>
                <w:szCs w:val="22"/>
                <w:lang w:eastAsia="en-US"/>
              </w:rPr>
              <w:lastRenderedPageBreak/>
              <w:t>РО6</w:t>
            </w:r>
          </w:p>
          <w:p w:rsidR="00B57FCC" w:rsidRPr="00073ECA" w:rsidRDefault="00B57FCC" w:rsidP="00B87C95">
            <w:pPr>
              <w:jc w:val="center"/>
              <w:rPr>
                <w:rFonts w:ascii="Times New Roman" w:hAnsi="Times New Roman"/>
                <w:sz w:val="22"/>
                <w:szCs w:val="22"/>
                <w:lang w:eastAsia="en-US"/>
              </w:rPr>
            </w:pPr>
            <w:r w:rsidRPr="00073ECA">
              <w:rPr>
                <w:rFonts w:ascii="Times New Roman" w:hAnsi="Times New Roman"/>
                <w:sz w:val="22"/>
                <w:szCs w:val="22"/>
                <w:lang w:eastAsia="en-US"/>
              </w:rPr>
              <w:t>РО8</w:t>
            </w:r>
          </w:p>
        </w:tc>
      </w:tr>
      <w:tr w:rsidR="00B57FCC" w:rsidRPr="00073ECA" w:rsidTr="00B87C95">
        <w:tc>
          <w:tcPr>
            <w:tcW w:w="2360" w:type="dxa"/>
            <w:vMerge/>
          </w:tcPr>
          <w:p w:rsidR="00B57FCC" w:rsidRPr="00073ECA" w:rsidRDefault="00B57FCC" w:rsidP="00B87C95">
            <w:pPr>
              <w:rPr>
                <w:rFonts w:ascii="Times New Roman" w:hAnsi="Times New Roman"/>
                <w:sz w:val="22"/>
                <w:szCs w:val="22"/>
              </w:rPr>
            </w:pPr>
          </w:p>
        </w:tc>
        <w:tc>
          <w:tcPr>
            <w:tcW w:w="996" w:type="dxa"/>
          </w:tcPr>
          <w:p w:rsidR="00B57FCC" w:rsidRPr="00073ECA" w:rsidRDefault="00B57FCC" w:rsidP="00B87C95">
            <w:pPr>
              <w:jc w:val="both"/>
              <w:rPr>
                <w:rFonts w:ascii="Times New Roman" w:hAnsi="Times New Roman"/>
                <w:sz w:val="22"/>
                <w:szCs w:val="22"/>
              </w:rPr>
            </w:pPr>
            <w:r w:rsidRPr="00073ECA">
              <w:rPr>
                <w:rFonts w:ascii="Times New Roman" w:hAnsi="Times New Roman"/>
                <w:sz w:val="22"/>
                <w:szCs w:val="22"/>
              </w:rPr>
              <w:t>БД</w:t>
            </w:r>
          </w:p>
        </w:tc>
        <w:tc>
          <w:tcPr>
            <w:tcW w:w="992" w:type="dxa"/>
          </w:tcPr>
          <w:p w:rsidR="00B57FCC" w:rsidRPr="00073ECA" w:rsidRDefault="00B57FCC" w:rsidP="00B87C95">
            <w:pPr>
              <w:jc w:val="both"/>
              <w:rPr>
                <w:rFonts w:ascii="Times New Roman" w:hAnsi="Times New Roman"/>
                <w:sz w:val="22"/>
                <w:szCs w:val="22"/>
              </w:rPr>
            </w:pPr>
            <w:r w:rsidRPr="00073ECA">
              <w:rPr>
                <w:rFonts w:ascii="Times New Roman" w:hAnsi="Times New Roman"/>
                <w:sz w:val="22"/>
                <w:szCs w:val="22"/>
              </w:rPr>
              <w:t>ВК</w:t>
            </w:r>
          </w:p>
        </w:tc>
        <w:tc>
          <w:tcPr>
            <w:tcW w:w="2694" w:type="dxa"/>
          </w:tcPr>
          <w:p w:rsidR="00B57FCC" w:rsidRPr="00073ECA" w:rsidRDefault="00B57FCC" w:rsidP="00B87C95">
            <w:pPr>
              <w:jc w:val="both"/>
              <w:rPr>
                <w:rFonts w:ascii="Times New Roman" w:hAnsi="Times New Roman"/>
                <w:sz w:val="22"/>
                <w:szCs w:val="22"/>
              </w:rPr>
            </w:pPr>
            <w:r w:rsidRPr="00073ECA">
              <w:rPr>
                <w:rFonts w:ascii="Times New Roman" w:hAnsi="Times New Roman"/>
                <w:sz w:val="22"/>
                <w:szCs w:val="22"/>
              </w:rPr>
              <w:t>Административное право Республики Казахстан</w:t>
            </w:r>
          </w:p>
        </w:tc>
        <w:tc>
          <w:tcPr>
            <w:tcW w:w="5102" w:type="dxa"/>
          </w:tcPr>
          <w:p w:rsidR="00B57FCC" w:rsidRPr="00073ECA" w:rsidRDefault="00B57FCC" w:rsidP="00B87C95">
            <w:pPr>
              <w:jc w:val="both"/>
              <w:rPr>
                <w:rFonts w:ascii="Times New Roman" w:hAnsi="Times New Roman"/>
                <w:sz w:val="22"/>
                <w:szCs w:val="22"/>
              </w:rPr>
            </w:pPr>
            <w:r w:rsidRPr="00073ECA">
              <w:rPr>
                <w:rFonts w:ascii="Times New Roman" w:hAnsi="Times New Roman"/>
                <w:sz w:val="22"/>
                <w:szCs w:val="22"/>
              </w:rPr>
              <w:t>Базируется на положениях, лежащих в основе строительства правового государства, а также положениях теории государства и права, государственного управления, изучаемых в высших учебных заведениях. Привитие навыков и умений правильно толковать и применять нормы административного права к конкретным фактам; ознакомление студентов с системой государственного управления, формами и методами управления, со способами обеспечения законности и дисциплины в управлении.</w:t>
            </w:r>
          </w:p>
        </w:tc>
        <w:tc>
          <w:tcPr>
            <w:tcW w:w="993" w:type="dxa"/>
          </w:tcPr>
          <w:p w:rsidR="00B57FCC" w:rsidRPr="00073ECA" w:rsidRDefault="00B57FCC" w:rsidP="00B87C95">
            <w:pPr>
              <w:jc w:val="center"/>
              <w:rPr>
                <w:rFonts w:ascii="Times New Roman" w:hAnsi="Times New Roman"/>
                <w:sz w:val="22"/>
                <w:szCs w:val="22"/>
                <w:lang w:val="en-US"/>
              </w:rPr>
            </w:pPr>
            <w:r w:rsidRPr="00073ECA">
              <w:rPr>
                <w:rFonts w:ascii="Times New Roman" w:hAnsi="Times New Roman"/>
                <w:sz w:val="22"/>
                <w:szCs w:val="22"/>
                <w:lang w:val="en-US"/>
              </w:rPr>
              <w:t>5</w:t>
            </w:r>
          </w:p>
        </w:tc>
        <w:tc>
          <w:tcPr>
            <w:tcW w:w="1701" w:type="dxa"/>
          </w:tcPr>
          <w:p w:rsidR="00B57FCC" w:rsidRPr="00073ECA" w:rsidRDefault="00B57FCC" w:rsidP="00B87C95">
            <w:pPr>
              <w:jc w:val="center"/>
              <w:rPr>
                <w:rFonts w:ascii="Times New Roman" w:hAnsi="Times New Roman"/>
                <w:sz w:val="22"/>
                <w:szCs w:val="22"/>
                <w:lang w:eastAsia="en-US"/>
              </w:rPr>
            </w:pPr>
            <w:r w:rsidRPr="00073ECA">
              <w:rPr>
                <w:rFonts w:ascii="Times New Roman" w:hAnsi="Times New Roman"/>
                <w:sz w:val="22"/>
                <w:szCs w:val="22"/>
                <w:lang w:eastAsia="en-US"/>
              </w:rPr>
              <w:t>РО4</w:t>
            </w:r>
          </w:p>
          <w:p w:rsidR="00B57FCC" w:rsidRPr="00073ECA" w:rsidRDefault="00B57FCC" w:rsidP="00B87C95">
            <w:pPr>
              <w:jc w:val="center"/>
              <w:rPr>
                <w:rFonts w:ascii="Times New Roman" w:hAnsi="Times New Roman"/>
                <w:sz w:val="22"/>
                <w:szCs w:val="22"/>
              </w:rPr>
            </w:pPr>
            <w:r w:rsidRPr="00073ECA">
              <w:rPr>
                <w:rFonts w:ascii="Times New Roman" w:hAnsi="Times New Roman"/>
                <w:sz w:val="22"/>
                <w:szCs w:val="22"/>
                <w:lang w:eastAsia="en-US"/>
              </w:rPr>
              <w:t>РО11</w:t>
            </w:r>
          </w:p>
        </w:tc>
      </w:tr>
      <w:tr w:rsidR="00B57FCC" w:rsidRPr="00073ECA" w:rsidTr="00B87C95">
        <w:tc>
          <w:tcPr>
            <w:tcW w:w="2360" w:type="dxa"/>
            <w:vMerge w:val="restart"/>
          </w:tcPr>
          <w:p w:rsidR="00B57FCC" w:rsidRPr="00073ECA" w:rsidRDefault="00B57FCC" w:rsidP="00B87C95">
            <w:pPr>
              <w:rPr>
                <w:rFonts w:ascii="Times New Roman" w:hAnsi="Times New Roman"/>
                <w:sz w:val="22"/>
                <w:szCs w:val="22"/>
              </w:rPr>
            </w:pPr>
          </w:p>
        </w:tc>
        <w:tc>
          <w:tcPr>
            <w:tcW w:w="996" w:type="dxa"/>
          </w:tcPr>
          <w:p w:rsidR="00B57FCC" w:rsidRPr="00073ECA" w:rsidRDefault="00B57FCC" w:rsidP="00B87C95">
            <w:pPr>
              <w:jc w:val="both"/>
              <w:rPr>
                <w:rFonts w:ascii="Times New Roman" w:hAnsi="Times New Roman"/>
                <w:sz w:val="22"/>
                <w:szCs w:val="22"/>
              </w:rPr>
            </w:pPr>
            <w:r w:rsidRPr="00073ECA">
              <w:rPr>
                <w:rFonts w:ascii="Times New Roman" w:hAnsi="Times New Roman"/>
                <w:sz w:val="22"/>
                <w:szCs w:val="22"/>
              </w:rPr>
              <w:t>БД</w:t>
            </w:r>
          </w:p>
        </w:tc>
        <w:tc>
          <w:tcPr>
            <w:tcW w:w="992" w:type="dxa"/>
          </w:tcPr>
          <w:p w:rsidR="00B57FCC" w:rsidRPr="00073ECA" w:rsidRDefault="00B57FCC" w:rsidP="00B87C95">
            <w:pPr>
              <w:jc w:val="both"/>
              <w:rPr>
                <w:rFonts w:ascii="Times New Roman" w:hAnsi="Times New Roman"/>
                <w:sz w:val="22"/>
                <w:szCs w:val="22"/>
              </w:rPr>
            </w:pPr>
            <w:r w:rsidRPr="00073ECA">
              <w:rPr>
                <w:rFonts w:ascii="Times New Roman" w:hAnsi="Times New Roman"/>
                <w:sz w:val="22"/>
                <w:szCs w:val="22"/>
              </w:rPr>
              <w:t>КВ</w:t>
            </w:r>
          </w:p>
        </w:tc>
        <w:tc>
          <w:tcPr>
            <w:tcW w:w="2694" w:type="dxa"/>
          </w:tcPr>
          <w:p w:rsidR="00B57FCC" w:rsidRPr="00073ECA" w:rsidRDefault="00B57FCC" w:rsidP="00B87C95">
            <w:pPr>
              <w:jc w:val="both"/>
              <w:rPr>
                <w:rFonts w:ascii="Times New Roman" w:hAnsi="Times New Roman"/>
                <w:sz w:val="22"/>
                <w:szCs w:val="22"/>
              </w:rPr>
            </w:pPr>
            <w:r w:rsidRPr="00073ECA">
              <w:rPr>
                <w:rFonts w:ascii="Times New Roman" w:hAnsi="Times New Roman"/>
                <w:sz w:val="22"/>
                <w:szCs w:val="22"/>
              </w:rPr>
              <w:t>Финансовое право Республики Казахстан</w:t>
            </w:r>
          </w:p>
        </w:tc>
        <w:tc>
          <w:tcPr>
            <w:tcW w:w="5102" w:type="dxa"/>
          </w:tcPr>
          <w:p w:rsidR="00B57FCC" w:rsidRPr="00073ECA" w:rsidRDefault="00B57FCC" w:rsidP="00B87C95">
            <w:pPr>
              <w:jc w:val="both"/>
              <w:rPr>
                <w:rFonts w:ascii="Times New Roman" w:hAnsi="Times New Roman"/>
                <w:sz w:val="22"/>
                <w:szCs w:val="22"/>
              </w:rPr>
            </w:pPr>
            <w:r w:rsidRPr="00073ECA">
              <w:rPr>
                <w:rFonts w:ascii="Times New Roman" w:hAnsi="Times New Roman"/>
                <w:sz w:val="22"/>
                <w:szCs w:val="22"/>
              </w:rPr>
              <w:t>Рассматриваются: финансовая деятельность государства, понятие, предмет и система финансового права, правовые основы денежной системы. Анализируются правовые основы финансового контроля, финансовое законодательство, вопросы применения теории финансового законодательства на практике. Обсуждаются проблем</w:t>
            </w:r>
            <w:r w:rsidRPr="00073ECA">
              <w:rPr>
                <w:rFonts w:ascii="Times New Roman" w:hAnsi="Times New Roman"/>
                <w:sz w:val="22"/>
                <w:szCs w:val="22"/>
                <w:lang w:val="kk-KZ"/>
              </w:rPr>
              <w:t>ы</w:t>
            </w:r>
            <w:r w:rsidRPr="00073ECA">
              <w:rPr>
                <w:rFonts w:ascii="Times New Roman" w:hAnsi="Times New Roman"/>
                <w:sz w:val="22"/>
                <w:szCs w:val="22"/>
              </w:rPr>
              <w:t xml:space="preserve"> применения финансового законодательства в финансовых отношениях.</w:t>
            </w:r>
          </w:p>
        </w:tc>
        <w:tc>
          <w:tcPr>
            <w:tcW w:w="993" w:type="dxa"/>
          </w:tcPr>
          <w:p w:rsidR="00B57FCC" w:rsidRPr="00073ECA" w:rsidRDefault="00B57FCC" w:rsidP="00B87C95">
            <w:pPr>
              <w:jc w:val="center"/>
              <w:rPr>
                <w:rFonts w:ascii="Times New Roman" w:hAnsi="Times New Roman"/>
                <w:sz w:val="22"/>
                <w:szCs w:val="22"/>
                <w:lang w:val="en-US"/>
              </w:rPr>
            </w:pPr>
            <w:r w:rsidRPr="00073ECA">
              <w:rPr>
                <w:rFonts w:ascii="Times New Roman" w:hAnsi="Times New Roman"/>
                <w:sz w:val="22"/>
                <w:szCs w:val="22"/>
                <w:lang w:val="en-US"/>
              </w:rPr>
              <w:t>5</w:t>
            </w:r>
          </w:p>
        </w:tc>
        <w:tc>
          <w:tcPr>
            <w:tcW w:w="1701" w:type="dxa"/>
          </w:tcPr>
          <w:p w:rsidR="00B57FCC" w:rsidRPr="00073ECA" w:rsidRDefault="00B57FCC" w:rsidP="00B87C95">
            <w:pPr>
              <w:jc w:val="center"/>
              <w:rPr>
                <w:rFonts w:ascii="Times New Roman" w:hAnsi="Times New Roman"/>
                <w:sz w:val="22"/>
                <w:szCs w:val="22"/>
                <w:lang w:eastAsia="en-US"/>
              </w:rPr>
            </w:pPr>
            <w:r w:rsidRPr="00073ECA">
              <w:rPr>
                <w:rFonts w:ascii="Times New Roman" w:hAnsi="Times New Roman"/>
                <w:sz w:val="22"/>
                <w:szCs w:val="22"/>
                <w:lang w:eastAsia="en-US"/>
              </w:rPr>
              <w:t>РО5</w:t>
            </w:r>
          </w:p>
          <w:p w:rsidR="00B57FCC" w:rsidRPr="00073ECA" w:rsidRDefault="00B57FCC" w:rsidP="00B87C95">
            <w:pPr>
              <w:jc w:val="center"/>
              <w:rPr>
                <w:rFonts w:ascii="Times New Roman" w:hAnsi="Times New Roman"/>
                <w:sz w:val="22"/>
                <w:szCs w:val="22"/>
                <w:lang w:eastAsia="en-US"/>
              </w:rPr>
            </w:pPr>
            <w:r w:rsidRPr="00073ECA">
              <w:rPr>
                <w:rFonts w:ascii="Times New Roman" w:hAnsi="Times New Roman"/>
                <w:sz w:val="22"/>
                <w:szCs w:val="22"/>
                <w:lang w:eastAsia="en-US"/>
              </w:rPr>
              <w:t>РО9</w:t>
            </w:r>
          </w:p>
          <w:p w:rsidR="00B57FCC" w:rsidRPr="00073ECA" w:rsidRDefault="00B57FCC" w:rsidP="00B87C95">
            <w:pPr>
              <w:jc w:val="center"/>
              <w:rPr>
                <w:rFonts w:ascii="Times New Roman" w:hAnsi="Times New Roman"/>
                <w:sz w:val="22"/>
                <w:szCs w:val="22"/>
              </w:rPr>
            </w:pPr>
          </w:p>
        </w:tc>
      </w:tr>
      <w:tr w:rsidR="00B57FCC" w:rsidRPr="00073ECA" w:rsidTr="00B87C95">
        <w:tc>
          <w:tcPr>
            <w:tcW w:w="2360" w:type="dxa"/>
            <w:vMerge/>
          </w:tcPr>
          <w:p w:rsidR="00B57FCC" w:rsidRPr="00073ECA" w:rsidRDefault="00B57FCC" w:rsidP="00B87C95">
            <w:pPr>
              <w:rPr>
                <w:rFonts w:ascii="Times New Roman" w:hAnsi="Times New Roman"/>
                <w:sz w:val="22"/>
                <w:szCs w:val="22"/>
              </w:rPr>
            </w:pPr>
          </w:p>
        </w:tc>
        <w:tc>
          <w:tcPr>
            <w:tcW w:w="996" w:type="dxa"/>
          </w:tcPr>
          <w:p w:rsidR="00B57FCC" w:rsidRPr="00073ECA" w:rsidRDefault="00B57FCC" w:rsidP="00B87C95">
            <w:pPr>
              <w:jc w:val="both"/>
              <w:rPr>
                <w:rFonts w:ascii="Times New Roman" w:hAnsi="Times New Roman"/>
                <w:sz w:val="22"/>
                <w:szCs w:val="22"/>
              </w:rPr>
            </w:pPr>
            <w:r w:rsidRPr="00073ECA">
              <w:rPr>
                <w:rFonts w:ascii="Times New Roman" w:hAnsi="Times New Roman"/>
                <w:sz w:val="22"/>
                <w:szCs w:val="22"/>
              </w:rPr>
              <w:t>БД</w:t>
            </w:r>
          </w:p>
        </w:tc>
        <w:tc>
          <w:tcPr>
            <w:tcW w:w="992" w:type="dxa"/>
          </w:tcPr>
          <w:p w:rsidR="00B57FCC" w:rsidRPr="00073ECA" w:rsidRDefault="00B57FCC" w:rsidP="00B87C95">
            <w:pPr>
              <w:jc w:val="both"/>
              <w:rPr>
                <w:rFonts w:ascii="Times New Roman" w:hAnsi="Times New Roman"/>
                <w:sz w:val="22"/>
                <w:szCs w:val="22"/>
              </w:rPr>
            </w:pPr>
            <w:r w:rsidRPr="00073ECA">
              <w:rPr>
                <w:rFonts w:ascii="Times New Roman" w:hAnsi="Times New Roman"/>
                <w:sz w:val="22"/>
                <w:szCs w:val="22"/>
              </w:rPr>
              <w:t>КВ</w:t>
            </w:r>
          </w:p>
        </w:tc>
        <w:tc>
          <w:tcPr>
            <w:tcW w:w="2694" w:type="dxa"/>
          </w:tcPr>
          <w:p w:rsidR="00B57FCC" w:rsidRPr="00073ECA" w:rsidRDefault="00B57FCC" w:rsidP="00B87C95">
            <w:pPr>
              <w:jc w:val="both"/>
              <w:rPr>
                <w:rFonts w:ascii="Times New Roman" w:hAnsi="Times New Roman"/>
                <w:sz w:val="22"/>
                <w:szCs w:val="22"/>
              </w:rPr>
            </w:pPr>
            <w:r w:rsidRPr="00073ECA">
              <w:rPr>
                <w:rFonts w:ascii="Times New Roman" w:hAnsi="Times New Roman"/>
                <w:sz w:val="22"/>
                <w:szCs w:val="22"/>
              </w:rPr>
              <w:t>Налоговое право Республики Казахстан</w:t>
            </w:r>
          </w:p>
        </w:tc>
        <w:tc>
          <w:tcPr>
            <w:tcW w:w="5102" w:type="dxa"/>
          </w:tcPr>
          <w:p w:rsidR="00B57FCC" w:rsidRPr="00073ECA" w:rsidRDefault="00B57FCC" w:rsidP="00B87C95">
            <w:pPr>
              <w:jc w:val="both"/>
              <w:rPr>
                <w:rFonts w:ascii="Times New Roman" w:hAnsi="Times New Roman"/>
                <w:sz w:val="22"/>
                <w:szCs w:val="22"/>
              </w:rPr>
            </w:pPr>
            <w:r w:rsidRPr="00073ECA">
              <w:rPr>
                <w:rFonts w:ascii="Times New Roman" w:hAnsi="Times New Roman"/>
                <w:sz w:val="22"/>
                <w:szCs w:val="22"/>
                <w:lang w:val="kk-KZ"/>
              </w:rPr>
              <w:t xml:space="preserve">Системное </w:t>
            </w:r>
            <w:r w:rsidRPr="00073ECA">
              <w:rPr>
                <w:rFonts w:ascii="Times New Roman" w:hAnsi="Times New Roman"/>
                <w:sz w:val="22"/>
                <w:szCs w:val="22"/>
              </w:rPr>
              <w:t>рассмотрение и усвоение понятий налоговой системы, налоговой деятельности государства;  изучение действующего налогового законодательства, его функций в системе различных общественных налоговых отношений</w:t>
            </w:r>
            <w:r w:rsidRPr="00073ECA">
              <w:rPr>
                <w:rFonts w:ascii="Times New Roman" w:hAnsi="Times New Roman"/>
                <w:sz w:val="22"/>
                <w:szCs w:val="22"/>
                <w:lang w:val="kk-KZ"/>
              </w:rPr>
              <w:t>;</w:t>
            </w:r>
            <w:r w:rsidRPr="00073ECA">
              <w:rPr>
                <w:rFonts w:ascii="Times New Roman" w:hAnsi="Times New Roman"/>
                <w:sz w:val="22"/>
                <w:szCs w:val="22"/>
              </w:rPr>
              <w:t xml:space="preserve"> анализ возникающих проблем применения норм действующего налогового законодательства в практической деятельности.</w:t>
            </w:r>
          </w:p>
        </w:tc>
        <w:tc>
          <w:tcPr>
            <w:tcW w:w="993" w:type="dxa"/>
          </w:tcPr>
          <w:p w:rsidR="00B57FCC" w:rsidRPr="00073ECA" w:rsidRDefault="00B57FCC" w:rsidP="00B87C95">
            <w:pPr>
              <w:jc w:val="center"/>
              <w:rPr>
                <w:rFonts w:ascii="Times New Roman" w:hAnsi="Times New Roman"/>
                <w:sz w:val="22"/>
                <w:szCs w:val="22"/>
                <w:lang w:val="en-US"/>
              </w:rPr>
            </w:pPr>
            <w:r w:rsidRPr="00073ECA">
              <w:rPr>
                <w:rFonts w:ascii="Times New Roman" w:hAnsi="Times New Roman"/>
                <w:sz w:val="22"/>
                <w:szCs w:val="22"/>
                <w:lang w:val="en-US"/>
              </w:rPr>
              <w:t>4</w:t>
            </w:r>
          </w:p>
        </w:tc>
        <w:tc>
          <w:tcPr>
            <w:tcW w:w="1701" w:type="dxa"/>
          </w:tcPr>
          <w:p w:rsidR="00B57FCC" w:rsidRPr="00073ECA" w:rsidRDefault="00B57FCC" w:rsidP="00B87C95">
            <w:pPr>
              <w:jc w:val="center"/>
              <w:rPr>
                <w:rFonts w:ascii="Times New Roman" w:hAnsi="Times New Roman"/>
                <w:sz w:val="22"/>
                <w:szCs w:val="22"/>
                <w:lang w:eastAsia="en-US"/>
              </w:rPr>
            </w:pPr>
            <w:r w:rsidRPr="00073ECA">
              <w:rPr>
                <w:rFonts w:ascii="Times New Roman" w:hAnsi="Times New Roman"/>
                <w:sz w:val="22"/>
                <w:szCs w:val="22"/>
                <w:lang w:eastAsia="en-US"/>
              </w:rPr>
              <w:t>РО5</w:t>
            </w:r>
          </w:p>
          <w:p w:rsidR="00B57FCC" w:rsidRPr="00073ECA" w:rsidRDefault="00B57FCC" w:rsidP="00B87C95">
            <w:pPr>
              <w:jc w:val="center"/>
              <w:rPr>
                <w:rFonts w:ascii="Times New Roman" w:hAnsi="Times New Roman"/>
                <w:sz w:val="22"/>
                <w:szCs w:val="22"/>
                <w:lang w:eastAsia="en-US"/>
              </w:rPr>
            </w:pPr>
            <w:r w:rsidRPr="00073ECA">
              <w:rPr>
                <w:rFonts w:ascii="Times New Roman" w:hAnsi="Times New Roman"/>
                <w:sz w:val="22"/>
                <w:szCs w:val="22"/>
                <w:lang w:eastAsia="en-US"/>
              </w:rPr>
              <w:t>РО9</w:t>
            </w:r>
          </w:p>
          <w:p w:rsidR="00B57FCC" w:rsidRPr="00073ECA" w:rsidRDefault="00B57FCC" w:rsidP="00B87C95">
            <w:pPr>
              <w:jc w:val="center"/>
              <w:rPr>
                <w:rFonts w:ascii="Times New Roman" w:hAnsi="Times New Roman"/>
                <w:sz w:val="22"/>
                <w:szCs w:val="22"/>
              </w:rPr>
            </w:pPr>
          </w:p>
        </w:tc>
      </w:tr>
      <w:tr w:rsidR="00B57FCC" w:rsidRPr="00073ECA" w:rsidTr="00B87C95">
        <w:tc>
          <w:tcPr>
            <w:tcW w:w="2360" w:type="dxa"/>
            <w:vMerge/>
          </w:tcPr>
          <w:p w:rsidR="00B57FCC" w:rsidRPr="00073ECA" w:rsidRDefault="00B57FCC" w:rsidP="00B87C95">
            <w:pPr>
              <w:rPr>
                <w:rFonts w:ascii="Times New Roman" w:hAnsi="Times New Roman"/>
                <w:sz w:val="22"/>
                <w:szCs w:val="22"/>
              </w:rPr>
            </w:pPr>
          </w:p>
        </w:tc>
        <w:tc>
          <w:tcPr>
            <w:tcW w:w="996" w:type="dxa"/>
          </w:tcPr>
          <w:p w:rsidR="00B57FCC" w:rsidRPr="00073ECA" w:rsidRDefault="00B57FCC" w:rsidP="00B87C95">
            <w:pPr>
              <w:jc w:val="both"/>
              <w:rPr>
                <w:rFonts w:ascii="Times New Roman" w:hAnsi="Times New Roman"/>
                <w:sz w:val="22"/>
                <w:szCs w:val="22"/>
              </w:rPr>
            </w:pPr>
          </w:p>
        </w:tc>
        <w:tc>
          <w:tcPr>
            <w:tcW w:w="992" w:type="dxa"/>
          </w:tcPr>
          <w:p w:rsidR="00B57FCC" w:rsidRPr="00073ECA" w:rsidRDefault="00B57FCC" w:rsidP="00B87C95">
            <w:pPr>
              <w:jc w:val="both"/>
              <w:rPr>
                <w:rFonts w:ascii="Times New Roman" w:hAnsi="Times New Roman"/>
                <w:sz w:val="22"/>
                <w:szCs w:val="22"/>
              </w:rPr>
            </w:pPr>
          </w:p>
        </w:tc>
        <w:tc>
          <w:tcPr>
            <w:tcW w:w="2694" w:type="dxa"/>
          </w:tcPr>
          <w:p w:rsidR="00B57FCC" w:rsidRPr="00073ECA" w:rsidRDefault="00B57FCC" w:rsidP="00B87C95">
            <w:pPr>
              <w:jc w:val="both"/>
              <w:rPr>
                <w:rFonts w:ascii="Times New Roman" w:hAnsi="Times New Roman"/>
                <w:sz w:val="22"/>
                <w:szCs w:val="22"/>
              </w:rPr>
            </w:pPr>
            <w:r w:rsidRPr="00073ECA">
              <w:rPr>
                <w:rFonts w:ascii="Times New Roman" w:hAnsi="Times New Roman"/>
                <w:sz w:val="22"/>
                <w:szCs w:val="22"/>
              </w:rPr>
              <w:t>Бюджетное право Республики Казахстан</w:t>
            </w:r>
          </w:p>
        </w:tc>
        <w:tc>
          <w:tcPr>
            <w:tcW w:w="5102" w:type="dxa"/>
          </w:tcPr>
          <w:p w:rsidR="00B57FCC" w:rsidRPr="00073ECA" w:rsidRDefault="00B57FCC" w:rsidP="00B87C95">
            <w:pPr>
              <w:jc w:val="both"/>
              <w:rPr>
                <w:rFonts w:ascii="Times New Roman" w:hAnsi="Times New Roman"/>
                <w:sz w:val="22"/>
                <w:szCs w:val="22"/>
              </w:rPr>
            </w:pPr>
            <w:r w:rsidRPr="00073ECA">
              <w:rPr>
                <w:rFonts w:ascii="Times New Roman" w:hAnsi="Times New Roman"/>
                <w:sz w:val="22"/>
                <w:szCs w:val="22"/>
              </w:rPr>
              <w:t xml:space="preserve">Изучение систем знаний бюджетного права, бюджетно-правовой политики государства, правовых основ бюджетной политики, а также вопросы регулирования и формирования доходов </w:t>
            </w:r>
            <w:r w:rsidRPr="00073ECA">
              <w:rPr>
                <w:rFonts w:ascii="Times New Roman" w:hAnsi="Times New Roman"/>
                <w:sz w:val="22"/>
                <w:szCs w:val="22"/>
              </w:rPr>
              <w:lastRenderedPageBreak/>
              <w:t xml:space="preserve">публичной власти, отношения по зачислению средств, полученных от налогов на бюджетные счета. </w:t>
            </w:r>
          </w:p>
        </w:tc>
        <w:tc>
          <w:tcPr>
            <w:tcW w:w="993" w:type="dxa"/>
          </w:tcPr>
          <w:p w:rsidR="00B57FCC" w:rsidRPr="00073ECA" w:rsidRDefault="00B57FCC" w:rsidP="00B87C95">
            <w:pPr>
              <w:jc w:val="center"/>
              <w:rPr>
                <w:rFonts w:ascii="Times New Roman" w:hAnsi="Times New Roman"/>
                <w:sz w:val="22"/>
                <w:szCs w:val="22"/>
              </w:rPr>
            </w:pPr>
          </w:p>
        </w:tc>
        <w:tc>
          <w:tcPr>
            <w:tcW w:w="1701" w:type="dxa"/>
          </w:tcPr>
          <w:p w:rsidR="00B57FCC" w:rsidRPr="00073ECA" w:rsidRDefault="00B57FCC" w:rsidP="00B87C95">
            <w:pPr>
              <w:jc w:val="center"/>
              <w:rPr>
                <w:rFonts w:ascii="Times New Roman" w:hAnsi="Times New Roman"/>
                <w:sz w:val="22"/>
                <w:szCs w:val="22"/>
                <w:lang w:eastAsia="en-US"/>
              </w:rPr>
            </w:pPr>
            <w:r w:rsidRPr="00073ECA">
              <w:rPr>
                <w:rFonts w:ascii="Times New Roman" w:hAnsi="Times New Roman"/>
                <w:sz w:val="22"/>
                <w:szCs w:val="22"/>
                <w:lang w:eastAsia="en-US"/>
              </w:rPr>
              <w:t>РО5</w:t>
            </w:r>
          </w:p>
          <w:p w:rsidR="00B57FCC" w:rsidRPr="00073ECA" w:rsidRDefault="00B57FCC" w:rsidP="00B87C95">
            <w:pPr>
              <w:jc w:val="center"/>
              <w:rPr>
                <w:rFonts w:ascii="Times New Roman" w:hAnsi="Times New Roman"/>
                <w:sz w:val="22"/>
                <w:szCs w:val="22"/>
                <w:lang w:eastAsia="en-US"/>
              </w:rPr>
            </w:pPr>
            <w:r w:rsidRPr="00073ECA">
              <w:rPr>
                <w:rFonts w:ascii="Times New Roman" w:hAnsi="Times New Roman"/>
                <w:sz w:val="22"/>
                <w:szCs w:val="22"/>
                <w:lang w:eastAsia="en-US"/>
              </w:rPr>
              <w:t>РО9</w:t>
            </w:r>
          </w:p>
          <w:p w:rsidR="00B57FCC" w:rsidRPr="00073ECA" w:rsidRDefault="00B57FCC" w:rsidP="00B87C95">
            <w:pPr>
              <w:jc w:val="center"/>
              <w:rPr>
                <w:rFonts w:ascii="Times New Roman" w:hAnsi="Times New Roman"/>
                <w:sz w:val="22"/>
                <w:szCs w:val="22"/>
              </w:rPr>
            </w:pPr>
          </w:p>
        </w:tc>
      </w:tr>
      <w:tr w:rsidR="00B57FCC" w:rsidRPr="00073ECA" w:rsidTr="00B87C95">
        <w:tc>
          <w:tcPr>
            <w:tcW w:w="2360" w:type="dxa"/>
            <w:vMerge w:val="restart"/>
            <w:vAlign w:val="center"/>
          </w:tcPr>
          <w:p w:rsidR="00B57FCC" w:rsidRPr="00073ECA" w:rsidRDefault="00B57FCC" w:rsidP="00B87C95">
            <w:pPr>
              <w:rPr>
                <w:rFonts w:ascii="Times New Roman" w:hAnsi="Times New Roman"/>
                <w:sz w:val="22"/>
                <w:szCs w:val="22"/>
              </w:rPr>
            </w:pPr>
            <w:r w:rsidRPr="00073ECA">
              <w:rPr>
                <w:rFonts w:ascii="Times New Roman" w:hAnsi="Times New Roman"/>
                <w:sz w:val="22"/>
                <w:szCs w:val="22"/>
              </w:rPr>
              <w:lastRenderedPageBreak/>
              <w:t xml:space="preserve">Правовое регулирование деятельности таможенных органов/  </w:t>
            </w:r>
          </w:p>
          <w:p w:rsidR="00B57FCC" w:rsidRPr="00073ECA" w:rsidRDefault="00B57FCC" w:rsidP="00B87C95">
            <w:pPr>
              <w:rPr>
                <w:rFonts w:ascii="Times New Roman" w:hAnsi="Times New Roman"/>
                <w:sz w:val="22"/>
                <w:szCs w:val="22"/>
              </w:rPr>
            </w:pPr>
          </w:p>
          <w:p w:rsidR="00B57FCC" w:rsidRPr="00073ECA" w:rsidRDefault="00B57FCC" w:rsidP="00B87C95">
            <w:pPr>
              <w:rPr>
                <w:rFonts w:ascii="Times New Roman" w:hAnsi="Times New Roman"/>
                <w:sz w:val="22"/>
                <w:szCs w:val="22"/>
              </w:rPr>
            </w:pPr>
          </w:p>
          <w:p w:rsidR="00B57FCC" w:rsidRPr="00073ECA" w:rsidRDefault="00B57FCC" w:rsidP="00B87C95">
            <w:pPr>
              <w:rPr>
                <w:rFonts w:ascii="Times New Roman" w:hAnsi="Times New Roman"/>
                <w:sz w:val="22"/>
                <w:szCs w:val="22"/>
              </w:rPr>
            </w:pPr>
          </w:p>
          <w:p w:rsidR="00B57FCC" w:rsidRPr="00073ECA" w:rsidRDefault="00B57FCC" w:rsidP="00B87C95">
            <w:pPr>
              <w:rPr>
                <w:rFonts w:ascii="Times New Roman" w:hAnsi="Times New Roman"/>
                <w:sz w:val="22"/>
                <w:szCs w:val="22"/>
              </w:rPr>
            </w:pPr>
          </w:p>
          <w:p w:rsidR="00B57FCC" w:rsidRPr="00073ECA" w:rsidRDefault="00B57FCC" w:rsidP="00B87C95">
            <w:pPr>
              <w:rPr>
                <w:rFonts w:ascii="Times New Roman" w:hAnsi="Times New Roman"/>
                <w:sz w:val="22"/>
                <w:szCs w:val="22"/>
              </w:rPr>
            </w:pPr>
          </w:p>
          <w:p w:rsidR="00B57FCC" w:rsidRPr="00073ECA" w:rsidRDefault="00B57FCC" w:rsidP="00B87C95">
            <w:pPr>
              <w:rPr>
                <w:rFonts w:ascii="Times New Roman" w:hAnsi="Times New Roman"/>
                <w:sz w:val="22"/>
                <w:szCs w:val="22"/>
              </w:rPr>
            </w:pPr>
          </w:p>
          <w:p w:rsidR="00B57FCC" w:rsidRPr="00073ECA" w:rsidRDefault="00B57FCC" w:rsidP="00B87C95">
            <w:pPr>
              <w:rPr>
                <w:rFonts w:ascii="Times New Roman" w:hAnsi="Times New Roman"/>
                <w:sz w:val="22"/>
                <w:szCs w:val="22"/>
              </w:rPr>
            </w:pPr>
          </w:p>
          <w:p w:rsidR="00B57FCC" w:rsidRPr="00073ECA" w:rsidRDefault="00B57FCC" w:rsidP="00B87C95">
            <w:pPr>
              <w:rPr>
                <w:rFonts w:ascii="Times New Roman" w:hAnsi="Times New Roman"/>
                <w:sz w:val="22"/>
                <w:szCs w:val="22"/>
              </w:rPr>
            </w:pPr>
          </w:p>
        </w:tc>
        <w:tc>
          <w:tcPr>
            <w:tcW w:w="996" w:type="dxa"/>
          </w:tcPr>
          <w:p w:rsidR="00B57FCC" w:rsidRPr="00073ECA" w:rsidRDefault="00B57FCC" w:rsidP="00B87C95">
            <w:pPr>
              <w:jc w:val="both"/>
              <w:rPr>
                <w:rFonts w:ascii="Times New Roman" w:hAnsi="Times New Roman"/>
                <w:sz w:val="22"/>
                <w:szCs w:val="22"/>
              </w:rPr>
            </w:pPr>
            <w:r w:rsidRPr="00073ECA">
              <w:rPr>
                <w:rFonts w:ascii="Times New Roman" w:hAnsi="Times New Roman"/>
                <w:sz w:val="22"/>
                <w:szCs w:val="22"/>
              </w:rPr>
              <w:t>БД</w:t>
            </w:r>
          </w:p>
        </w:tc>
        <w:tc>
          <w:tcPr>
            <w:tcW w:w="992" w:type="dxa"/>
          </w:tcPr>
          <w:p w:rsidR="00B57FCC" w:rsidRPr="00073ECA" w:rsidRDefault="00B57FCC" w:rsidP="00B87C95">
            <w:pPr>
              <w:jc w:val="both"/>
              <w:rPr>
                <w:rFonts w:ascii="Times New Roman" w:hAnsi="Times New Roman"/>
                <w:sz w:val="22"/>
                <w:szCs w:val="22"/>
              </w:rPr>
            </w:pPr>
            <w:r w:rsidRPr="00073ECA">
              <w:rPr>
                <w:rFonts w:ascii="Times New Roman" w:hAnsi="Times New Roman"/>
                <w:sz w:val="22"/>
                <w:szCs w:val="22"/>
              </w:rPr>
              <w:t>ВК</w:t>
            </w:r>
          </w:p>
        </w:tc>
        <w:tc>
          <w:tcPr>
            <w:tcW w:w="2694" w:type="dxa"/>
          </w:tcPr>
          <w:p w:rsidR="00B57FCC" w:rsidRPr="00073ECA" w:rsidRDefault="00B57FCC" w:rsidP="00B87C95">
            <w:pPr>
              <w:jc w:val="both"/>
              <w:rPr>
                <w:rFonts w:ascii="Times New Roman" w:hAnsi="Times New Roman"/>
                <w:sz w:val="22"/>
                <w:szCs w:val="22"/>
              </w:rPr>
            </w:pPr>
            <w:r w:rsidRPr="00073ECA">
              <w:rPr>
                <w:rFonts w:ascii="Times New Roman" w:hAnsi="Times New Roman"/>
                <w:sz w:val="22"/>
                <w:szCs w:val="22"/>
              </w:rPr>
              <w:t>Таможенное право Республики Казахстан</w:t>
            </w:r>
          </w:p>
        </w:tc>
        <w:tc>
          <w:tcPr>
            <w:tcW w:w="5102" w:type="dxa"/>
          </w:tcPr>
          <w:p w:rsidR="00B57FCC" w:rsidRPr="00073ECA" w:rsidRDefault="00B57FCC" w:rsidP="00B87C95">
            <w:pPr>
              <w:jc w:val="both"/>
              <w:rPr>
                <w:rFonts w:ascii="Times New Roman" w:hAnsi="Times New Roman"/>
                <w:sz w:val="22"/>
                <w:szCs w:val="22"/>
                <w:lang w:val="kk-KZ"/>
              </w:rPr>
            </w:pPr>
            <w:r w:rsidRPr="00073ECA">
              <w:rPr>
                <w:rFonts w:ascii="Times New Roman" w:hAnsi="Times New Roman"/>
                <w:sz w:val="22"/>
                <w:szCs w:val="22"/>
              </w:rPr>
              <w:t>Формирование</w:t>
            </w:r>
            <w:r w:rsidRPr="00073ECA">
              <w:rPr>
                <w:rFonts w:ascii="Times New Roman" w:hAnsi="Times New Roman"/>
                <w:sz w:val="22"/>
                <w:szCs w:val="22"/>
                <w:lang w:val="kk-KZ"/>
              </w:rPr>
              <w:t xml:space="preserve"> систем правовых норм, определяющих компетенцию таможенных органов РК, их классификация, внутренняя структура, основные классификационные системы и товарные номенклатуры, используемые в практике таможенной экспертизы, способы определения и регулирования качества перемещаемых товаров, объекты, субъекты, средства и методы таможенной экспертизы.</w:t>
            </w:r>
          </w:p>
        </w:tc>
        <w:tc>
          <w:tcPr>
            <w:tcW w:w="993" w:type="dxa"/>
          </w:tcPr>
          <w:p w:rsidR="00B57FCC" w:rsidRPr="00073ECA" w:rsidRDefault="00B57FCC" w:rsidP="00B87C95">
            <w:pPr>
              <w:jc w:val="center"/>
              <w:rPr>
                <w:rFonts w:ascii="Times New Roman" w:hAnsi="Times New Roman"/>
                <w:sz w:val="22"/>
                <w:szCs w:val="22"/>
              </w:rPr>
            </w:pPr>
            <w:r w:rsidRPr="00073ECA">
              <w:rPr>
                <w:rFonts w:ascii="Times New Roman" w:hAnsi="Times New Roman"/>
                <w:sz w:val="22"/>
                <w:szCs w:val="22"/>
              </w:rPr>
              <w:t>5</w:t>
            </w:r>
          </w:p>
        </w:tc>
        <w:tc>
          <w:tcPr>
            <w:tcW w:w="1701" w:type="dxa"/>
          </w:tcPr>
          <w:p w:rsidR="00B57FCC" w:rsidRPr="00073ECA" w:rsidRDefault="00B57FCC" w:rsidP="00B87C95">
            <w:pPr>
              <w:jc w:val="center"/>
              <w:rPr>
                <w:rFonts w:ascii="Times New Roman" w:hAnsi="Times New Roman"/>
                <w:sz w:val="22"/>
                <w:szCs w:val="22"/>
                <w:lang w:eastAsia="en-US"/>
              </w:rPr>
            </w:pPr>
            <w:r w:rsidRPr="00073ECA">
              <w:rPr>
                <w:rFonts w:ascii="Times New Roman" w:hAnsi="Times New Roman"/>
                <w:sz w:val="22"/>
                <w:szCs w:val="22"/>
                <w:lang w:eastAsia="en-US"/>
              </w:rPr>
              <w:t>РО3</w:t>
            </w:r>
          </w:p>
          <w:p w:rsidR="00B57FCC" w:rsidRPr="00073ECA" w:rsidRDefault="00B57FCC" w:rsidP="00B87C95">
            <w:pPr>
              <w:jc w:val="center"/>
              <w:rPr>
                <w:rFonts w:ascii="Times New Roman" w:hAnsi="Times New Roman"/>
                <w:sz w:val="22"/>
                <w:szCs w:val="22"/>
                <w:lang w:eastAsia="en-US"/>
              </w:rPr>
            </w:pPr>
            <w:r w:rsidRPr="00073ECA">
              <w:rPr>
                <w:rFonts w:ascii="Times New Roman" w:hAnsi="Times New Roman"/>
                <w:sz w:val="22"/>
                <w:szCs w:val="22"/>
                <w:lang w:eastAsia="en-US"/>
              </w:rPr>
              <w:t>РО5</w:t>
            </w:r>
          </w:p>
          <w:p w:rsidR="00B57FCC" w:rsidRPr="00073ECA" w:rsidRDefault="00B57FCC" w:rsidP="00B87C95">
            <w:pPr>
              <w:jc w:val="center"/>
              <w:rPr>
                <w:rFonts w:ascii="Times New Roman" w:hAnsi="Times New Roman"/>
                <w:sz w:val="22"/>
                <w:szCs w:val="22"/>
                <w:lang w:eastAsia="en-US"/>
              </w:rPr>
            </w:pPr>
            <w:r w:rsidRPr="00073ECA">
              <w:rPr>
                <w:rFonts w:ascii="Times New Roman" w:hAnsi="Times New Roman"/>
                <w:sz w:val="22"/>
                <w:szCs w:val="22"/>
                <w:lang w:eastAsia="en-US"/>
              </w:rPr>
              <w:t>РО10</w:t>
            </w:r>
          </w:p>
        </w:tc>
      </w:tr>
      <w:tr w:rsidR="00B57FCC" w:rsidRPr="00073ECA" w:rsidTr="00B87C95">
        <w:tc>
          <w:tcPr>
            <w:tcW w:w="2360" w:type="dxa"/>
            <w:vMerge/>
          </w:tcPr>
          <w:p w:rsidR="00B57FCC" w:rsidRPr="00073ECA" w:rsidRDefault="00B57FCC" w:rsidP="00B87C95">
            <w:pPr>
              <w:rPr>
                <w:rFonts w:ascii="Times New Roman" w:hAnsi="Times New Roman"/>
                <w:sz w:val="22"/>
                <w:szCs w:val="22"/>
              </w:rPr>
            </w:pPr>
          </w:p>
        </w:tc>
        <w:tc>
          <w:tcPr>
            <w:tcW w:w="996" w:type="dxa"/>
          </w:tcPr>
          <w:p w:rsidR="00B57FCC" w:rsidRPr="00073ECA" w:rsidRDefault="00B57FCC" w:rsidP="00B87C95">
            <w:pPr>
              <w:jc w:val="both"/>
              <w:rPr>
                <w:rFonts w:ascii="Times New Roman" w:hAnsi="Times New Roman"/>
                <w:sz w:val="22"/>
                <w:szCs w:val="22"/>
              </w:rPr>
            </w:pPr>
            <w:r w:rsidRPr="00073ECA">
              <w:rPr>
                <w:rFonts w:ascii="Times New Roman" w:hAnsi="Times New Roman"/>
                <w:sz w:val="22"/>
                <w:szCs w:val="22"/>
              </w:rPr>
              <w:t>БД</w:t>
            </w:r>
          </w:p>
        </w:tc>
        <w:tc>
          <w:tcPr>
            <w:tcW w:w="992" w:type="dxa"/>
          </w:tcPr>
          <w:p w:rsidR="00B57FCC" w:rsidRPr="00073ECA" w:rsidRDefault="00B57FCC" w:rsidP="00B87C95">
            <w:pPr>
              <w:jc w:val="both"/>
              <w:rPr>
                <w:rFonts w:ascii="Times New Roman" w:hAnsi="Times New Roman"/>
                <w:sz w:val="22"/>
                <w:szCs w:val="22"/>
              </w:rPr>
            </w:pPr>
            <w:r w:rsidRPr="00073ECA">
              <w:rPr>
                <w:rFonts w:ascii="Times New Roman" w:hAnsi="Times New Roman"/>
                <w:sz w:val="22"/>
                <w:szCs w:val="22"/>
              </w:rPr>
              <w:t>КВ</w:t>
            </w:r>
          </w:p>
        </w:tc>
        <w:tc>
          <w:tcPr>
            <w:tcW w:w="2694" w:type="dxa"/>
          </w:tcPr>
          <w:p w:rsidR="00B57FCC" w:rsidRPr="00073ECA" w:rsidRDefault="00B57FCC" w:rsidP="00B87C95">
            <w:pPr>
              <w:jc w:val="both"/>
              <w:rPr>
                <w:rFonts w:ascii="Times New Roman" w:hAnsi="Times New Roman"/>
                <w:sz w:val="22"/>
                <w:szCs w:val="22"/>
              </w:rPr>
            </w:pPr>
            <w:r w:rsidRPr="00073ECA">
              <w:rPr>
                <w:rFonts w:ascii="Times New Roman" w:hAnsi="Times New Roman"/>
                <w:sz w:val="22"/>
                <w:szCs w:val="22"/>
              </w:rPr>
              <w:t>Таможенные режимы</w:t>
            </w:r>
          </w:p>
        </w:tc>
        <w:tc>
          <w:tcPr>
            <w:tcW w:w="5102" w:type="dxa"/>
          </w:tcPr>
          <w:p w:rsidR="00B57FCC" w:rsidRPr="00073ECA" w:rsidRDefault="00B57FCC" w:rsidP="00B87C95">
            <w:pPr>
              <w:jc w:val="both"/>
              <w:rPr>
                <w:rFonts w:ascii="Times New Roman" w:hAnsi="Times New Roman"/>
                <w:b/>
                <w:sz w:val="22"/>
                <w:szCs w:val="22"/>
              </w:rPr>
            </w:pPr>
            <w:r w:rsidRPr="00073ECA">
              <w:rPr>
                <w:rFonts w:ascii="Times New Roman" w:hAnsi="Times New Roman"/>
                <w:sz w:val="22"/>
                <w:szCs w:val="22"/>
              </w:rPr>
              <w:t>Формирование системы знаний по всем видам таможенных режимов и специальных таможенных процедур, их содержанию, порядку выбора и изменения таможенного режима, овладение навыками таможенного оформления и таможенного контроля помещения товаров в различные таможенные режимы и специальные таможенные процедуры в области таможенных режимов и специальных таможенных процедур.</w:t>
            </w:r>
          </w:p>
        </w:tc>
        <w:tc>
          <w:tcPr>
            <w:tcW w:w="993" w:type="dxa"/>
          </w:tcPr>
          <w:p w:rsidR="00B57FCC" w:rsidRPr="00073ECA" w:rsidRDefault="00B57FCC" w:rsidP="00B87C95">
            <w:pPr>
              <w:jc w:val="center"/>
              <w:rPr>
                <w:rFonts w:ascii="Times New Roman" w:hAnsi="Times New Roman"/>
                <w:sz w:val="22"/>
                <w:szCs w:val="22"/>
              </w:rPr>
            </w:pPr>
            <w:r w:rsidRPr="00073ECA">
              <w:rPr>
                <w:rFonts w:ascii="Times New Roman" w:hAnsi="Times New Roman"/>
                <w:sz w:val="22"/>
                <w:szCs w:val="22"/>
              </w:rPr>
              <w:t>6</w:t>
            </w:r>
          </w:p>
        </w:tc>
        <w:tc>
          <w:tcPr>
            <w:tcW w:w="1701" w:type="dxa"/>
          </w:tcPr>
          <w:p w:rsidR="00B57FCC" w:rsidRPr="00073ECA" w:rsidRDefault="00B57FCC" w:rsidP="00B87C95">
            <w:pPr>
              <w:jc w:val="center"/>
              <w:rPr>
                <w:rFonts w:ascii="Times New Roman" w:hAnsi="Times New Roman"/>
                <w:sz w:val="22"/>
                <w:szCs w:val="22"/>
                <w:lang w:eastAsia="en-US"/>
              </w:rPr>
            </w:pPr>
            <w:r w:rsidRPr="00073ECA">
              <w:rPr>
                <w:rFonts w:ascii="Times New Roman" w:hAnsi="Times New Roman"/>
                <w:sz w:val="22"/>
                <w:szCs w:val="22"/>
                <w:lang w:eastAsia="en-US"/>
              </w:rPr>
              <w:t>РО9</w:t>
            </w:r>
          </w:p>
          <w:p w:rsidR="00B57FCC" w:rsidRPr="00073ECA" w:rsidRDefault="00B57FCC" w:rsidP="00B87C95">
            <w:pPr>
              <w:jc w:val="center"/>
              <w:rPr>
                <w:rFonts w:ascii="Times New Roman" w:hAnsi="Times New Roman"/>
                <w:sz w:val="22"/>
                <w:szCs w:val="22"/>
                <w:lang w:eastAsia="en-US"/>
              </w:rPr>
            </w:pPr>
            <w:r w:rsidRPr="00073ECA">
              <w:rPr>
                <w:rFonts w:ascii="Times New Roman" w:hAnsi="Times New Roman"/>
                <w:sz w:val="22"/>
                <w:szCs w:val="22"/>
                <w:lang w:eastAsia="en-US"/>
              </w:rPr>
              <w:t>РО10</w:t>
            </w:r>
          </w:p>
          <w:p w:rsidR="00B57FCC" w:rsidRPr="00073ECA" w:rsidRDefault="00B57FCC" w:rsidP="00B87C95">
            <w:pPr>
              <w:jc w:val="center"/>
              <w:rPr>
                <w:rFonts w:ascii="Times New Roman" w:hAnsi="Times New Roman"/>
                <w:sz w:val="22"/>
                <w:szCs w:val="22"/>
              </w:rPr>
            </w:pPr>
          </w:p>
        </w:tc>
      </w:tr>
      <w:tr w:rsidR="00B57FCC" w:rsidRPr="00073ECA" w:rsidTr="00B87C95">
        <w:tc>
          <w:tcPr>
            <w:tcW w:w="2360" w:type="dxa"/>
            <w:vMerge/>
            <w:vAlign w:val="center"/>
          </w:tcPr>
          <w:p w:rsidR="00B57FCC" w:rsidRPr="00073ECA" w:rsidRDefault="00B57FCC" w:rsidP="00B87C95">
            <w:pPr>
              <w:rPr>
                <w:rFonts w:ascii="Times New Roman" w:hAnsi="Times New Roman"/>
                <w:sz w:val="22"/>
                <w:szCs w:val="22"/>
              </w:rPr>
            </w:pPr>
          </w:p>
        </w:tc>
        <w:tc>
          <w:tcPr>
            <w:tcW w:w="996" w:type="dxa"/>
          </w:tcPr>
          <w:p w:rsidR="00B57FCC" w:rsidRPr="00073ECA" w:rsidRDefault="00B57FCC" w:rsidP="00B87C95">
            <w:pPr>
              <w:jc w:val="both"/>
              <w:rPr>
                <w:rFonts w:ascii="Times New Roman" w:hAnsi="Times New Roman"/>
                <w:sz w:val="22"/>
                <w:szCs w:val="22"/>
              </w:rPr>
            </w:pPr>
          </w:p>
        </w:tc>
        <w:tc>
          <w:tcPr>
            <w:tcW w:w="992" w:type="dxa"/>
          </w:tcPr>
          <w:p w:rsidR="00B57FCC" w:rsidRPr="00073ECA" w:rsidRDefault="00B57FCC" w:rsidP="00B87C95">
            <w:pPr>
              <w:jc w:val="both"/>
              <w:rPr>
                <w:rFonts w:ascii="Times New Roman" w:hAnsi="Times New Roman"/>
                <w:sz w:val="22"/>
                <w:szCs w:val="22"/>
              </w:rPr>
            </w:pPr>
          </w:p>
        </w:tc>
        <w:tc>
          <w:tcPr>
            <w:tcW w:w="2694" w:type="dxa"/>
          </w:tcPr>
          <w:p w:rsidR="00B57FCC" w:rsidRPr="00073ECA" w:rsidRDefault="00B57FCC" w:rsidP="00B87C95">
            <w:pPr>
              <w:jc w:val="both"/>
              <w:rPr>
                <w:rFonts w:ascii="Times New Roman" w:hAnsi="Times New Roman"/>
                <w:sz w:val="22"/>
                <w:szCs w:val="22"/>
              </w:rPr>
            </w:pPr>
            <w:r w:rsidRPr="00073ECA">
              <w:rPr>
                <w:rFonts w:ascii="Times New Roman" w:hAnsi="Times New Roman"/>
                <w:sz w:val="22"/>
                <w:szCs w:val="22"/>
              </w:rPr>
              <w:t>Таможенный мониторинг</w:t>
            </w:r>
          </w:p>
        </w:tc>
        <w:tc>
          <w:tcPr>
            <w:tcW w:w="5102" w:type="dxa"/>
          </w:tcPr>
          <w:p w:rsidR="00B57FCC" w:rsidRPr="00073ECA" w:rsidRDefault="00B57FCC" w:rsidP="00B87C95">
            <w:pPr>
              <w:jc w:val="both"/>
              <w:rPr>
                <w:rFonts w:ascii="Times New Roman" w:eastAsia="Times New Roman" w:hAnsi="Times New Roman"/>
                <w:sz w:val="22"/>
                <w:szCs w:val="22"/>
              </w:rPr>
            </w:pPr>
            <w:r w:rsidRPr="00073ECA">
              <w:rPr>
                <w:rFonts w:ascii="Times New Roman" w:eastAsia="Times New Roman" w:hAnsi="Times New Roman"/>
                <w:sz w:val="22"/>
                <w:szCs w:val="22"/>
              </w:rPr>
              <w:t>Углубленное изучение и обсуждение отдельных вопросов, связанных с таможенным оформлением товаров; рассмотрение методов таможенного контроля, таможенного оформления товаров</w:t>
            </w:r>
            <w:r w:rsidRPr="00073ECA">
              <w:rPr>
                <w:rFonts w:ascii="Times New Roman" w:eastAsia="Times New Roman" w:hAnsi="Times New Roman"/>
                <w:sz w:val="22"/>
                <w:szCs w:val="22"/>
                <w:lang w:val="kk-KZ"/>
              </w:rPr>
              <w:t>,</w:t>
            </w:r>
            <w:r w:rsidRPr="00073ECA">
              <w:rPr>
                <w:rFonts w:ascii="Times New Roman" w:eastAsia="Times New Roman" w:hAnsi="Times New Roman"/>
                <w:sz w:val="22"/>
                <w:szCs w:val="22"/>
              </w:rPr>
              <w:t xml:space="preserve"> перевозимых различными видами транспорта, изучение нормативных актов таможенного регулирования.</w:t>
            </w:r>
          </w:p>
        </w:tc>
        <w:tc>
          <w:tcPr>
            <w:tcW w:w="993" w:type="dxa"/>
          </w:tcPr>
          <w:p w:rsidR="00B57FCC" w:rsidRPr="00073ECA" w:rsidRDefault="00B57FCC" w:rsidP="00B87C95">
            <w:pPr>
              <w:jc w:val="center"/>
              <w:rPr>
                <w:rFonts w:ascii="Times New Roman" w:hAnsi="Times New Roman"/>
                <w:sz w:val="22"/>
                <w:szCs w:val="22"/>
              </w:rPr>
            </w:pPr>
          </w:p>
        </w:tc>
        <w:tc>
          <w:tcPr>
            <w:tcW w:w="1701" w:type="dxa"/>
          </w:tcPr>
          <w:p w:rsidR="00B57FCC" w:rsidRPr="00073ECA" w:rsidRDefault="00B57FCC" w:rsidP="00B87C95">
            <w:pPr>
              <w:jc w:val="center"/>
              <w:rPr>
                <w:rFonts w:ascii="Times New Roman" w:hAnsi="Times New Roman"/>
                <w:sz w:val="22"/>
                <w:szCs w:val="22"/>
                <w:lang w:eastAsia="en-US"/>
              </w:rPr>
            </w:pPr>
            <w:r w:rsidRPr="00073ECA">
              <w:rPr>
                <w:rFonts w:ascii="Times New Roman" w:hAnsi="Times New Roman"/>
                <w:sz w:val="22"/>
                <w:szCs w:val="22"/>
                <w:lang w:eastAsia="en-US"/>
              </w:rPr>
              <w:t>РО9</w:t>
            </w:r>
          </w:p>
          <w:p w:rsidR="00B57FCC" w:rsidRPr="00073ECA" w:rsidRDefault="00B57FCC" w:rsidP="00B87C95">
            <w:pPr>
              <w:jc w:val="center"/>
              <w:rPr>
                <w:rFonts w:ascii="Times New Roman" w:hAnsi="Times New Roman"/>
                <w:sz w:val="22"/>
                <w:szCs w:val="22"/>
                <w:lang w:eastAsia="en-US"/>
              </w:rPr>
            </w:pPr>
            <w:r w:rsidRPr="00073ECA">
              <w:rPr>
                <w:rFonts w:ascii="Times New Roman" w:hAnsi="Times New Roman"/>
                <w:sz w:val="22"/>
                <w:szCs w:val="22"/>
                <w:lang w:eastAsia="en-US"/>
              </w:rPr>
              <w:t>РО10</w:t>
            </w:r>
          </w:p>
          <w:p w:rsidR="00B57FCC" w:rsidRPr="00073ECA" w:rsidRDefault="00B57FCC" w:rsidP="00B87C95">
            <w:pPr>
              <w:jc w:val="center"/>
              <w:rPr>
                <w:rFonts w:ascii="Times New Roman" w:hAnsi="Times New Roman"/>
                <w:sz w:val="22"/>
                <w:szCs w:val="22"/>
              </w:rPr>
            </w:pPr>
          </w:p>
        </w:tc>
      </w:tr>
      <w:tr w:rsidR="00B57FCC" w:rsidRPr="00073ECA" w:rsidTr="00B87C95">
        <w:tc>
          <w:tcPr>
            <w:tcW w:w="2360" w:type="dxa"/>
            <w:vMerge/>
            <w:vAlign w:val="center"/>
          </w:tcPr>
          <w:p w:rsidR="00B57FCC" w:rsidRPr="00073ECA" w:rsidRDefault="00B57FCC" w:rsidP="00B87C95">
            <w:pPr>
              <w:rPr>
                <w:rFonts w:ascii="Times New Roman" w:hAnsi="Times New Roman"/>
                <w:sz w:val="22"/>
                <w:szCs w:val="22"/>
              </w:rPr>
            </w:pPr>
          </w:p>
        </w:tc>
        <w:tc>
          <w:tcPr>
            <w:tcW w:w="996" w:type="dxa"/>
          </w:tcPr>
          <w:p w:rsidR="00B57FCC" w:rsidRPr="00073ECA" w:rsidRDefault="00B57FCC" w:rsidP="00B87C95">
            <w:pPr>
              <w:jc w:val="both"/>
              <w:rPr>
                <w:rFonts w:ascii="Times New Roman" w:hAnsi="Times New Roman"/>
                <w:sz w:val="22"/>
                <w:szCs w:val="22"/>
              </w:rPr>
            </w:pPr>
            <w:r w:rsidRPr="00073ECA">
              <w:rPr>
                <w:rFonts w:ascii="Times New Roman" w:hAnsi="Times New Roman"/>
                <w:sz w:val="22"/>
                <w:szCs w:val="22"/>
              </w:rPr>
              <w:t>БД</w:t>
            </w:r>
          </w:p>
        </w:tc>
        <w:tc>
          <w:tcPr>
            <w:tcW w:w="992" w:type="dxa"/>
          </w:tcPr>
          <w:p w:rsidR="00B57FCC" w:rsidRPr="00073ECA" w:rsidRDefault="00B57FCC" w:rsidP="00B87C95">
            <w:pPr>
              <w:jc w:val="both"/>
              <w:rPr>
                <w:rFonts w:ascii="Times New Roman" w:hAnsi="Times New Roman"/>
                <w:sz w:val="22"/>
                <w:szCs w:val="22"/>
              </w:rPr>
            </w:pPr>
            <w:r w:rsidRPr="00073ECA">
              <w:rPr>
                <w:rFonts w:ascii="Times New Roman" w:hAnsi="Times New Roman"/>
                <w:sz w:val="22"/>
                <w:szCs w:val="22"/>
              </w:rPr>
              <w:t>КВ</w:t>
            </w:r>
          </w:p>
        </w:tc>
        <w:tc>
          <w:tcPr>
            <w:tcW w:w="2694" w:type="dxa"/>
          </w:tcPr>
          <w:p w:rsidR="00B57FCC" w:rsidRPr="00073ECA" w:rsidRDefault="00B57FCC" w:rsidP="00B87C95">
            <w:pPr>
              <w:jc w:val="both"/>
              <w:rPr>
                <w:rFonts w:ascii="Times New Roman" w:hAnsi="Times New Roman"/>
                <w:sz w:val="22"/>
                <w:szCs w:val="22"/>
              </w:rPr>
            </w:pPr>
            <w:r w:rsidRPr="00073ECA">
              <w:rPr>
                <w:rFonts w:ascii="Times New Roman" w:hAnsi="Times New Roman"/>
                <w:sz w:val="22"/>
                <w:szCs w:val="22"/>
              </w:rPr>
              <w:t>Таможенные органы</w:t>
            </w:r>
          </w:p>
        </w:tc>
        <w:tc>
          <w:tcPr>
            <w:tcW w:w="5102" w:type="dxa"/>
          </w:tcPr>
          <w:p w:rsidR="00B57FCC" w:rsidRPr="00073ECA" w:rsidRDefault="00B57FCC" w:rsidP="00B87C95">
            <w:pPr>
              <w:jc w:val="both"/>
              <w:rPr>
                <w:rFonts w:ascii="Times New Roman" w:hAnsi="Times New Roman"/>
                <w:sz w:val="22"/>
                <w:szCs w:val="22"/>
                <w:lang w:val="kk-KZ"/>
              </w:rPr>
            </w:pPr>
            <w:r w:rsidRPr="00073ECA">
              <w:rPr>
                <w:rFonts w:ascii="Times New Roman" w:hAnsi="Times New Roman"/>
                <w:sz w:val="22"/>
                <w:szCs w:val="22"/>
              </w:rPr>
              <w:t>Форми</w:t>
            </w:r>
            <w:r w:rsidRPr="00073ECA">
              <w:rPr>
                <w:rFonts w:ascii="Times New Roman" w:hAnsi="Times New Roman"/>
                <w:sz w:val="22"/>
                <w:szCs w:val="22"/>
              </w:rPr>
              <w:softHyphen/>
              <w:t>руется целостное представление о таможенном праве и таможенной политике, о правовых основах таможенного оформления и таможенно</w:t>
            </w:r>
            <w:r w:rsidRPr="00073ECA">
              <w:rPr>
                <w:rFonts w:ascii="Times New Roman" w:hAnsi="Times New Roman"/>
                <w:sz w:val="22"/>
                <w:szCs w:val="22"/>
              </w:rPr>
              <w:softHyphen/>
              <w:t>го контроля, об основах тарифного регулирования и о порядке ответст</w:t>
            </w:r>
            <w:r w:rsidRPr="00073ECA">
              <w:rPr>
                <w:rFonts w:ascii="Times New Roman" w:hAnsi="Times New Roman"/>
                <w:sz w:val="22"/>
                <w:szCs w:val="22"/>
              </w:rPr>
              <w:softHyphen/>
              <w:t>венности за нарушение норм, регламентирующих отношения в тамо</w:t>
            </w:r>
            <w:r w:rsidRPr="00073ECA">
              <w:rPr>
                <w:rFonts w:ascii="Times New Roman" w:hAnsi="Times New Roman"/>
                <w:sz w:val="22"/>
                <w:szCs w:val="22"/>
              </w:rPr>
              <w:softHyphen/>
              <w:t>женной сфере. Вырабатывание навыки применения полученных знаний в практической деятельности, в борьбе с преступ</w:t>
            </w:r>
            <w:r w:rsidRPr="00073ECA">
              <w:rPr>
                <w:rFonts w:ascii="Times New Roman" w:hAnsi="Times New Roman"/>
                <w:sz w:val="22"/>
                <w:szCs w:val="22"/>
              </w:rPr>
              <w:softHyphen/>
              <w:t>лениями и иными правонарушениями при осуществлении таможенной деятельности.</w:t>
            </w:r>
          </w:p>
        </w:tc>
        <w:tc>
          <w:tcPr>
            <w:tcW w:w="993" w:type="dxa"/>
          </w:tcPr>
          <w:p w:rsidR="00B57FCC" w:rsidRPr="00073ECA" w:rsidRDefault="00B57FCC" w:rsidP="00B87C95">
            <w:pPr>
              <w:jc w:val="center"/>
              <w:rPr>
                <w:rFonts w:ascii="Times New Roman" w:hAnsi="Times New Roman"/>
                <w:sz w:val="22"/>
                <w:szCs w:val="22"/>
              </w:rPr>
            </w:pPr>
            <w:r w:rsidRPr="00073ECA">
              <w:rPr>
                <w:rFonts w:ascii="Times New Roman" w:hAnsi="Times New Roman"/>
                <w:sz w:val="22"/>
                <w:szCs w:val="22"/>
              </w:rPr>
              <w:t>5</w:t>
            </w:r>
          </w:p>
        </w:tc>
        <w:tc>
          <w:tcPr>
            <w:tcW w:w="1701" w:type="dxa"/>
          </w:tcPr>
          <w:p w:rsidR="00B57FCC" w:rsidRPr="00073ECA" w:rsidRDefault="00B57FCC" w:rsidP="00B87C95">
            <w:pPr>
              <w:jc w:val="center"/>
              <w:rPr>
                <w:rFonts w:ascii="Times New Roman" w:hAnsi="Times New Roman"/>
                <w:sz w:val="22"/>
                <w:szCs w:val="22"/>
                <w:lang w:eastAsia="en-US"/>
              </w:rPr>
            </w:pPr>
            <w:r w:rsidRPr="00073ECA">
              <w:rPr>
                <w:rFonts w:ascii="Times New Roman" w:hAnsi="Times New Roman"/>
                <w:sz w:val="22"/>
                <w:szCs w:val="22"/>
                <w:lang w:eastAsia="en-US"/>
              </w:rPr>
              <w:t>РО6</w:t>
            </w:r>
          </w:p>
          <w:p w:rsidR="00B57FCC" w:rsidRPr="00073ECA" w:rsidRDefault="00B57FCC" w:rsidP="00B87C95">
            <w:pPr>
              <w:jc w:val="center"/>
              <w:rPr>
                <w:rFonts w:ascii="Times New Roman" w:hAnsi="Times New Roman"/>
                <w:sz w:val="22"/>
                <w:szCs w:val="22"/>
                <w:lang w:eastAsia="en-US"/>
              </w:rPr>
            </w:pPr>
            <w:r w:rsidRPr="00073ECA">
              <w:rPr>
                <w:rFonts w:ascii="Times New Roman" w:hAnsi="Times New Roman"/>
                <w:sz w:val="22"/>
                <w:szCs w:val="22"/>
                <w:lang w:eastAsia="en-US"/>
              </w:rPr>
              <w:t>РО7</w:t>
            </w:r>
          </w:p>
          <w:p w:rsidR="00B57FCC" w:rsidRPr="00073ECA" w:rsidRDefault="00B57FCC" w:rsidP="00B87C95">
            <w:pPr>
              <w:jc w:val="center"/>
              <w:rPr>
                <w:rFonts w:ascii="Times New Roman" w:hAnsi="Times New Roman"/>
                <w:sz w:val="22"/>
                <w:szCs w:val="22"/>
                <w:lang w:eastAsia="en-US"/>
              </w:rPr>
            </w:pPr>
            <w:r w:rsidRPr="00073ECA">
              <w:rPr>
                <w:rFonts w:ascii="Times New Roman" w:hAnsi="Times New Roman"/>
                <w:sz w:val="22"/>
                <w:szCs w:val="22"/>
                <w:lang w:eastAsia="en-US"/>
              </w:rPr>
              <w:t>РО9</w:t>
            </w:r>
          </w:p>
          <w:p w:rsidR="00B57FCC" w:rsidRPr="00073ECA" w:rsidRDefault="00B57FCC" w:rsidP="00B87C95">
            <w:pPr>
              <w:jc w:val="center"/>
              <w:rPr>
                <w:rFonts w:ascii="Times New Roman" w:hAnsi="Times New Roman"/>
                <w:sz w:val="22"/>
                <w:szCs w:val="22"/>
              </w:rPr>
            </w:pPr>
            <w:r w:rsidRPr="00073ECA">
              <w:rPr>
                <w:rFonts w:ascii="Times New Roman" w:hAnsi="Times New Roman"/>
                <w:sz w:val="22"/>
                <w:szCs w:val="22"/>
                <w:lang w:eastAsia="en-US"/>
              </w:rPr>
              <w:t>РО10</w:t>
            </w:r>
          </w:p>
        </w:tc>
      </w:tr>
      <w:tr w:rsidR="00B57FCC" w:rsidRPr="00073ECA" w:rsidTr="00B87C95">
        <w:tc>
          <w:tcPr>
            <w:tcW w:w="2360" w:type="dxa"/>
            <w:vMerge/>
            <w:vAlign w:val="center"/>
          </w:tcPr>
          <w:p w:rsidR="00B57FCC" w:rsidRPr="00073ECA" w:rsidRDefault="00B57FCC" w:rsidP="00B87C95">
            <w:pPr>
              <w:rPr>
                <w:rFonts w:ascii="Times New Roman" w:hAnsi="Times New Roman"/>
                <w:sz w:val="22"/>
                <w:szCs w:val="22"/>
              </w:rPr>
            </w:pPr>
          </w:p>
        </w:tc>
        <w:tc>
          <w:tcPr>
            <w:tcW w:w="996" w:type="dxa"/>
          </w:tcPr>
          <w:p w:rsidR="00B57FCC" w:rsidRPr="00073ECA" w:rsidRDefault="00B57FCC" w:rsidP="00B87C95">
            <w:pPr>
              <w:jc w:val="both"/>
              <w:rPr>
                <w:rFonts w:ascii="Times New Roman" w:hAnsi="Times New Roman"/>
                <w:sz w:val="22"/>
                <w:szCs w:val="22"/>
              </w:rPr>
            </w:pPr>
          </w:p>
        </w:tc>
        <w:tc>
          <w:tcPr>
            <w:tcW w:w="992" w:type="dxa"/>
          </w:tcPr>
          <w:p w:rsidR="00B57FCC" w:rsidRPr="00073ECA" w:rsidRDefault="00B57FCC" w:rsidP="00B87C95">
            <w:pPr>
              <w:jc w:val="both"/>
              <w:rPr>
                <w:rFonts w:ascii="Times New Roman" w:hAnsi="Times New Roman"/>
                <w:sz w:val="22"/>
                <w:szCs w:val="22"/>
              </w:rPr>
            </w:pPr>
          </w:p>
        </w:tc>
        <w:tc>
          <w:tcPr>
            <w:tcW w:w="2694" w:type="dxa"/>
          </w:tcPr>
          <w:p w:rsidR="00B57FCC" w:rsidRPr="00073ECA" w:rsidRDefault="00B57FCC" w:rsidP="00B87C95">
            <w:pPr>
              <w:jc w:val="both"/>
              <w:rPr>
                <w:rFonts w:ascii="Times New Roman" w:hAnsi="Times New Roman"/>
                <w:sz w:val="22"/>
                <w:szCs w:val="22"/>
              </w:rPr>
            </w:pPr>
            <w:r w:rsidRPr="00073ECA">
              <w:rPr>
                <w:rFonts w:ascii="Times New Roman" w:hAnsi="Times New Roman"/>
                <w:sz w:val="22"/>
                <w:szCs w:val="22"/>
              </w:rPr>
              <w:t>Правоохранительные органы Республики Казахстан</w:t>
            </w:r>
          </w:p>
        </w:tc>
        <w:tc>
          <w:tcPr>
            <w:tcW w:w="5102" w:type="dxa"/>
          </w:tcPr>
          <w:p w:rsidR="00B57FCC" w:rsidRPr="00073ECA" w:rsidRDefault="00B57FCC" w:rsidP="00B87C95">
            <w:pPr>
              <w:jc w:val="both"/>
              <w:rPr>
                <w:rFonts w:ascii="Times New Roman" w:hAnsi="Times New Roman"/>
                <w:sz w:val="22"/>
                <w:szCs w:val="22"/>
              </w:rPr>
            </w:pPr>
            <w:r w:rsidRPr="00073ECA">
              <w:rPr>
                <w:rFonts w:ascii="Times New Roman" w:hAnsi="Times New Roman"/>
                <w:sz w:val="22"/>
                <w:szCs w:val="22"/>
              </w:rPr>
              <w:t xml:space="preserve">Изучается выполнение задач и функций, возложенных на органы внутренних дел, значительная роль принадлежит административной деятельности, осуществляемой административно-правовыми средствами, рассмотрение проблем защиты личности, ее прав и свобод, на охрану общественного порядка и общественной безопасности, на борьбу с правонарушениями. </w:t>
            </w:r>
          </w:p>
        </w:tc>
        <w:tc>
          <w:tcPr>
            <w:tcW w:w="993" w:type="dxa"/>
          </w:tcPr>
          <w:p w:rsidR="00B57FCC" w:rsidRPr="00073ECA" w:rsidRDefault="00B57FCC" w:rsidP="00B87C95">
            <w:pPr>
              <w:jc w:val="center"/>
              <w:rPr>
                <w:rFonts w:ascii="Times New Roman" w:hAnsi="Times New Roman"/>
                <w:sz w:val="22"/>
                <w:szCs w:val="22"/>
              </w:rPr>
            </w:pPr>
          </w:p>
        </w:tc>
        <w:tc>
          <w:tcPr>
            <w:tcW w:w="1701" w:type="dxa"/>
          </w:tcPr>
          <w:p w:rsidR="00B57FCC" w:rsidRPr="00073ECA" w:rsidRDefault="00B57FCC" w:rsidP="00B87C95">
            <w:pPr>
              <w:jc w:val="center"/>
              <w:rPr>
                <w:rFonts w:ascii="Times New Roman" w:hAnsi="Times New Roman"/>
                <w:sz w:val="22"/>
                <w:szCs w:val="22"/>
                <w:lang w:eastAsia="en-US"/>
              </w:rPr>
            </w:pPr>
            <w:r w:rsidRPr="00073ECA">
              <w:rPr>
                <w:rFonts w:ascii="Times New Roman" w:hAnsi="Times New Roman"/>
                <w:sz w:val="22"/>
                <w:szCs w:val="22"/>
                <w:lang w:eastAsia="en-US"/>
              </w:rPr>
              <w:t>РО6</w:t>
            </w:r>
          </w:p>
          <w:p w:rsidR="00B57FCC" w:rsidRPr="00073ECA" w:rsidRDefault="00B57FCC" w:rsidP="00B87C95">
            <w:pPr>
              <w:jc w:val="center"/>
              <w:rPr>
                <w:rFonts w:ascii="Times New Roman" w:hAnsi="Times New Roman"/>
                <w:sz w:val="22"/>
                <w:szCs w:val="22"/>
                <w:lang w:eastAsia="en-US"/>
              </w:rPr>
            </w:pPr>
            <w:r w:rsidRPr="00073ECA">
              <w:rPr>
                <w:rFonts w:ascii="Times New Roman" w:hAnsi="Times New Roman"/>
                <w:sz w:val="22"/>
                <w:szCs w:val="22"/>
                <w:lang w:eastAsia="en-US"/>
              </w:rPr>
              <w:t>РО7</w:t>
            </w:r>
          </w:p>
          <w:p w:rsidR="00B57FCC" w:rsidRPr="00073ECA" w:rsidRDefault="00B57FCC" w:rsidP="00B87C95">
            <w:pPr>
              <w:jc w:val="center"/>
              <w:rPr>
                <w:rFonts w:ascii="Times New Roman" w:hAnsi="Times New Roman"/>
                <w:sz w:val="22"/>
                <w:szCs w:val="22"/>
                <w:lang w:eastAsia="en-US"/>
              </w:rPr>
            </w:pPr>
            <w:r w:rsidRPr="00073ECA">
              <w:rPr>
                <w:rFonts w:ascii="Times New Roman" w:hAnsi="Times New Roman"/>
                <w:sz w:val="22"/>
                <w:szCs w:val="22"/>
                <w:lang w:eastAsia="en-US"/>
              </w:rPr>
              <w:t>РО9</w:t>
            </w:r>
          </w:p>
          <w:p w:rsidR="00B57FCC" w:rsidRPr="00073ECA" w:rsidRDefault="00B57FCC" w:rsidP="00B87C95">
            <w:pPr>
              <w:jc w:val="center"/>
              <w:rPr>
                <w:rFonts w:ascii="Times New Roman" w:hAnsi="Times New Roman"/>
                <w:sz w:val="22"/>
                <w:szCs w:val="22"/>
              </w:rPr>
            </w:pPr>
            <w:r w:rsidRPr="00073ECA">
              <w:rPr>
                <w:rFonts w:ascii="Times New Roman" w:hAnsi="Times New Roman"/>
                <w:sz w:val="22"/>
                <w:szCs w:val="22"/>
                <w:lang w:eastAsia="en-US"/>
              </w:rPr>
              <w:t>РО10</w:t>
            </w:r>
          </w:p>
        </w:tc>
      </w:tr>
      <w:tr w:rsidR="00B57FCC" w:rsidRPr="00073ECA" w:rsidTr="00B87C95">
        <w:tc>
          <w:tcPr>
            <w:tcW w:w="2360" w:type="dxa"/>
            <w:vMerge/>
            <w:vAlign w:val="center"/>
          </w:tcPr>
          <w:p w:rsidR="00B57FCC" w:rsidRPr="00073ECA" w:rsidRDefault="00B57FCC" w:rsidP="00B87C95">
            <w:pPr>
              <w:rPr>
                <w:rFonts w:ascii="Times New Roman" w:hAnsi="Times New Roman"/>
                <w:sz w:val="22"/>
                <w:szCs w:val="22"/>
              </w:rPr>
            </w:pPr>
          </w:p>
        </w:tc>
        <w:tc>
          <w:tcPr>
            <w:tcW w:w="996" w:type="dxa"/>
          </w:tcPr>
          <w:p w:rsidR="00B57FCC" w:rsidRPr="00073ECA" w:rsidRDefault="00B57FCC" w:rsidP="00B87C95">
            <w:pPr>
              <w:jc w:val="both"/>
              <w:rPr>
                <w:rFonts w:ascii="Times New Roman" w:hAnsi="Times New Roman"/>
                <w:sz w:val="22"/>
                <w:szCs w:val="22"/>
              </w:rPr>
            </w:pPr>
            <w:r w:rsidRPr="00073ECA">
              <w:rPr>
                <w:rFonts w:ascii="Times New Roman" w:hAnsi="Times New Roman"/>
                <w:sz w:val="22"/>
                <w:szCs w:val="22"/>
              </w:rPr>
              <w:t>ПД</w:t>
            </w:r>
          </w:p>
        </w:tc>
        <w:tc>
          <w:tcPr>
            <w:tcW w:w="992" w:type="dxa"/>
          </w:tcPr>
          <w:p w:rsidR="00B57FCC" w:rsidRPr="00073ECA" w:rsidRDefault="00B57FCC" w:rsidP="00B87C95">
            <w:pPr>
              <w:jc w:val="both"/>
              <w:rPr>
                <w:rFonts w:ascii="Times New Roman" w:hAnsi="Times New Roman"/>
                <w:sz w:val="22"/>
                <w:szCs w:val="22"/>
              </w:rPr>
            </w:pPr>
            <w:r w:rsidRPr="00073ECA">
              <w:rPr>
                <w:rFonts w:ascii="Times New Roman" w:hAnsi="Times New Roman"/>
                <w:sz w:val="22"/>
                <w:szCs w:val="22"/>
              </w:rPr>
              <w:t>ВК</w:t>
            </w:r>
          </w:p>
        </w:tc>
        <w:tc>
          <w:tcPr>
            <w:tcW w:w="2694" w:type="dxa"/>
          </w:tcPr>
          <w:p w:rsidR="00B57FCC" w:rsidRPr="00073ECA" w:rsidRDefault="00B57FCC" w:rsidP="00B87C95">
            <w:pPr>
              <w:jc w:val="both"/>
              <w:rPr>
                <w:rFonts w:ascii="Times New Roman" w:hAnsi="Times New Roman"/>
                <w:sz w:val="22"/>
                <w:szCs w:val="22"/>
              </w:rPr>
            </w:pPr>
            <w:r w:rsidRPr="00073ECA">
              <w:rPr>
                <w:rFonts w:ascii="Times New Roman" w:hAnsi="Times New Roman"/>
                <w:sz w:val="22"/>
                <w:szCs w:val="22"/>
              </w:rPr>
              <w:t xml:space="preserve">Производственная практика </w:t>
            </w:r>
            <w:r w:rsidRPr="00073ECA">
              <w:rPr>
                <w:rFonts w:ascii="Times New Roman" w:hAnsi="Times New Roman"/>
                <w:sz w:val="22"/>
                <w:szCs w:val="22"/>
                <w:lang w:val="kk-KZ"/>
              </w:rPr>
              <w:t>І</w:t>
            </w:r>
          </w:p>
        </w:tc>
        <w:tc>
          <w:tcPr>
            <w:tcW w:w="5102" w:type="dxa"/>
          </w:tcPr>
          <w:p w:rsidR="00B57FCC" w:rsidRPr="00073ECA" w:rsidRDefault="00B57FCC" w:rsidP="00B87C95">
            <w:pPr>
              <w:jc w:val="both"/>
              <w:rPr>
                <w:rFonts w:ascii="Times New Roman" w:hAnsi="Times New Roman"/>
                <w:sz w:val="22"/>
                <w:szCs w:val="22"/>
              </w:rPr>
            </w:pPr>
            <w:r w:rsidRPr="00073ECA">
              <w:rPr>
                <w:rFonts w:ascii="Times New Roman" w:hAnsi="Times New Roman"/>
                <w:sz w:val="22"/>
                <w:szCs w:val="22"/>
              </w:rPr>
              <w:t xml:space="preserve">Закрепление и углубление теоретических знаний, полученных </w:t>
            </w:r>
            <w:r w:rsidRPr="00073ECA">
              <w:rPr>
                <w:rFonts w:ascii="Times New Roman" w:hAnsi="Times New Roman"/>
                <w:sz w:val="22"/>
                <w:szCs w:val="22"/>
                <w:shd w:val="clear" w:color="auto" w:fill="FFFFFF"/>
              </w:rPr>
              <w:t xml:space="preserve">по базовым юридическим дисциплинам, формирование у студента профессиональных навыков самостоятельной работы по специальности, </w:t>
            </w:r>
            <w:r w:rsidRPr="00073ECA">
              <w:rPr>
                <w:rFonts w:ascii="Times New Roman" w:hAnsi="Times New Roman"/>
                <w:sz w:val="22"/>
                <w:szCs w:val="22"/>
              </w:rPr>
              <w:t>овладение формами и методами работы специалиста, знакомство с текущими задачами и проблемами мест практики, знакомство с законодательством РК, навыков правового анализа законодательных актов.</w:t>
            </w:r>
          </w:p>
        </w:tc>
        <w:tc>
          <w:tcPr>
            <w:tcW w:w="993" w:type="dxa"/>
          </w:tcPr>
          <w:p w:rsidR="00B57FCC" w:rsidRPr="00073ECA" w:rsidRDefault="00B57FCC" w:rsidP="00B87C95">
            <w:pPr>
              <w:jc w:val="center"/>
              <w:rPr>
                <w:rFonts w:ascii="Times New Roman" w:hAnsi="Times New Roman"/>
                <w:sz w:val="22"/>
                <w:szCs w:val="22"/>
              </w:rPr>
            </w:pPr>
            <w:r w:rsidRPr="00073ECA">
              <w:rPr>
                <w:rFonts w:ascii="Times New Roman" w:hAnsi="Times New Roman"/>
                <w:sz w:val="22"/>
                <w:szCs w:val="22"/>
              </w:rPr>
              <w:t>5</w:t>
            </w:r>
          </w:p>
        </w:tc>
        <w:tc>
          <w:tcPr>
            <w:tcW w:w="1701" w:type="dxa"/>
          </w:tcPr>
          <w:p w:rsidR="00B57FCC" w:rsidRPr="00073ECA" w:rsidRDefault="00B57FCC" w:rsidP="00B87C95">
            <w:pPr>
              <w:jc w:val="center"/>
              <w:rPr>
                <w:rFonts w:ascii="Times New Roman" w:hAnsi="Times New Roman"/>
                <w:sz w:val="22"/>
                <w:szCs w:val="22"/>
              </w:rPr>
            </w:pPr>
          </w:p>
        </w:tc>
      </w:tr>
      <w:tr w:rsidR="00B57FCC" w:rsidRPr="00073ECA" w:rsidTr="00B87C95">
        <w:tc>
          <w:tcPr>
            <w:tcW w:w="2360" w:type="dxa"/>
            <w:vMerge w:val="restart"/>
          </w:tcPr>
          <w:p w:rsidR="00B57FCC" w:rsidRPr="00073ECA" w:rsidRDefault="00B57FCC" w:rsidP="00B87C95">
            <w:pPr>
              <w:rPr>
                <w:rFonts w:ascii="Times New Roman" w:hAnsi="Times New Roman"/>
                <w:sz w:val="22"/>
                <w:szCs w:val="22"/>
              </w:rPr>
            </w:pPr>
          </w:p>
          <w:p w:rsidR="00B57FCC" w:rsidRPr="00073ECA" w:rsidRDefault="00B57FCC" w:rsidP="00B87C95">
            <w:pPr>
              <w:rPr>
                <w:rFonts w:ascii="Times New Roman" w:hAnsi="Times New Roman"/>
                <w:sz w:val="22"/>
                <w:szCs w:val="22"/>
              </w:rPr>
            </w:pPr>
          </w:p>
          <w:p w:rsidR="00B57FCC" w:rsidRPr="00073ECA" w:rsidRDefault="00B57FCC" w:rsidP="00B87C95">
            <w:pPr>
              <w:rPr>
                <w:rFonts w:ascii="Times New Roman" w:hAnsi="Times New Roman"/>
                <w:sz w:val="22"/>
                <w:szCs w:val="22"/>
              </w:rPr>
            </w:pPr>
          </w:p>
          <w:p w:rsidR="00016F69" w:rsidRPr="00073ECA" w:rsidRDefault="00B57FCC" w:rsidP="00B87C95">
            <w:pPr>
              <w:rPr>
                <w:rFonts w:ascii="Times New Roman" w:hAnsi="Times New Roman"/>
                <w:sz w:val="22"/>
                <w:szCs w:val="22"/>
              </w:rPr>
            </w:pPr>
            <w:r w:rsidRPr="00073ECA">
              <w:rPr>
                <w:rFonts w:ascii="Times New Roman" w:hAnsi="Times New Roman"/>
                <w:sz w:val="22"/>
                <w:szCs w:val="22"/>
              </w:rPr>
              <w:t>Международная практика производства внешне-экономических расчетов/</w:t>
            </w:r>
          </w:p>
          <w:p w:rsidR="00016F69" w:rsidRPr="00073ECA" w:rsidRDefault="00016F69" w:rsidP="00B87C95">
            <w:pPr>
              <w:rPr>
                <w:rFonts w:ascii="Times New Roman" w:hAnsi="Times New Roman"/>
                <w:sz w:val="22"/>
                <w:szCs w:val="22"/>
              </w:rPr>
            </w:pPr>
          </w:p>
          <w:p w:rsidR="00016F69" w:rsidRPr="00073ECA" w:rsidRDefault="00016F69" w:rsidP="00B87C95">
            <w:pPr>
              <w:rPr>
                <w:rFonts w:ascii="Times New Roman" w:hAnsi="Times New Roman"/>
                <w:sz w:val="22"/>
                <w:szCs w:val="22"/>
              </w:rPr>
            </w:pPr>
          </w:p>
          <w:p w:rsidR="00B57FCC" w:rsidRPr="00073ECA" w:rsidRDefault="00B57FCC" w:rsidP="00B87C95">
            <w:pPr>
              <w:jc w:val="center"/>
              <w:rPr>
                <w:rFonts w:ascii="Times New Roman" w:hAnsi="Times New Roman"/>
                <w:sz w:val="22"/>
                <w:szCs w:val="22"/>
              </w:rPr>
            </w:pPr>
          </w:p>
        </w:tc>
        <w:tc>
          <w:tcPr>
            <w:tcW w:w="996" w:type="dxa"/>
          </w:tcPr>
          <w:p w:rsidR="00B57FCC" w:rsidRPr="00073ECA" w:rsidRDefault="00B57FCC" w:rsidP="00B87C95">
            <w:pPr>
              <w:jc w:val="both"/>
              <w:rPr>
                <w:rFonts w:ascii="Times New Roman" w:hAnsi="Times New Roman"/>
                <w:sz w:val="22"/>
                <w:szCs w:val="22"/>
              </w:rPr>
            </w:pPr>
            <w:r w:rsidRPr="00073ECA">
              <w:rPr>
                <w:rFonts w:ascii="Times New Roman" w:hAnsi="Times New Roman"/>
                <w:sz w:val="22"/>
                <w:szCs w:val="22"/>
              </w:rPr>
              <w:t>БД</w:t>
            </w:r>
          </w:p>
        </w:tc>
        <w:tc>
          <w:tcPr>
            <w:tcW w:w="992" w:type="dxa"/>
          </w:tcPr>
          <w:p w:rsidR="00B57FCC" w:rsidRPr="00073ECA" w:rsidRDefault="00B57FCC" w:rsidP="00B87C95">
            <w:pPr>
              <w:jc w:val="both"/>
              <w:rPr>
                <w:rFonts w:ascii="Times New Roman" w:hAnsi="Times New Roman"/>
                <w:sz w:val="22"/>
                <w:szCs w:val="22"/>
              </w:rPr>
            </w:pPr>
            <w:r w:rsidRPr="00073ECA">
              <w:rPr>
                <w:rFonts w:ascii="Times New Roman" w:hAnsi="Times New Roman"/>
                <w:sz w:val="22"/>
                <w:szCs w:val="22"/>
              </w:rPr>
              <w:t>КВ</w:t>
            </w:r>
          </w:p>
        </w:tc>
        <w:tc>
          <w:tcPr>
            <w:tcW w:w="2694" w:type="dxa"/>
          </w:tcPr>
          <w:p w:rsidR="00B57FCC" w:rsidRPr="00073ECA" w:rsidRDefault="00B57FCC" w:rsidP="00B87C95">
            <w:pPr>
              <w:jc w:val="both"/>
              <w:rPr>
                <w:rFonts w:ascii="Times New Roman" w:hAnsi="Times New Roman"/>
                <w:sz w:val="22"/>
                <w:szCs w:val="22"/>
              </w:rPr>
            </w:pPr>
            <w:r w:rsidRPr="00073ECA">
              <w:rPr>
                <w:rFonts w:ascii="Times New Roman" w:hAnsi="Times New Roman"/>
                <w:sz w:val="22"/>
                <w:szCs w:val="22"/>
              </w:rPr>
              <w:t>Транспортная логистика во внешнеэкономической деятельности</w:t>
            </w:r>
          </w:p>
        </w:tc>
        <w:tc>
          <w:tcPr>
            <w:tcW w:w="5102" w:type="dxa"/>
          </w:tcPr>
          <w:p w:rsidR="00B57FCC" w:rsidRPr="00073ECA" w:rsidRDefault="00B57FCC" w:rsidP="00B87C95">
            <w:pPr>
              <w:jc w:val="both"/>
              <w:rPr>
                <w:rFonts w:ascii="Times New Roman" w:eastAsia="Times New Roman" w:hAnsi="Times New Roman"/>
                <w:sz w:val="22"/>
                <w:szCs w:val="22"/>
              </w:rPr>
            </w:pPr>
            <w:r w:rsidRPr="00073ECA">
              <w:rPr>
                <w:rFonts w:ascii="Times New Roman" w:eastAsia="Times New Roman" w:hAnsi="Times New Roman"/>
                <w:sz w:val="22"/>
                <w:szCs w:val="22"/>
              </w:rPr>
              <w:t>Приобретение теоретических знаний в управлении материал потоком и практических навыков для творческого решения задач организации транспортирования продукции, функционирования складского хозяйства, управления запасами и экономической оценки эффективности логистических операций, как во внутренних, так и во внешнеэкономических связях.Раскрытие сущности методов осуществления функциональных действий по управлению внешнеэкономической деятельностью.</w:t>
            </w:r>
          </w:p>
        </w:tc>
        <w:tc>
          <w:tcPr>
            <w:tcW w:w="993" w:type="dxa"/>
          </w:tcPr>
          <w:p w:rsidR="00B57FCC" w:rsidRPr="00073ECA" w:rsidRDefault="00B57FCC" w:rsidP="00B87C95">
            <w:pPr>
              <w:jc w:val="center"/>
              <w:rPr>
                <w:rFonts w:ascii="Times New Roman" w:hAnsi="Times New Roman"/>
                <w:sz w:val="22"/>
                <w:szCs w:val="22"/>
                <w:lang w:val="en-US"/>
              </w:rPr>
            </w:pPr>
            <w:r w:rsidRPr="00073ECA">
              <w:rPr>
                <w:rFonts w:ascii="Times New Roman" w:hAnsi="Times New Roman"/>
                <w:sz w:val="22"/>
                <w:szCs w:val="22"/>
                <w:lang w:val="en-US"/>
              </w:rPr>
              <w:t>6</w:t>
            </w:r>
          </w:p>
        </w:tc>
        <w:tc>
          <w:tcPr>
            <w:tcW w:w="1701" w:type="dxa"/>
          </w:tcPr>
          <w:p w:rsidR="00B57FCC" w:rsidRPr="00073ECA" w:rsidRDefault="00B57FCC" w:rsidP="00B87C95">
            <w:pPr>
              <w:jc w:val="center"/>
              <w:rPr>
                <w:rFonts w:ascii="Times New Roman" w:hAnsi="Times New Roman"/>
                <w:sz w:val="22"/>
                <w:szCs w:val="22"/>
                <w:lang w:eastAsia="en-US"/>
              </w:rPr>
            </w:pPr>
            <w:r w:rsidRPr="00073ECA">
              <w:rPr>
                <w:rFonts w:ascii="Times New Roman" w:hAnsi="Times New Roman"/>
                <w:sz w:val="22"/>
                <w:szCs w:val="22"/>
                <w:lang w:eastAsia="en-US"/>
              </w:rPr>
              <w:t>РО6</w:t>
            </w:r>
          </w:p>
          <w:p w:rsidR="00B57FCC" w:rsidRPr="00073ECA" w:rsidRDefault="00B57FCC" w:rsidP="00B87C95">
            <w:pPr>
              <w:jc w:val="center"/>
              <w:rPr>
                <w:rFonts w:ascii="Times New Roman" w:hAnsi="Times New Roman"/>
                <w:sz w:val="22"/>
                <w:szCs w:val="22"/>
                <w:lang w:eastAsia="en-US"/>
              </w:rPr>
            </w:pPr>
            <w:r w:rsidRPr="00073ECA">
              <w:rPr>
                <w:rFonts w:ascii="Times New Roman" w:hAnsi="Times New Roman"/>
                <w:sz w:val="22"/>
                <w:szCs w:val="22"/>
                <w:lang w:eastAsia="en-US"/>
              </w:rPr>
              <w:t>РО7</w:t>
            </w:r>
          </w:p>
          <w:p w:rsidR="00B57FCC" w:rsidRPr="00073ECA" w:rsidRDefault="00B57FCC" w:rsidP="00B87C95">
            <w:pPr>
              <w:jc w:val="center"/>
              <w:rPr>
                <w:rFonts w:ascii="Times New Roman" w:hAnsi="Times New Roman"/>
                <w:sz w:val="22"/>
                <w:szCs w:val="22"/>
                <w:lang w:eastAsia="en-US"/>
              </w:rPr>
            </w:pPr>
            <w:r w:rsidRPr="00073ECA">
              <w:rPr>
                <w:rFonts w:ascii="Times New Roman" w:hAnsi="Times New Roman"/>
                <w:sz w:val="22"/>
                <w:szCs w:val="22"/>
                <w:lang w:eastAsia="en-US"/>
              </w:rPr>
              <w:t>РО9</w:t>
            </w:r>
          </w:p>
          <w:p w:rsidR="00B57FCC" w:rsidRPr="00073ECA" w:rsidRDefault="00B57FCC" w:rsidP="00B87C95">
            <w:pPr>
              <w:jc w:val="center"/>
              <w:rPr>
                <w:rFonts w:ascii="Times New Roman" w:hAnsi="Times New Roman"/>
                <w:sz w:val="22"/>
                <w:szCs w:val="22"/>
              </w:rPr>
            </w:pPr>
            <w:r w:rsidRPr="00073ECA">
              <w:rPr>
                <w:rFonts w:ascii="Times New Roman" w:hAnsi="Times New Roman"/>
                <w:sz w:val="22"/>
                <w:szCs w:val="22"/>
                <w:lang w:eastAsia="en-US"/>
              </w:rPr>
              <w:t>РО10</w:t>
            </w:r>
          </w:p>
        </w:tc>
      </w:tr>
      <w:tr w:rsidR="00B57FCC" w:rsidRPr="00073ECA" w:rsidTr="00B87C95">
        <w:tc>
          <w:tcPr>
            <w:tcW w:w="2360" w:type="dxa"/>
            <w:vMerge/>
          </w:tcPr>
          <w:p w:rsidR="00B57FCC" w:rsidRPr="00073ECA" w:rsidRDefault="00B57FCC" w:rsidP="00B87C95">
            <w:pPr>
              <w:rPr>
                <w:rFonts w:ascii="Times New Roman" w:hAnsi="Times New Roman"/>
                <w:sz w:val="22"/>
                <w:szCs w:val="22"/>
              </w:rPr>
            </w:pPr>
          </w:p>
        </w:tc>
        <w:tc>
          <w:tcPr>
            <w:tcW w:w="996" w:type="dxa"/>
          </w:tcPr>
          <w:p w:rsidR="00B57FCC" w:rsidRPr="00073ECA" w:rsidRDefault="00B57FCC" w:rsidP="00B87C95">
            <w:pPr>
              <w:jc w:val="both"/>
              <w:rPr>
                <w:rFonts w:ascii="Times New Roman" w:hAnsi="Times New Roman"/>
                <w:sz w:val="22"/>
                <w:szCs w:val="22"/>
              </w:rPr>
            </w:pPr>
          </w:p>
        </w:tc>
        <w:tc>
          <w:tcPr>
            <w:tcW w:w="992" w:type="dxa"/>
          </w:tcPr>
          <w:p w:rsidR="00B57FCC" w:rsidRPr="00073ECA" w:rsidRDefault="00B57FCC" w:rsidP="00B87C95">
            <w:pPr>
              <w:jc w:val="both"/>
              <w:rPr>
                <w:rFonts w:ascii="Times New Roman" w:hAnsi="Times New Roman"/>
                <w:sz w:val="22"/>
                <w:szCs w:val="22"/>
              </w:rPr>
            </w:pPr>
          </w:p>
        </w:tc>
        <w:tc>
          <w:tcPr>
            <w:tcW w:w="2694" w:type="dxa"/>
          </w:tcPr>
          <w:p w:rsidR="00B57FCC" w:rsidRPr="00073ECA" w:rsidRDefault="00B57FCC" w:rsidP="00B87C95">
            <w:pPr>
              <w:jc w:val="both"/>
              <w:rPr>
                <w:rFonts w:ascii="Times New Roman" w:hAnsi="Times New Roman"/>
                <w:sz w:val="22"/>
                <w:szCs w:val="22"/>
              </w:rPr>
            </w:pPr>
            <w:r w:rsidRPr="00073ECA">
              <w:rPr>
                <w:rFonts w:ascii="Times New Roman" w:hAnsi="Times New Roman"/>
                <w:sz w:val="22"/>
                <w:szCs w:val="22"/>
              </w:rPr>
              <w:t>Логистика</w:t>
            </w:r>
          </w:p>
        </w:tc>
        <w:tc>
          <w:tcPr>
            <w:tcW w:w="5102" w:type="dxa"/>
          </w:tcPr>
          <w:p w:rsidR="00B57FCC" w:rsidRPr="00073ECA" w:rsidRDefault="00B57FCC" w:rsidP="00B87C95">
            <w:pPr>
              <w:jc w:val="both"/>
              <w:rPr>
                <w:rFonts w:ascii="Times New Roman" w:eastAsia="Times New Roman" w:hAnsi="Times New Roman"/>
                <w:sz w:val="22"/>
                <w:szCs w:val="22"/>
              </w:rPr>
            </w:pPr>
            <w:r w:rsidRPr="00073ECA">
              <w:rPr>
                <w:rFonts w:ascii="Times New Roman" w:eastAsia="Times New Roman" w:hAnsi="Times New Roman"/>
                <w:sz w:val="22"/>
                <w:szCs w:val="22"/>
              </w:rPr>
              <w:t>Формирование знаний о системе теоретических знаний и методологических представлений об основах логистического управления внешнеэкономической деятельностью предприятий и фирм, овладение студентами совокупностью знаний по логистике, а также овладение необходимыми знаниями в сфере логистической работы на национальных и международных уровнях.</w:t>
            </w:r>
          </w:p>
        </w:tc>
        <w:tc>
          <w:tcPr>
            <w:tcW w:w="993" w:type="dxa"/>
          </w:tcPr>
          <w:p w:rsidR="00B57FCC" w:rsidRPr="00073ECA" w:rsidRDefault="00B57FCC" w:rsidP="00B87C95">
            <w:pPr>
              <w:jc w:val="center"/>
              <w:rPr>
                <w:rFonts w:ascii="Times New Roman" w:hAnsi="Times New Roman"/>
                <w:sz w:val="22"/>
                <w:szCs w:val="22"/>
              </w:rPr>
            </w:pPr>
          </w:p>
        </w:tc>
        <w:tc>
          <w:tcPr>
            <w:tcW w:w="1701" w:type="dxa"/>
          </w:tcPr>
          <w:p w:rsidR="00B57FCC" w:rsidRPr="00073ECA" w:rsidRDefault="00B57FCC" w:rsidP="00B87C95">
            <w:pPr>
              <w:jc w:val="center"/>
              <w:rPr>
                <w:rFonts w:ascii="Times New Roman" w:hAnsi="Times New Roman"/>
                <w:sz w:val="22"/>
                <w:szCs w:val="22"/>
                <w:lang w:eastAsia="en-US"/>
              </w:rPr>
            </w:pPr>
          </w:p>
        </w:tc>
      </w:tr>
      <w:tr w:rsidR="00B57FCC" w:rsidRPr="00073ECA" w:rsidTr="00B87C95">
        <w:tc>
          <w:tcPr>
            <w:tcW w:w="2360" w:type="dxa"/>
            <w:vMerge/>
            <w:vAlign w:val="center"/>
          </w:tcPr>
          <w:p w:rsidR="00B57FCC" w:rsidRPr="00073ECA" w:rsidRDefault="00B57FCC" w:rsidP="00B87C95">
            <w:pPr>
              <w:rPr>
                <w:rFonts w:ascii="Times New Roman" w:hAnsi="Times New Roman"/>
                <w:sz w:val="22"/>
                <w:szCs w:val="22"/>
              </w:rPr>
            </w:pPr>
          </w:p>
        </w:tc>
        <w:tc>
          <w:tcPr>
            <w:tcW w:w="996" w:type="dxa"/>
          </w:tcPr>
          <w:p w:rsidR="00B57FCC" w:rsidRPr="00073ECA" w:rsidRDefault="00B57FCC" w:rsidP="00B87C95">
            <w:pPr>
              <w:jc w:val="both"/>
              <w:rPr>
                <w:rFonts w:ascii="Times New Roman" w:hAnsi="Times New Roman"/>
                <w:sz w:val="22"/>
                <w:szCs w:val="22"/>
              </w:rPr>
            </w:pPr>
            <w:r w:rsidRPr="00073ECA">
              <w:rPr>
                <w:rFonts w:ascii="Times New Roman" w:hAnsi="Times New Roman"/>
                <w:sz w:val="22"/>
                <w:szCs w:val="22"/>
              </w:rPr>
              <w:t>ПД</w:t>
            </w:r>
          </w:p>
        </w:tc>
        <w:tc>
          <w:tcPr>
            <w:tcW w:w="992" w:type="dxa"/>
          </w:tcPr>
          <w:p w:rsidR="00B57FCC" w:rsidRPr="00073ECA" w:rsidRDefault="00B57FCC" w:rsidP="00B87C95">
            <w:pPr>
              <w:jc w:val="both"/>
              <w:rPr>
                <w:rFonts w:ascii="Times New Roman" w:hAnsi="Times New Roman"/>
                <w:sz w:val="22"/>
                <w:szCs w:val="22"/>
              </w:rPr>
            </w:pPr>
            <w:r w:rsidRPr="00073ECA">
              <w:rPr>
                <w:rFonts w:ascii="Times New Roman" w:hAnsi="Times New Roman"/>
                <w:sz w:val="22"/>
                <w:szCs w:val="22"/>
              </w:rPr>
              <w:t>КВ</w:t>
            </w:r>
          </w:p>
        </w:tc>
        <w:tc>
          <w:tcPr>
            <w:tcW w:w="2694" w:type="dxa"/>
          </w:tcPr>
          <w:p w:rsidR="00B57FCC" w:rsidRPr="00073ECA" w:rsidRDefault="00B57FCC" w:rsidP="00B87C95">
            <w:pPr>
              <w:jc w:val="both"/>
              <w:rPr>
                <w:rFonts w:ascii="Times New Roman" w:hAnsi="Times New Roman"/>
                <w:sz w:val="22"/>
                <w:szCs w:val="22"/>
              </w:rPr>
            </w:pPr>
            <w:r w:rsidRPr="00073ECA">
              <w:rPr>
                <w:rFonts w:ascii="Times New Roman" w:hAnsi="Times New Roman"/>
                <w:sz w:val="22"/>
                <w:szCs w:val="22"/>
              </w:rPr>
              <w:t xml:space="preserve">Товарная номенклатура внешней экономической </w:t>
            </w:r>
            <w:r w:rsidRPr="00073ECA">
              <w:rPr>
                <w:rFonts w:ascii="Times New Roman" w:hAnsi="Times New Roman"/>
                <w:sz w:val="22"/>
                <w:szCs w:val="22"/>
              </w:rPr>
              <w:lastRenderedPageBreak/>
              <w:t>деятельности</w:t>
            </w:r>
          </w:p>
        </w:tc>
        <w:tc>
          <w:tcPr>
            <w:tcW w:w="5102" w:type="dxa"/>
          </w:tcPr>
          <w:p w:rsidR="00B57FCC" w:rsidRPr="00073ECA" w:rsidRDefault="00B57FCC" w:rsidP="00B87C95">
            <w:pPr>
              <w:jc w:val="both"/>
              <w:rPr>
                <w:rFonts w:ascii="Times New Roman" w:eastAsia="Times New Roman" w:hAnsi="Times New Roman"/>
                <w:sz w:val="22"/>
                <w:szCs w:val="22"/>
              </w:rPr>
            </w:pPr>
            <w:r w:rsidRPr="00073ECA">
              <w:rPr>
                <w:rFonts w:ascii="Times New Roman" w:eastAsia="Times New Roman" w:hAnsi="Times New Roman"/>
                <w:sz w:val="22"/>
                <w:szCs w:val="22"/>
              </w:rPr>
              <w:lastRenderedPageBreak/>
              <w:t xml:space="preserve">Формирование системы теоретических знаний по классификации и кодированию товаров; изучение </w:t>
            </w:r>
            <w:r w:rsidRPr="00073ECA">
              <w:rPr>
                <w:rFonts w:ascii="Times New Roman" w:eastAsia="Times New Roman" w:hAnsi="Times New Roman"/>
                <w:sz w:val="22"/>
                <w:szCs w:val="22"/>
              </w:rPr>
              <w:lastRenderedPageBreak/>
              <w:t xml:space="preserve">исторических предпосылок создания Гармонизированной системы описания и кодирования товаров (ГС), назначения, сферы применения и структуры построения ГС, являющейся основой разработки ТН ВЭД РК, структуры, уровней детализации, алгоритма кодирования товаров с ТН ВЭД. </w:t>
            </w:r>
          </w:p>
        </w:tc>
        <w:tc>
          <w:tcPr>
            <w:tcW w:w="993" w:type="dxa"/>
          </w:tcPr>
          <w:p w:rsidR="00B57FCC" w:rsidRPr="00073ECA" w:rsidRDefault="00B57FCC" w:rsidP="00B87C95">
            <w:pPr>
              <w:jc w:val="center"/>
              <w:rPr>
                <w:rFonts w:ascii="Times New Roman" w:hAnsi="Times New Roman"/>
                <w:sz w:val="22"/>
                <w:szCs w:val="22"/>
              </w:rPr>
            </w:pPr>
            <w:r w:rsidRPr="00073ECA">
              <w:rPr>
                <w:rFonts w:ascii="Times New Roman" w:hAnsi="Times New Roman"/>
                <w:sz w:val="22"/>
                <w:szCs w:val="22"/>
              </w:rPr>
              <w:lastRenderedPageBreak/>
              <w:t>4</w:t>
            </w:r>
          </w:p>
        </w:tc>
        <w:tc>
          <w:tcPr>
            <w:tcW w:w="1701" w:type="dxa"/>
          </w:tcPr>
          <w:p w:rsidR="00B57FCC" w:rsidRPr="00073ECA" w:rsidRDefault="00B57FCC" w:rsidP="00B87C95">
            <w:pPr>
              <w:jc w:val="center"/>
              <w:rPr>
                <w:rFonts w:ascii="Times New Roman" w:hAnsi="Times New Roman"/>
                <w:sz w:val="22"/>
                <w:szCs w:val="22"/>
                <w:lang w:eastAsia="en-US"/>
              </w:rPr>
            </w:pPr>
            <w:r w:rsidRPr="00073ECA">
              <w:rPr>
                <w:rFonts w:ascii="Times New Roman" w:hAnsi="Times New Roman"/>
                <w:sz w:val="22"/>
                <w:szCs w:val="22"/>
                <w:lang w:eastAsia="en-US"/>
              </w:rPr>
              <w:t>РО1</w:t>
            </w:r>
          </w:p>
          <w:p w:rsidR="00B57FCC" w:rsidRPr="00073ECA" w:rsidRDefault="00B57FCC" w:rsidP="00B87C95">
            <w:pPr>
              <w:jc w:val="center"/>
              <w:rPr>
                <w:rFonts w:ascii="Times New Roman" w:hAnsi="Times New Roman"/>
                <w:sz w:val="22"/>
                <w:szCs w:val="22"/>
                <w:lang w:eastAsia="en-US"/>
              </w:rPr>
            </w:pPr>
            <w:r w:rsidRPr="00073ECA">
              <w:rPr>
                <w:rFonts w:ascii="Times New Roman" w:hAnsi="Times New Roman"/>
                <w:sz w:val="22"/>
                <w:szCs w:val="22"/>
                <w:lang w:eastAsia="en-US"/>
              </w:rPr>
              <w:t>РО7</w:t>
            </w:r>
          </w:p>
          <w:p w:rsidR="00B57FCC" w:rsidRPr="00073ECA" w:rsidRDefault="00B57FCC" w:rsidP="00B87C95">
            <w:pPr>
              <w:jc w:val="center"/>
              <w:rPr>
                <w:rFonts w:ascii="Times New Roman" w:hAnsi="Times New Roman"/>
                <w:sz w:val="22"/>
                <w:szCs w:val="22"/>
                <w:lang w:eastAsia="en-US"/>
              </w:rPr>
            </w:pPr>
            <w:r w:rsidRPr="00073ECA">
              <w:rPr>
                <w:rFonts w:ascii="Times New Roman" w:hAnsi="Times New Roman"/>
                <w:sz w:val="22"/>
                <w:szCs w:val="22"/>
                <w:lang w:eastAsia="en-US"/>
              </w:rPr>
              <w:lastRenderedPageBreak/>
              <w:t>РО9</w:t>
            </w:r>
          </w:p>
          <w:p w:rsidR="00B57FCC" w:rsidRPr="00073ECA" w:rsidRDefault="00B57FCC" w:rsidP="00B87C95">
            <w:pPr>
              <w:jc w:val="center"/>
              <w:rPr>
                <w:rFonts w:ascii="Times New Roman" w:hAnsi="Times New Roman"/>
                <w:sz w:val="22"/>
                <w:szCs w:val="22"/>
              </w:rPr>
            </w:pPr>
            <w:r w:rsidRPr="00073ECA">
              <w:rPr>
                <w:rFonts w:ascii="Times New Roman" w:hAnsi="Times New Roman"/>
                <w:sz w:val="22"/>
                <w:szCs w:val="22"/>
                <w:lang w:eastAsia="en-US"/>
              </w:rPr>
              <w:t>РО10</w:t>
            </w:r>
          </w:p>
        </w:tc>
      </w:tr>
      <w:tr w:rsidR="00B57FCC" w:rsidRPr="00073ECA" w:rsidTr="00B87C95">
        <w:tc>
          <w:tcPr>
            <w:tcW w:w="2360" w:type="dxa"/>
            <w:vMerge/>
            <w:vAlign w:val="center"/>
          </w:tcPr>
          <w:p w:rsidR="00B57FCC" w:rsidRPr="00073ECA" w:rsidRDefault="00B57FCC" w:rsidP="00B87C95">
            <w:pPr>
              <w:rPr>
                <w:rFonts w:ascii="Times New Roman" w:hAnsi="Times New Roman"/>
                <w:sz w:val="22"/>
                <w:szCs w:val="22"/>
              </w:rPr>
            </w:pPr>
          </w:p>
        </w:tc>
        <w:tc>
          <w:tcPr>
            <w:tcW w:w="996" w:type="dxa"/>
          </w:tcPr>
          <w:p w:rsidR="00B57FCC" w:rsidRPr="00073ECA" w:rsidRDefault="00B57FCC" w:rsidP="00B87C95">
            <w:pPr>
              <w:jc w:val="both"/>
              <w:rPr>
                <w:rFonts w:ascii="Times New Roman" w:hAnsi="Times New Roman"/>
                <w:sz w:val="22"/>
                <w:szCs w:val="22"/>
              </w:rPr>
            </w:pPr>
          </w:p>
        </w:tc>
        <w:tc>
          <w:tcPr>
            <w:tcW w:w="992" w:type="dxa"/>
          </w:tcPr>
          <w:p w:rsidR="00B57FCC" w:rsidRPr="00073ECA" w:rsidRDefault="00B57FCC" w:rsidP="00B87C95">
            <w:pPr>
              <w:jc w:val="both"/>
              <w:rPr>
                <w:rFonts w:ascii="Times New Roman" w:hAnsi="Times New Roman"/>
                <w:sz w:val="22"/>
                <w:szCs w:val="22"/>
              </w:rPr>
            </w:pPr>
          </w:p>
        </w:tc>
        <w:tc>
          <w:tcPr>
            <w:tcW w:w="2694" w:type="dxa"/>
          </w:tcPr>
          <w:p w:rsidR="00B57FCC" w:rsidRPr="00073ECA" w:rsidRDefault="00B57FCC" w:rsidP="00B87C95">
            <w:pPr>
              <w:jc w:val="both"/>
              <w:rPr>
                <w:rFonts w:ascii="Times New Roman" w:hAnsi="Times New Roman"/>
                <w:sz w:val="22"/>
                <w:szCs w:val="22"/>
              </w:rPr>
            </w:pPr>
            <w:r w:rsidRPr="00073ECA">
              <w:rPr>
                <w:rFonts w:ascii="Times New Roman" w:hAnsi="Times New Roman"/>
                <w:sz w:val="22"/>
                <w:szCs w:val="22"/>
              </w:rPr>
              <w:t>Регулирование валютных операций</w:t>
            </w:r>
          </w:p>
        </w:tc>
        <w:tc>
          <w:tcPr>
            <w:tcW w:w="5102" w:type="dxa"/>
          </w:tcPr>
          <w:p w:rsidR="00B57FCC" w:rsidRPr="00073ECA" w:rsidRDefault="00B57FCC" w:rsidP="00B87C95">
            <w:pPr>
              <w:jc w:val="both"/>
              <w:rPr>
                <w:rFonts w:ascii="Times New Roman" w:hAnsi="Times New Roman"/>
                <w:sz w:val="22"/>
                <w:szCs w:val="22"/>
                <w:lang w:val="kk-KZ"/>
              </w:rPr>
            </w:pPr>
            <w:r w:rsidRPr="00073ECA">
              <w:rPr>
                <w:rFonts w:ascii="Times New Roman" w:hAnsi="Times New Roman"/>
                <w:spacing w:val="-3"/>
                <w:sz w:val="22"/>
                <w:szCs w:val="22"/>
              </w:rPr>
              <w:t xml:space="preserve">Изучение </w:t>
            </w:r>
            <w:r w:rsidRPr="00073ECA">
              <w:rPr>
                <w:rFonts w:ascii="Times New Roman" w:hAnsi="Times New Roman"/>
                <w:sz w:val="22"/>
                <w:szCs w:val="22"/>
              </w:rPr>
              <w:t>различных аспектов функционирования валютного рынка как важнейшей сферы предпринимательской деятельности</w:t>
            </w:r>
            <w:r w:rsidRPr="00073ECA">
              <w:rPr>
                <w:rFonts w:ascii="Times New Roman" w:hAnsi="Times New Roman"/>
                <w:spacing w:val="-3"/>
                <w:sz w:val="22"/>
                <w:szCs w:val="22"/>
              </w:rPr>
              <w:t>.</w:t>
            </w:r>
            <w:r w:rsidRPr="00073ECA">
              <w:rPr>
                <w:rFonts w:ascii="Times New Roman" w:hAnsi="Times New Roman"/>
                <w:spacing w:val="-3"/>
                <w:sz w:val="22"/>
                <w:szCs w:val="22"/>
                <w:lang w:val="kk-KZ"/>
              </w:rPr>
              <w:t>Р</w:t>
            </w:r>
            <w:r w:rsidRPr="00073ECA">
              <w:rPr>
                <w:rFonts w:ascii="Times New Roman" w:hAnsi="Times New Roman"/>
                <w:spacing w:val="-3"/>
                <w:sz w:val="22"/>
                <w:szCs w:val="22"/>
              </w:rPr>
              <w:t xml:space="preserve">аскрытие принципов и факторов, воздействующих на валютно-финансовую систему страны; изучение механизма регулирования валютной системы страны и технологий валютного контроля. </w:t>
            </w:r>
          </w:p>
        </w:tc>
        <w:tc>
          <w:tcPr>
            <w:tcW w:w="993" w:type="dxa"/>
          </w:tcPr>
          <w:p w:rsidR="00B57FCC" w:rsidRPr="00073ECA" w:rsidRDefault="00B57FCC" w:rsidP="00B87C95">
            <w:pPr>
              <w:jc w:val="center"/>
              <w:rPr>
                <w:rFonts w:ascii="Times New Roman" w:hAnsi="Times New Roman"/>
                <w:sz w:val="22"/>
                <w:szCs w:val="22"/>
              </w:rPr>
            </w:pPr>
          </w:p>
        </w:tc>
        <w:tc>
          <w:tcPr>
            <w:tcW w:w="1701" w:type="dxa"/>
          </w:tcPr>
          <w:p w:rsidR="00B57FCC" w:rsidRPr="00073ECA" w:rsidRDefault="00B57FCC" w:rsidP="00B87C95">
            <w:pPr>
              <w:jc w:val="center"/>
              <w:rPr>
                <w:rFonts w:ascii="Times New Roman" w:hAnsi="Times New Roman"/>
                <w:sz w:val="22"/>
                <w:szCs w:val="22"/>
                <w:lang w:eastAsia="en-US"/>
              </w:rPr>
            </w:pPr>
            <w:r w:rsidRPr="00073ECA">
              <w:rPr>
                <w:rFonts w:ascii="Times New Roman" w:hAnsi="Times New Roman"/>
                <w:sz w:val="22"/>
                <w:szCs w:val="22"/>
                <w:lang w:eastAsia="en-US"/>
              </w:rPr>
              <w:t>РО5</w:t>
            </w:r>
          </w:p>
          <w:p w:rsidR="00B57FCC" w:rsidRPr="00073ECA" w:rsidRDefault="00B57FCC" w:rsidP="00B87C95">
            <w:pPr>
              <w:jc w:val="center"/>
              <w:rPr>
                <w:rFonts w:ascii="Times New Roman" w:hAnsi="Times New Roman"/>
                <w:sz w:val="22"/>
                <w:szCs w:val="22"/>
                <w:lang w:eastAsia="en-US"/>
              </w:rPr>
            </w:pPr>
            <w:r w:rsidRPr="00073ECA">
              <w:rPr>
                <w:rFonts w:ascii="Times New Roman" w:hAnsi="Times New Roman"/>
                <w:sz w:val="22"/>
                <w:szCs w:val="22"/>
                <w:lang w:eastAsia="en-US"/>
              </w:rPr>
              <w:t>РО9</w:t>
            </w:r>
          </w:p>
          <w:p w:rsidR="00B57FCC" w:rsidRPr="00073ECA" w:rsidRDefault="00B57FCC" w:rsidP="00B87C95">
            <w:pPr>
              <w:jc w:val="center"/>
              <w:rPr>
                <w:rFonts w:ascii="Times New Roman" w:hAnsi="Times New Roman"/>
                <w:sz w:val="22"/>
                <w:szCs w:val="22"/>
                <w:lang w:eastAsia="en-US"/>
              </w:rPr>
            </w:pPr>
            <w:r w:rsidRPr="00073ECA">
              <w:rPr>
                <w:rFonts w:ascii="Times New Roman" w:hAnsi="Times New Roman"/>
                <w:sz w:val="22"/>
                <w:szCs w:val="22"/>
                <w:lang w:eastAsia="en-US"/>
              </w:rPr>
              <w:t>РО10</w:t>
            </w:r>
          </w:p>
          <w:p w:rsidR="00B57FCC" w:rsidRPr="00073ECA" w:rsidRDefault="00B57FCC" w:rsidP="00B87C95">
            <w:pPr>
              <w:jc w:val="center"/>
              <w:rPr>
                <w:rFonts w:ascii="Times New Roman" w:hAnsi="Times New Roman"/>
                <w:sz w:val="22"/>
                <w:szCs w:val="22"/>
              </w:rPr>
            </w:pPr>
          </w:p>
        </w:tc>
      </w:tr>
      <w:tr w:rsidR="00B57FCC" w:rsidRPr="00073ECA" w:rsidTr="00B87C95">
        <w:tc>
          <w:tcPr>
            <w:tcW w:w="2360" w:type="dxa"/>
            <w:vMerge/>
            <w:vAlign w:val="center"/>
          </w:tcPr>
          <w:p w:rsidR="00B57FCC" w:rsidRPr="00073ECA" w:rsidRDefault="00B57FCC" w:rsidP="00B87C95">
            <w:pPr>
              <w:rPr>
                <w:rFonts w:ascii="Times New Roman" w:hAnsi="Times New Roman"/>
                <w:sz w:val="22"/>
                <w:szCs w:val="22"/>
              </w:rPr>
            </w:pPr>
          </w:p>
        </w:tc>
        <w:tc>
          <w:tcPr>
            <w:tcW w:w="996" w:type="dxa"/>
          </w:tcPr>
          <w:p w:rsidR="00B57FCC" w:rsidRPr="00073ECA" w:rsidRDefault="00B57FCC" w:rsidP="00B87C95">
            <w:pPr>
              <w:jc w:val="both"/>
              <w:rPr>
                <w:rFonts w:ascii="Times New Roman" w:hAnsi="Times New Roman"/>
                <w:sz w:val="22"/>
                <w:szCs w:val="22"/>
              </w:rPr>
            </w:pPr>
            <w:r w:rsidRPr="00073ECA">
              <w:rPr>
                <w:rFonts w:ascii="Times New Roman" w:hAnsi="Times New Roman"/>
                <w:sz w:val="22"/>
                <w:szCs w:val="22"/>
              </w:rPr>
              <w:t>ПД</w:t>
            </w:r>
          </w:p>
        </w:tc>
        <w:tc>
          <w:tcPr>
            <w:tcW w:w="992" w:type="dxa"/>
          </w:tcPr>
          <w:p w:rsidR="00B57FCC" w:rsidRPr="00073ECA" w:rsidRDefault="00B57FCC" w:rsidP="00B87C95">
            <w:pPr>
              <w:jc w:val="both"/>
              <w:rPr>
                <w:rFonts w:ascii="Times New Roman" w:hAnsi="Times New Roman"/>
                <w:sz w:val="22"/>
                <w:szCs w:val="22"/>
              </w:rPr>
            </w:pPr>
            <w:r w:rsidRPr="00073ECA">
              <w:rPr>
                <w:rFonts w:ascii="Times New Roman" w:hAnsi="Times New Roman"/>
                <w:sz w:val="22"/>
                <w:szCs w:val="22"/>
              </w:rPr>
              <w:t>КВ</w:t>
            </w:r>
          </w:p>
        </w:tc>
        <w:tc>
          <w:tcPr>
            <w:tcW w:w="2694" w:type="dxa"/>
          </w:tcPr>
          <w:p w:rsidR="00B57FCC" w:rsidRPr="00073ECA" w:rsidRDefault="00B57FCC" w:rsidP="00B87C95">
            <w:pPr>
              <w:jc w:val="both"/>
              <w:rPr>
                <w:rFonts w:ascii="Times New Roman" w:hAnsi="Times New Roman"/>
                <w:sz w:val="22"/>
                <w:szCs w:val="22"/>
              </w:rPr>
            </w:pPr>
            <w:r w:rsidRPr="00073ECA">
              <w:rPr>
                <w:rFonts w:ascii="Times New Roman" w:hAnsi="Times New Roman"/>
                <w:sz w:val="22"/>
                <w:szCs w:val="22"/>
              </w:rPr>
              <w:t>Внешняя экономическая политика Республики Казахстан</w:t>
            </w:r>
          </w:p>
        </w:tc>
        <w:tc>
          <w:tcPr>
            <w:tcW w:w="5102" w:type="dxa"/>
          </w:tcPr>
          <w:p w:rsidR="00B57FCC" w:rsidRPr="00073ECA" w:rsidRDefault="00B57FCC" w:rsidP="00B87C95">
            <w:pPr>
              <w:jc w:val="both"/>
              <w:rPr>
                <w:rFonts w:ascii="Times New Roman" w:hAnsi="Times New Roman"/>
                <w:snapToGrid w:val="0"/>
                <w:sz w:val="22"/>
                <w:szCs w:val="22"/>
              </w:rPr>
            </w:pPr>
            <w:r w:rsidRPr="00073ECA">
              <w:rPr>
                <w:rFonts w:ascii="Times New Roman" w:hAnsi="Times New Roman"/>
                <w:sz w:val="22"/>
                <w:szCs w:val="22"/>
              </w:rPr>
              <w:t>Формирование научного представления об основных закономерностях и тенденциях становления и развития внешней политики РК начиная с момента обретения суверенитета до сегодняшнего дня на конкретном материале. Формирование систематизированного представление об основных формах и методах сотрудничества как с отдельными странами, так и с международными организациями.</w:t>
            </w:r>
          </w:p>
        </w:tc>
        <w:tc>
          <w:tcPr>
            <w:tcW w:w="993" w:type="dxa"/>
          </w:tcPr>
          <w:p w:rsidR="00B57FCC" w:rsidRPr="00073ECA" w:rsidRDefault="00B57FCC" w:rsidP="00B87C95">
            <w:pPr>
              <w:jc w:val="center"/>
              <w:rPr>
                <w:rFonts w:ascii="Times New Roman" w:hAnsi="Times New Roman"/>
                <w:sz w:val="22"/>
                <w:szCs w:val="22"/>
              </w:rPr>
            </w:pPr>
            <w:r w:rsidRPr="00073ECA">
              <w:rPr>
                <w:rFonts w:ascii="Times New Roman" w:hAnsi="Times New Roman"/>
                <w:sz w:val="22"/>
                <w:szCs w:val="22"/>
              </w:rPr>
              <w:t>4</w:t>
            </w:r>
          </w:p>
        </w:tc>
        <w:tc>
          <w:tcPr>
            <w:tcW w:w="1701" w:type="dxa"/>
          </w:tcPr>
          <w:p w:rsidR="00B57FCC" w:rsidRPr="00073ECA" w:rsidRDefault="00B57FCC" w:rsidP="00B87C95">
            <w:pPr>
              <w:jc w:val="center"/>
              <w:rPr>
                <w:rFonts w:ascii="Times New Roman" w:hAnsi="Times New Roman"/>
                <w:sz w:val="22"/>
                <w:szCs w:val="22"/>
                <w:lang w:eastAsia="en-US"/>
              </w:rPr>
            </w:pPr>
            <w:r w:rsidRPr="00073ECA">
              <w:rPr>
                <w:rFonts w:ascii="Times New Roman" w:hAnsi="Times New Roman"/>
                <w:sz w:val="22"/>
                <w:szCs w:val="22"/>
                <w:lang w:eastAsia="en-US"/>
              </w:rPr>
              <w:t>РО6</w:t>
            </w:r>
          </w:p>
          <w:p w:rsidR="00B57FCC" w:rsidRPr="00073ECA" w:rsidRDefault="00B57FCC" w:rsidP="00B87C95">
            <w:pPr>
              <w:jc w:val="center"/>
              <w:rPr>
                <w:rFonts w:ascii="Times New Roman" w:hAnsi="Times New Roman"/>
                <w:sz w:val="22"/>
                <w:szCs w:val="22"/>
                <w:lang w:eastAsia="en-US"/>
              </w:rPr>
            </w:pPr>
            <w:r w:rsidRPr="00073ECA">
              <w:rPr>
                <w:rFonts w:ascii="Times New Roman" w:hAnsi="Times New Roman"/>
                <w:sz w:val="22"/>
                <w:szCs w:val="22"/>
                <w:lang w:eastAsia="en-US"/>
              </w:rPr>
              <w:t>РО7</w:t>
            </w:r>
          </w:p>
          <w:p w:rsidR="00B57FCC" w:rsidRPr="00073ECA" w:rsidRDefault="00B57FCC" w:rsidP="00B87C95">
            <w:pPr>
              <w:jc w:val="center"/>
              <w:rPr>
                <w:rFonts w:ascii="Times New Roman" w:hAnsi="Times New Roman"/>
                <w:sz w:val="22"/>
                <w:szCs w:val="22"/>
                <w:lang w:eastAsia="en-US"/>
              </w:rPr>
            </w:pPr>
            <w:r w:rsidRPr="00073ECA">
              <w:rPr>
                <w:rFonts w:ascii="Times New Roman" w:hAnsi="Times New Roman"/>
                <w:sz w:val="22"/>
                <w:szCs w:val="22"/>
                <w:lang w:eastAsia="en-US"/>
              </w:rPr>
              <w:t>РО9</w:t>
            </w:r>
          </w:p>
          <w:p w:rsidR="00B57FCC" w:rsidRPr="00073ECA" w:rsidRDefault="00B57FCC" w:rsidP="00B87C95">
            <w:pPr>
              <w:jc w:val="center"/>
              <w:rPr>
                <w:rFonts w:ascii="Times New Roman" w:hAnsi="Times New Roman"/>
                <w:sz w:val="22"/>
                <w:szCs w:val="22"/>
              </w:rPr>
            </w:pPr>
            <w:r w:rsidRPr="00073ECA">
              <w:rPr>
                <w:rFonts w:ascii="Times New Roman" w:hAnsi="Times New Roman"/>
                <w:sz w:val="22"/>
                <w:szCs w:val="22"/>
                <w:lang w:eastAsia="en-US"/>
              </w:rPr>
              <w:t>РО10</w:t>
            </w:r>
          </w:p>
        </w:tc>
      </w:tr>
      <w:tr w:rsidR="00B57FCC" w:rsidRPr="00073ECA" w:rsidTr="00B87C95">
        <w:tc>
          <w:tcPr>
            <w:tcW w:w="2360" w:type="dxa"/>
            <w:vMerge/>
            <w:vAlign w:val="center"/>
          </w:tcPr>
          <w:p w:rsidR="00B57FCC" w:rsidRPr="00073ECA" w:rsidRDefault="00B57FCC" w:rsidP="00B87C95">
            <w:pPr>
              <w:rPr>
                <w:rFonts w:ascii="Times New Roman" w:hAnsi="Times New Roman"/>
                <w:sz w:val="22"/>
                <w:szCs w:val="22"/>
              </w:rPr>
            </w:pPr>
          </w:p>
        </w:tc>
        <w:tc>
          <w:tcPr>
            <w:tcW w:w="996" w:type="dxa"/>
          </w:tcPr>
          <w:p w:rsidR="00B57FCC" w:rsidRPr="00073ECA" w:rsidRDefault="00B57FCC" w:rsidP="00B87C95">
            <w:pPr>
              <w:jc w:val="both"/>
              <w:rPr>
                <w:rFonts w:ascii="Times New Roman" w:hAnsi="Times New Roman"/>
                <w:sz w:val="22"/>
                <w:szCs w:val="22"/>
              </w:rPr>
            </w:pPr>
          </w:p>
        </w:tc>
        <w:tc>
          <w:tcPr>
            <w:tcW w:w="992" w:type="dxa"/>
          </w:tcPr>
          <w:p w:rsidR="00B57FCC" w:rsidRPr="00073ECA" w:rsidRDefault="00B57FCC" w:rsidP="00B87C95">
            <w:pPr>
              <w:jc w:val="both"/>
              <w:rPr>
                <w:rFonts w:ascii="Times New Roman" w:hAnsi="Times New Roman"/>
                <w:sz w:val="22"/>
                <w:szCs w:val="22"/>
              </w:rPr>
            </w:pPr>
          </w:p>
        </w:tc>
        <w:tc>
          <w:tcPr>
            <w:tcW w:w="2694" w:type="dxa"/>
          </w:tcPr>
          <w:p w:rsidR="00B57FCC" w:rsidRPr="00073ECA" w:rsidRDefault="00B57FCC" w:rsidP="00B87C95">
            <w:pPr>
              <w:jc w:val="both"/>
              <w:rPr>
                <w:rFonts w:ascii="Times New Roman" w:hAnsi="Times New Roman"/>
                <w:sz w:val="22"/>
                <w:szCs w:val="22"/>
              </w:rPr>
            </w:pPr>
            <w:r w:rsidRPr="00073ECA">
              <w:rPr>
                <w:rFonts w:ascii="Times New Roman" w:hAnsi="Times New Roman"/>
                <w:sz w:val="22"/>
                <w:szCs w:val="22"/>
              </w:rPr>
              <w:t>Внешнеэкономическая безопасность</w:t>
            </w:r>
          </w:p>
        </w:tc>
        <w:tc>
          <w:tcPr>
            <w:tcW w:w="5102" w:type="dxa"/>
          </w:tcPr>
          <w:p w:rsidR="00016F69" w:rsidRPr="00073ECA" w:rsidRDefault="00B57FCC" w:rsidP="00B87C95">
            <w:pPr>
              <w:jc w:val="both"/>
              <w:rPr>
                <w:rFonts w:ascii="Times New Roman" w:eastAsia="Times New Roman" w:hAnsi="Times New Roman"/>
                <w:sz w:val="22"/>
                <w:szCs w:val="22"/>
              </w:rPr>
            </w:pPr>
            <w:r w:rsidRPr="00073ECA">
              <w:rPr>
                <w:rFonts w:ascii="Times New Roman" w:hAnsi="Times New Roman"/>
                <w:sz w:val="22"/>
                <w:szCs w:val="22"/>
              </w:rPr>
              <w:t xml:space="preserve">Знание </w:t>
            </w:r>
            <w:r w:rsidRPr="00073ECA">
              <w:rPr>
                <w:rFonts w:ascii="Times New Roman" w:eastAsia="Times New Roman" w:hAnsi="Times New Roman"/>
                <w:sz w:val="22"/>
                <w:szCs w:val="22"/>
              </w:rPr>
              <w:t>место и роль таможенных органов в общей системе исполнительных органов власти, чья деятельность связана с экономической безопасностью страны. Формирование навыков работы по определению конкретных видов угроз экономической безопасности угрозы, устранение которых находятся в компетенции таможенных органов, навыками противодействия  злоупотреблениям в профессиональной деятельности.</w:t>
            </w:r>
          </w:p>
        </w:tc>
        <w:tc>
          <w:tcPr>
            <w:tcW w:w="993" w:type="dxa"/>
          </w:tcPr>
          <w:p w:rsidR="00B57FCC" w:rsidRPr="00073ECA" w:rsidRDefault="00B57FCC" w:rsidP="00B87C95">
            <w:pPr>
              <w:jc w:val="center"/>
              <w:rPr>
                <w:rFonts w:ascii="Times New Roman" w:hAnsi="Times New Roman"/>
                <w:sz w:val="22"/>
                <w:szCs w:val="22"/>
              </w:rPr>
            </w:pPr>
          </w:p>
        </w:tc>
        <w:tc>
          <w:tcPr>
            <w:tcW w:w="1701" w:type="dxa"/>
          </w:tcPr>
          <w:p w:rsidR="00B57FCC" w:rsidRPr="00073ECA" w:rsidRDefault="00B57FCC" w:rsidP="00B87C95">
            <w:pPr>
              <w:jc w:val="center"/>
              <w:rPr>
                <w:rFonts w:ascii="Times New Roman" w:hAnsi="Times New Roman"/>
                <w:sz w:val="22"/>
                <w:szCs w:val="22"/>
                <w:lang w:eastAsia="en-US"/>
              </w:rPr>
            </w:pPr>
            <w:r w:rsidRPr="00073ECA">
              <w:rPr>
                <w:rFonts w:ascii="Times New Roman" w:hAnsi="Times New Roman"/>
                <w:sz w:val="22"/>
                <w:szCs w:val="22"/>
                <w:lang w:eastAsia="en-US"/>
              </w:rPr>
              <w:t>РО1</w:t>
            </w:r>
          </w:p>
          <w:p w:rsidR="00B57FCC" w:rsidRPr="00073ECA" w:rsidRDefault="00B57FCC" w:rsidP="00B87C95">
            <w:pPr>
              <w:jc w:val="center"/>
              <w:rPr>
                <w:rFonts w:ascii="Times New Roman" w:hAnsi="Times New Roman"/>
                <w:sz w:val="22"/>
                <w:szCs w:val="22"/>
                <w:lang w:eastAsia="en-US"/>
              </w:rPr>
            </w:pPr>
            <w:r w:rsidRPr="00073ECA">
              <w:rPr>
                <w:rFonts w:ascii="Times New Roman" w:hAnsi="Times New Roman"/>
                <w:sz w:val="22"/>
                <w:szCs w:val="22"/>
                <w:lang w:eastAsia="en-US"/>
              </w:rPr>
              <w:t>РО6</w:t>
            </w:r>
          </w:p>
          <w:p w:rsidR="00B57FCC" w:rsidRPr="00073ECA" w:rsidRDefault="00B57FCC" w:rsidP="00B87C95">
            <w:pPr>
              <w:jc w:val="center"/>
              <w:rPr>
                <w:rFonts w:ascii="Times New Roman" w:hAnsi="Times New Roman"/>
                <w:sz w:val="22"/>
                <w:szCs w:val="22"/>
                <w:lang w:eastAsia="en-US"/>
              </w:rPr>
            </w:pPr>
            <w:r w:rsidRPr="00073ECA">
              <w:rPr>
                <w:rFonts w:ascii="Times New Roman" w:hAnsi="Times New Roman"/>
                <w:sz w:val="22"/>
                <w:szCs w:val="22"/>
                <w:lang w:eastAsia="en-US"/>
              </w:rPr>
              <w:t>РО7</w:t>
            </w:r>
          </w:p>
          <w:p w:rsidR="00B57FCC" w:rsidRPr="00073ECA" w:rsidRDefault="00B57FCC" w:rsidP="00B87C95">
            <w:pPr>
              <w:jc w:val="center"/>
              <w:rPr>
                <w:rFonts w:ascii="Times New Roman" w:hAnsi="Times New Roman"/>
                <w:sz w:val="22"/>
                <w:szCs w:val="22"/>
                <w:lang w:eastAsia="en-US"/>
              </w:rPr>
            </w:pPr>
            <w:r w:rsidRPr="00073ECA">
              <w:rPr>
                <w:rFonts w:ascii="Times New Roman" w:hAnsi="Times New Roman"/>
                <w:sz w:val="22"/>
                <w:szCs w:val="22"/>
                <w:lang w:eastAsia="en-US"/>
              </w:rPr>
              <w:t>РО8</w:t>
            </w:r>
          </w:p>
          <w:p w:rsidR="00B57FCC" w:rsidRPr="00073ECA" w:rsidRDefault="00B57FCC" w:rsidP="00B87C95">
            <w:pPr>
              <w:jc w:val="center"/>
              <w:rPr>
                <w:rFonts w:ascii="Times New Roman" w:hAnsi="Times New Roman"/>
                <w:sz w:val="22"/>
                <w:szCs w:val="22"/>
                <w:lang w:eastAsia="en-US"/>
              </w:rPr>
            </w:pPr>
            <w:r w:rsidRPr="00073ECA">
              <w:rPr>
                <w:rFonts w:ascii="Times New Roman" w:hAnsi="Times New Roman"/>
                <w:sz w:val="22"/>
                <w:szCs w:val="22"/>
                <w:lang w:eastAsia="en-US"/>
              </w:rPr>
              <w:t>РО9</w:t>
            </w:r>
          </w:p>
          <w:p w:rsidR="00B57FCC" w:rsidRPr="00073ECA" w:rsidRDefault="00B57FCC" w:rsidP="00B87C95">
            <w:pPr>
              <w:jc w:val="center"/>
              <w:rPr>
                <w:rFonts w:ascii="Times New Roman" w:hAnsi="Times New Roman"/>
                <w:sz w:val="22"/>
                <w:szCs w:val="22"/>
              </w:rPr>
            </w:pPr>
            <w:r w:rsidRPr="00073ECA">
              <w:rPr>
                <w:rFonts w:ascii="Times New Roman" w:hAnsi="Times New Roman"/>
                <w:sz w:val="22"/>
                <w:szCs w:val="22"/>
                <w:lang w:eastAsia="en-US"/>
              </w:rPr>
              <w:t>РО10</w:t>
            </w:r>
          </w:p>
        </w:tc>
      </w:tr>
      <w:tr w:rsidR="00016F69" w:rsidRPr="00073ECA" w:rsidTr="00B87C95">
        <w:tc>
          <w:tcPr>
            <w:tcW w:w="2360" w:type="dxa"/>
            <w:vMerge w:val="restart"/>
          </w:tcPr>
          <w:p w:rsidR="00016F69" w:rsidRPr="00073ECA" w:rsidRDefault="00DD5835" w:rsidP="00B87C95">
            <w:pPr>
              <w:rPr>
                <w:rFonts w:ascii="Times New Roman" w:hAnsi="Times New Roman"/>
                <w:sz w:val="22"/>
                <w:szCs w:val="22"/>
              </w:rPr>
            </w:pPr>
            <w:r w:rsidRPr="00073ECA">
              <w:rPr>
                <w:rFonts w:ascii="Times New Roman" w:hAnsi="Times New Roman"/>
                <w:sz w:val="22"/>
                <w:szCs w:val="22"/>
              </w:rPr>
              <w:t>Современное международное право</w:t>
            </w:r>
          </w:p>
        </w:tc>
        <w:tc>
          <w:tcPr>
            <w:tcW w:w="996" w:type="dxa"/>
          </w:tcPr>
          <w:p w:rsidR="00016F69" w:rsidRPr="00073ECA" w:rsidRDefault="00016F69" w:rsidP="00B87C95">
            <w:pPr>
              <w:jc w:val="both"/>
              <w:rPr>
                <w:rFonts w:ascii="Times New Roman" w:hAnsi="Times New Roman"/>
                <w:sz w:val="22"/>
                <w:szCs w:val="22"/>
              </w:rPr>
            </w:pPr>
            <w:r w:rsidRPr="00073ECA">
              <w:rPr>
                <w:rFonts w:ascii="Times New Roman" w:hAnsi="Times New Roman"/>
                <w:sz w:val="22"/>
                <w:szCs w:val="22"/>
              </w:rPr>
              <w:t>БД</w:t>
            </w:r>
          </w:p>
        </w:tc>
        <w:tc>
          <w:tcPr>
            <w:tcW w:w="992" w:type="dxa"/>
          </w:tcPr>
          <w:p w:rsidR="00016F69" w:rsidRPr="00073ECA" w:rsidRDefault="00016F69" w:rsidP="00B87C95">
            <w:pPr>
              <w:jc w:val="both"/>
              <w:rPr>
                <w:rFonts w:ascii="Times New Roman" w:hAnsi="Times New Roman"/>
                <w:sz w:val="22"/>
                <w:szCs w:val="22"/>
              </w:rPr>
            </w:pPr>
            <w:r w:rsidRPr="00073ECA">
              <w:rPr>
                <w:rFonts w:ascii="Times New Roman" w:hAnsi="Times New Roman"/>
                <w:sz w:val="22"/>
                <w:szCs w:val="22"/>
              </w:rPr>
              <w:t>КВ</w:t>
            </w:r>
          </w:p>
        </w:tc>
        <w:tc>
          <w:tcPr>
            <w:tcW w:w="2694" w:type="dxa"/>
          </w:tcPr>
          <w:p w:rsidR="00016F69" w:rsidRPr="00073ECA" w:rsidRDefault="00016F69" w:rsidP="00B87C95">
            <w:pPr>
              <w:jc w:val="both"/>
              <w:rPr>
                <w:rFonts w:ascii="Times New Roman" w:hAnsi="Times New Roman"/>
                <w:sz w:val="22"/>
                <w:szCs w:val="22"/>
              </w:rPr>
            </w:pPr>
            <w:r w:rsidRPr="00073ECA">
              <w:rPr>
                <w:rFonts w:ascii="Times New Roman" w:hAnsi="Times New Roman"/>
                <w:sz w:val="22"/>
                <w:szCs w:val="22"/>
              </w:rPr>
              <w:t>Международное таможенное право</w:t>
            </w:r>
          </w:p>
        </w:tc>
        <w:tc>
          <w:tcPr>
            <w:tcW w:w="5102" w:type="dxa"/>
          </w:tcPr>
          <w:p w:rsidR="00016F69" w:rsidRPr="00073ECA" w:rsidRDefault="00016F69" w:rsidP="00B87C95">
            <w:pPr>
              <w:jc w:val="both"/>
              <w:rPr>
                <w:rFonts w:ascii="Times New Roman" w:hAnsi="Times New Roman"/>
                <w:sz w:val="22"/>
                <w:szCs w:val="22"/>
              </w:rPr>
            </w:pPr>
            <w:r w:rsidRPr="00073ECA">
              <w:rPr>
                <w:rFonts w:ascii="Times New Roman" w:hAnsi="Times New Roman"/>
                <w:sz w:val="22"/>
                <w:szCs w:val="22"/>
              </w:rPr>
              <w:t>Получение знаний о системе и роли международного таможенного права, источниках и принципах международного таможенного права, субъектах международного таможенного права, международно-правовых системах согласованного применения отдельных инструментов таможенно-</w:t>
            </w:r>
            <w:r w:rsidRPr="00073ECA">
              <w:rPr>
                <w:rFonts w:ascii="Times New Roman" w:hAnsi="Times New Roman"/>
                <w:sz w:val="22"/>
                <w:szCs w:val="22"/>
              </w:rPr>
              <w:lastRenderedPageBreak/>
              <w:t>правового регулирования, унифицированных международных правилах применения таможенных режимов.</w:t>
            </w:r>
          </w:p>
        </w:tc>
        <w:tc>
          <w:tcPr>
            <w:tcW w:w="993" w:type="dxa"/>
          </w:tcPr>
          <w:p w:rsidR="00016F69" w:rsidRPr="00073ECA" w:rsidRDefault="00016F69" w:rsidP="00B87C95">
            <w:pPr>
              <w:jc w:val="center"/>
              <w:rPr>
                <w:rFonts w:ascii="Times New Roman" w:hAnsi="Times New Roman"/>
                <w:sz w:val="22"/>
                <w:szCs w:val="22"/>
              </w:rPr>
            </w:pPr>
            <w:r w:rsidRPr="00073ECA">
              <w:rPr>
                <w:rFonts w:ascii="Times New Roman" w:hAnsi="Times New Roman"/>
                <w:sz w:val="22"/>
                <w:szCs w:val="22"/>
              </w:rPr>
              <w:lastRenderedPageBreak/>
              <w:t>5</w:t>
            </w:r>
          </w:p>
        </w:tc>
        <w:tc>
          <w:tcPr>
            <w:tcW w:w="1701" w:type="dxa"/>
          </w:tcPr>
          <w:p w:rsidR="00016F69" w:rsidRPr="00073ECA" w:rsidRDefault="00016F69" w:rsidP="00B87C95">
            <w:pPr>
              <w:jc w:val="center"/>
              <w:rPr>
                <w:rFonts w:ascii="Times New Roman" w:hAnsi="Times New Roman"/>
                <w:sz w:val="22"/>
                <w:szCs w:val="22"/>
                <w:lang w:eastAsia="en-US"/>
              </w:rPr>
            </w:pPr>
            <w:r w:rsidRPr="00073ECA">
              <w:rPr>
                <w:rFonts w:ascii="Times New Roman" w:hAnsi="Times New Roman"/>
                <w:sz w:val="22"/>
                <w:szCs w:val="22"/>
                <w:lang w:eastAsia="en-US"/>
              </w:rPr>
              <w:t>РО5</w:t>
            </w:r>
          </w:p>
          <w:p w:rsidR="00016F69" w:rsidRPr="00073ECA" w:rsidRDefault="00016F69" w:rsidP="00B87C95">
            <w:pPr>
              <w:jc w:val="center"/>
              <w:rPr>
                <w:rFonts w:ascii="Times New Roman" w:hAnsi="Times New Roman"/>
                <w:sz w:val="22"/>
                <w:szCs w:val="22"/>
                <w:lang w:eastAsia="en-US"/>
              </w:rPr>
            </w:pPr>
            <w:r w:rsidRPr="00073ECA">
              <w:rPr>
                <w:rFonts w:ascii="Times New Roman" w:hAnsi="Times New Roman"/>
                <w:sz w:val="22"/>
                <w:szCs w:val="22"/>
                <w:lang w:eastAsia="en-US"/>
              </w:rPr>
              <w:t>РО9</w:t>
            </w:r>
          </w:p>
          <w:p w:rsidR="00016F69" w:rsidRPr="00073ECA" w:rsidRDefault="00016F69" w:rsidP="00B87C95">
            <w:pPr>
              <w:jc w:val="center"/>
              <w:rPr>
                <w:rFonts w:ascii="Times New Roman" w:hAnsi="Times New Roman"/>
                <w:sz w:val="22"/>
                <w:szCs w:val="22"/>
                <w:lang w:eastAsia="en-US"/>
              </w:rPr>
            </w:pPr>
            <w:r w:rsidRPr="00073ECA">
              <w:rPr>
                <w:rFonts w:ascii="Times New Roman" w:hAnsi="Times New Roman"/>
                <w:sz w:val="22"/>
                <w:szCs w:val="22"/>
                <w:lang w:eastAsia="en-US"/>
              </w:rPr>
              <w:t>РО10</w:t>
            </w:r>
          </w:p>
          <w:p w:rsidR="00016F69" w:rsidRPr="00073ECA" w:rsidRDefault="00016F69" w:rsidP="00B87C95">
            <w:pPr>
              <w:jc w:val="center"/>
              <w:rPr>
                <w:rFonts w:ascii="Times New Roman" w:hAnsi="Times New Roman"/>
                <w:sz w:val="22"/>
                <w:szCs w:val="22"/>
              </w:rPr>
            </w:pPr>
          </w:p>
        </w:tc>
      </w:tr>
      <w:tr w:rsidR="00016F69" w:rsidRPr="00073ECA" w:rsidTr="00B87C95">
        <w:tc>
          <w:tcPr>
            <w:tcW w:w="2360" w:type="dxa"/>
            <w:vMerge/>
          </w:tcPr>
          <w:p w:rsidR="00016F69" w:rsidRPr="00073ECA" w:rsidRDefault="00016F69" w:rsidP="00B87C95">
            <w:pPr>
              <w:rPr>
                <w:rFonts w:ascii="Times New Roman" w:hAnsi="Times New Roman"/>
                <w:sz w:val="22"/>
                <w:szCs w:val="22"/>
              </w:rPr>
            </w:pPr>
          </w:p>
        </w:tc>
        <w:tc>
          <w:tcPr>
            <w:tcW w:w="996" w:type="dxa"/>
          </w:tcPr>
          <w:p w:rsidR="00016F69" w:rsidRPr="00073ECA" w:rsidRDefault="00016F69" w:rsidP="00B87C95">
            <w:pPr>
              <w:jc w:val="both"/>
              <w:rPr>
                <w:rFonts w:ascii="Times New Roman" w:hAnsi="Times New Roman"/>
                <w:sz w:val="22"/>
                <w:szCs w:val="22"/>
              </w:rPr>
            </w:pPr>
          </w:p>
        </w:tc>
        <w:tc>
          <w:tcPr>
            <w:tcW w:w="992" w:type="dxa"/>
          </w:tcPr>
          <w:p w:rsidR="00016F69" w:rsidRPr="00073ECA" w:rsidRDefault="00016F69" w:rsidP="00B87C95">
            <w:pPr>
              <w:jc w:val="both"/>
              <w:rPr>
                <w:rFonts w:ascii="Times New Roman" w:hAnsi="Times New Roman"/>
                <w:sz w:val="22"/>
                <w:szCs w:val="22"/>
              </w:rPr>
            </w:pPr>
          </w:p>
        </w:tc>
        <w:tc>
          <w:tcPr>
            <w:tcW w:w="2694" w:type="dxa"/>
          </w:tcPr>
          <w:p w:rsidR="00016F69" w:rsidRPr="00073ECA" w:rsidRDefault="00016F69" w:rsidP="00B87C95">
            <w:pPr>
              <w:jc w:val="both"/>
              <w:rPr>
                <w:rFonts w:ascii="Times New Roman" w:hAnsi="Times New Roman"/>
                <w:sz w:val="22"/>
                <w:szCs w:val="22"/>
              </w:rPr>
            </w:pPr>
            <w:r w:rsidRPr="00073ECA">
              <w:rPr>
                <w:rFonts w:ascii="Times New Roman" w:hAnsi="Times New Roman"/>
                <w:sz w:val="22"/>
                <w:szCs w:val="22"/>
              </w:rPr>
              <w:t>Анализ международных проектов</w:t>
            </w:r>
          </w:p>
        </w:tc>
        <w:tc>
          <w:tcPr>
            <w:tcW w:w="5102" w:type="dxa"/>
          </w:tcPr>
          <w:p w:rsidR="00016F69" w:rsidRPr="00073ECA" w:rsidRDefault="00016F69" w:rsidP="00B87C95">
            <w:pPr>
              <w:jc w:val="both"/>
              <w:rPr>
                <w:rFonts w:ascii="Times New Roman" w:hAnsi="Times New Roman"/>
                <w:sz w:val="22"/>
                <w:szCs w:val="22"/>
              </w:rPr>
            </w:pPr>
            <w:r w:rsidRPr="00073ECA">
              <w:rPr>
                <w:rFonts w:ascii="Times New Roman" w:hAnsi="Times New Roman"/>
                <w:sz w:val="22"/>
                <w:szCs w:val="22"/>
              </w:rPr>
              <w:t>Формирование</w:t>
            </w:r>
            <w:r w:rsidRPr="00073ECA">
              <w:rPr>
                <w:rFonts w:ascii="Times New Roman" w:hAnsi="Times New Roman"/>
                <w:snapToGrid w:val="0"/>
                <w:sz w:val="22"/>
                <w:szCs w:val="22"/>
              </w:rPr>
              <w:t xml:space="preserve"> целостной системы теоретических знаний и практических навыков в сфере инвестиционного проектирования, экономического обоснования принятия решений об инвестировании в международной среде. </w:t>
            </w:r>
            <w:r w:rsidRPr="00073ECA">
              <w:rPr>
                <w:rFonts w:ascii="Times New Roman" w:hAnsi="Times New Roman"/>
                <w:sz w:val="22"/>
                <w:szCs w:val="22"/>
              </w:rPr>
              <w:t>Изучение специфику осуществления международных инвестиций, рассмотреть особенности подготовки международных инвестиционных проектов.</w:t>
            </w:r>
          </w:p>
        </w:tc>
        <w:tc>
          <w:tcPr>
            <w:tcW w:w="993" w:type="dxa"/>
          </w:tcPr>
          <w:p w:rsidR="00016F69" w:rsidRPr="00073ECA" w:rsidRDefault="00016F69" w:rsidP="00B87C95">
            <w:pPr>
              <w:jc w:val="center"/>
              <w:rPr>
                <w:rFonts w:ascii="Times New Roman" w:hAnsi="Times New Roman"/>
                <w:sz w:val="22"/>
                <w:szCs w:val="22"/>
              </w:rPr>
            </w:pPr>
          </w:p>
        </w:tc>
        <w:tc>
          <w:tcPr>
            <w:tcW w:w="1701" w:type="dxa"/>
          </w:tcPr>
          <w:p w:rsidR="00016F69" w:rsidRPr="00073ECA" w:rsidRDefault="00016F69" w:rsidP="00B87C95">
            <w:pPr>
              <w:jc w:val="center"/>
              <w:rPr>
                <w:rFonts w:ascii="Times New Roman" w:hAnsi="Times New Roman"/>
                <w:sz w:val="22"/>
                <w:szCs w:val="22"/>
                <w:lang w:eastAsia="en-US"/>
              </w:rPr>
            </w:pPr>
            <w:r w:rsidRPr="00073ECA">
              <w:rPr>
                <w:rFonts w:ascii="Times New Roman" w:hAnsi="Times New Roman"/>
                <w:sz w:val="22"/>
                <w:szCs w:val="22"/>
                <w:lang w:eastAsia="en-US"/>
              </w:rPr>
              <w:t>РО5</w:t>
            </w:r>
          </w:p>
          <w:p w:rsidR="00016F69" w:rsidRPr="00073ECA" w:rsidRDefault="00016F69" w:rsidP="00B87C95">
            <w:pPr>
              <w:jc w:val="center"/>
              <w:rPr>
                <w:rFonts w:ascii="Times New Roman" w:hAnsi="Times New Roman"/>
                <w:sz w:val="22"/>
                <w:szCs w:val="22"/>
                <w:lang w:eastAsia="en-US"/>
              </w:rPr>
            </w:pPr>
            <w:r w:rsidRPr="00073ECA">
              <w:rPr>
                <w:rFonts w:ascii="Times New Roman" w:hAnsi="Times New Roman"/>
                <w:sz w:val="22"/>
                <w:szCs w:val="22"/>
                <w:lang w:eastAsia="en-US"/>
              </w:rPr>
              <w:t>РО9</w:t>
            </w:r>
          </w:p>
          <w:p w:rsidR="00016F69" w:rsidRPr="00073ECA" w:rsidRDefault="00016F69" w:rsidP="00B87C95">
            <w:pPr>
              <w:jc w:val="center"/>
              <w:rPr>
                <w:rFonts w:ascii="Times New Roman" w:hAnsi="Times New Roman"/>
                <w:sz w:val="22"/>
                <w:szCs w:val="22"/>
                <w:lang w:eastAsia="en-US"/>
              </w:rPr>
            </w:pPr>
            <w:r w:rsidRPr="00073ECA">
              <w:rPr>
                <w:rFonts w:ascii="Times New Roman" w:hAnsi="Times New Roman"/>
                <w:sz w:val="22"/>
                <w:szCs w:val="22"/>
                <w:lang w:eastAsia="en-US"/>
              </w:rPr>
              <w:t>РО10</w:t>
            </w:r>
          </w:p>
          <w:p w:rsidR="00016F69" w:rsidRPr="00073ECA" w:rsidRDefault="00016F69" w:rsidP="00B87C95">
            <w:pPr>
              <w:jc w:val="center"/>
              <w:rPr>
                <w:rFonts w:ascii="Times New Roman" w:hAnsi="Times New Roman"/>
                <w:sz w:val="22"/>
                <w:szCs w:val="22"/>
              </w:rPr>
            </w:pPr>
          </w:p>
        </w:tc>
      </w:tr>
      <w:tr w:rsidR="00016F69" w:rsidRPr="00073ECA" w:rsidTr="00B87C95">
        <w:tc>
          <w:tcPr>
            <w:tcW w:w="2360" w:type="dxa"/>
            <w:vMerge/>
          </w:tcPr>
          <w:p w:rsidR="00016F69" w:rsidRPr="00073ECA" w:rsidRDefault="00016F69" w:rsidP="00B87C95">
            <w:pPr>
              <w:rPr>
                <w:rFonts w:ascii="Times New Roman" w:hAnsi="Times New Roman"/>
                <w:sz w:val="22"/>
                <w:szCs w:val="22"/>
              </w:rPr>
            </w:pPr>
          </w:p>
        </w:tc>
        <w:tc>
          <w:tcPr>
            <w:tcW w:w="996" w:type="dxa"/>
          </w:tcPr>
          <w:p w:rsidR="00016F69" w:rsidRPr="00073ECA" w:rsidRDefault="00016F69" w:rsidP="00B87C95">
            <w:pPr>
              <w:jc w:val="both"/>
              <w:rPr>
                <w:rFonts w:ascii="Times New Roman" w:hAnsi="Times New Roman"/>
                <w:sz w:val="22"/>
                <w:szCs w:val="22"/>
              </w:rPr>
            </w:pPr>
            <w:r w:rsidRPr="00073ECA">
              <w:rPr>
                <w:rFonts w:ascii="Times New Roman" w:hAnsi="Times New Roman"/>
                <w:sz w:val="22"/>
                <w:szCs w:val="22"/>
              </w:rPr>
              <w:t>БД</w:t>
            </w:r>
          </w:p>
        </w:tc>
        <w:tc>
          <w:tcPr>
            <w:tcW w:w="992" w:type="dxa"/>
          </w:tcPr>
          <w:p w:rsidR="00016F69" w:rsidRPr="00073ECA" w:rsidRDefault="00016F69" w:rsidP="00B87C95">
            <w:pPr>
              <w:jc w:val="both"/>
              <w:rPr>
                <w:rFonts w:ascii="Times New Roman" w:hAnsi="Times New Roman"/>
                <w:sz w:val="22"/>
                <w:szCs w:val="22"/>
              </w:rPr>
            </w:pPr>
            <w:r w:rsidRPr="00073ECA">
              <w:rPr>
                <w:rFonts w:ascii="Times New Roman" w:hAnsi="Times New Roman"/>
                <w:sz w:val="22"/>
                <w:szCs w:val="22"/>
              </w:rPr>
              <w:t>КВ</w:t>
            </w:r>
          </w:p>
        </w:tc>
        <w:tc>
          <w:tcPr>
            <w:tcW w:w="2694" w:type="dxa"/>
          </w:tcPr>
          <w:p w:rsidR="00016F69" w:rsidRPr="00073ECA" w:rsidRDefault="00016F69" w:rsidP="00B87C95">
            <w:pPr>
              <w:jc w:val="both"/>
              <w:rPr>
                <w:rFonts w:ascii="Times New Roman" w:hAnsi="Times New Roman"/>
                <w:sz w:val="22"/>
                <w:szCs w:val="22"/>
                <w:highlight w:val="yellow"/>
              </w:rPr>
            </w:pPr>
            <w:r w:rsidRPr="00073ECA">
              <w:rPr>
                <w:rFonts w:ascii="Times New Roman" w:hAnsi="Times New Roman"/>
                <w:sz w:val="22"/>
                <w:szCs w:val="22"/>
              </w:rPr>
              <w:t>Международные таможенные стандарты безопасности и о</w:t>
            </w:r>
            <w:r w:rsidR="00BA12EB" w:rsidRPr="00073ECA">
              <w:rPr>
                <w:rFonts w:ascii="Times New Roman" w:hAnsi="Times New Roman"/>
                <w:sz w:val="22"/>
                <w:szCs w:val="22"/>
              </w:rPr>
              <w:t>беспечения мировой торговли ВТО</w:t>
            </w:r>
          </w:p>
        </w:tc>
        <w:tc>
          <w:tcPr>
            <w:tcW w:w="5102" w:type="dxa"/>
          </w:tcPr>
          <w:p w:rsidR="00016F69" w:rsidRPr="00073ECA" w:rsidRDefault="00BA12EB" w:rsidP="00B87C95">
            <w:pPr>
              <w:jc w:val="both"/>
              <w:rPr>
                <w:rFonts w:ascii="Times New Roman" w:hAnsi="Times New Roman"/>
                <w:sz w:val="22"/>
                <w:szCs w:val="22"/>
              </w:rPr>
            </w:pPr>
            <w:r w:rsidRPr="00073ECA">
              <w:rPr>
                <w:rFonts w:ascii="Times New Roman" w:hAnsi="Times New Roman"/>
                <w:sz w:val="22"/>
                <w:szCs w:val="22"/>
              </w:rPr>
              <w:t>Установление стандартов, обеспечивающих повышение безопасности и облегчающих функционирование международной цепи поставок товаров на глобальном уровне с целью достижения большей определенности и предсказуемости. Обеспечение комплексного и гармонизированного управления международной цепью поставок товаров для всех видов транспорта.</w:t>
            </w:r>
          </w:p>
        </w:tc>
        <w:tc>
          <w:tcPr>
            <w:tcW w:w="993" w:type="dxa"/>
          </w:tcPr>
          <w:p w:rsidR="00016F69" w:rsidRPr="00073ECA" w:rsidRDefault="00016F69" w:rsidP="00B87C95">
            <w:pPr>
              <w:jc w:val="center"/>
              <w:rPr>
                <w:rFonts w:ascii="Times New Roman" w:hAnsi="Times New Roman"/>
                <w:sz w:val="22"/>
                <w:szCs w:val="22"/>
              </w:rPr>
            </w:pPr>
            <w:r w:rsidRPr="00073ECA">
              <w:rPr>
                <w:rFonts w:ascii="Times New Roman" w:hAnsi="Times New Roman"/>
                <w:sz w:val="22"/>
                <w:szCs w:val="22"/>
              </w:rPr>
              <w:t>6</w:t>
            </w:r>
          </w:p>
        </w:tc>
        <w:tc>
          <w:tcPr>
            <w:tcW w:w="1701" w:type="dxa"/>
          </w:tcPr>
          <w:p w:rsidR="00016F69" w:rsidRPr="00073ECA" w:rsidRDefault="00016F69" w:rsidP="00B87C95">
            <w:pPr>
              <w:jc w:val="center"/>
              <w:rPr>
                <w:rFonts w:ascii="Times New Roman" w:hAnsi="Times New Roman"/>
                <w:sz w:val="22"/>
                <w:szCs w:val="22"/>
                <w:lang w:eastAsia="en-US"/>
              </w:rPr>
            </w:pPr>
          </w:p>
        </w:tc>
      </w:tr>
      <w:tr w:rsidR="00C56115" w:rsidRPr="00C56115" w:rsidTr="00B87C95">
        <w:tc>
          <w:tcPr>
            <w:tcW w:w="2360" w:type="dxa"/>
            <w:vMerge/>
          </w:tcPr>
          <w:p w:rsidR="00B87C95" w:rsidRPr="00C56115" w:rsidRDefault="00B87C95" w:rsidP="00B87C95">
            <w:pPr>
              <w:rPr>
                <w:rFonts w:ascii="Times New Roman" w:hAnsi="Times New Roman"/>
                <w:color w:val="000000" w:themeColor="text1"/>
                <w:sz w:val="22"/>
                <w:szCs w:val="22"/>
              </w:rPr>
            </w:pPr>
          </w:p>
        </w:tc>
        <w:tc>
          <w:tcPr>
            <w:tcW w:w="996" w:type="dxa"/>
          </w:tcPr>
          <w:p w:rsidR="00B87C95" w:rsidRPr="00C56115" w:rsidRDefault="00B87C95" w:rsidP="00B87C95">
            <w:pPr>
              <w:jc w:val="both"/>
              <w:rPr>
                <w:rFonts w:ascii="Times New Roman" w:hAnsi="Times New Roman"/>
                <w:color w:val="000000" w:themeColor="text1"/>
                <w:sz w:val="22"/>
                <w:szCs w:val="22"/>
              </w:rPr>
            </w:pPr>
          </w:p>
        </w:tc>
        <w:tc>
          <w:tcPr>
            <w:tcW w:w="992" w:type="dxa"/>
          </w:tcPr>
          <w:p w:rsidR="00B87C95" w:rsidRPr="00C56115" w:rsidRDefault="00B87C95" w:rsidP="00B87C95">
            <w:pPr>
              <w:jc w:val="both"/>
              <w:rPr>
                <w:rFonts w:ascii="Times New Roman" w:hAnsi="Times New Roman"/>
                <w:color w:val="000000" w:themeColor="text1"/>
                <w:sz w:val="22"/>
                <w:szCs w:val="22"/>
              </w:rPr>
            </w:pPr>
          </w:p>
        </w:tc>
        <w:tc>
          <w:tcPr>
            <w:tcW w:w="2694" w:type="dxa"/>
          </w:tcPr>
          <w:p w:rsidR="00006458" w:rsidRPr="00C56115" w:rsidRDefault="00006458" w:rsidP="00B87C95">
            <w:pPr>
              <w:jc w:val="both"/>
              <w:rPr>
                <w:rFonts w:ascii="Times New Roman" w:hAnsi="Times New Roman"/>
                <w:color w:val="000000" w:themeColor="text1"/>
                <w:sz w:val="22"/>
                <w:szCs w:val="22"/>
                <w:highlight w:val="yellow"/>
                <w:lang w:val="en-US"/>
              </w:rPr>
            </w:pPr>
          </w:p>
          <w:p w:rsidR="00B87C95" w:rsidRPr="00C56115" w:rsidRDefault="00006458" w:rsidP="00B87C95">
            <w:pPr>
              <w:jc w:val="both"/>
              <w:rPr>
                <w:rFonts w:ascii="Times New Roman" w:hAnsi="Times New Roman"/>
                <w:color w:val="000000" w:themeColor="text1"/>
                <w:sz w:val="22"/>
                <w:szCs w:val="22"/>
                <w:highlight w:val="yellow"/>
              </w:rPr>
            </w:pPr>
            <w:r w:rsidRPr="00C56115">
              <w:rPr>
                <w:rFonts w:ascii="Times New Roman" w:hAnsi="Times New Roman"/>
                <w:color w:val="000000" w:themeColor="text1"/>
                <w:sz w:val="22"/>
                <w:szCs w:val="22"/>
              </w:rPr>
              <w:t>Наказание в обществе</w:t>
            </w:r>
          </w:p>
        </w:tc>
        <w:tc>
          <w:tcPr>
            <w:tcW w:w="5102" w:type="dxa"/>
          </w:tcPr>
          <w:p w:rsidR="00B87C95" w:rsidRPr="00C56115" w:rsidRDefault="00D03D01" w:rsidP="00D03D01">
            <w:pPr>
              <w:jc w:val="both"/>
              <w:rPr>
                <w:rFonts w:ascii="Times New Roman" w:hAnsi="Times New Roman"/>
                <w:color w:val="000000" w:themeColor="text1"/>
                <w:sz w:val="22"/>
                <w:szCs w:val="22"/>
                <w:highlight w:val="yellow"/>
                <w:lang w:val="kk-KZ"/>
              </w:rPr>
            </w:pPr>
            <w:r w:rsidRPr="00C56115">
              <w:rPr>
                <w:rFonts w:ascii="Times New Roman" w:hAnsi="Times New Roman"/>
                <w:color w:val="000000" w:themeColor="text1"/>
                <w:sz w:val="22"/>
                <w:szCs w:val="22"/>
                <w:lang w:val="kk-KZ"/>
              </w:rPr>
              <w:t>У</w:t>
            </w:r>
            <w:r w:rsidRPr="00C56115">
              <w:rPr>
                <w:rFonts w:ascii="Times New Roman" w:hAnsi="Times New Roman"/>
                <w:color w:val="000000" w:themeColor="text1"/>
                <w:sz w:val="22"/>
                <w:szCs w:val="22"/>
              </w:rPr>
              <w:t>глубление знаний студентов в теории назначения уголовного наказания на основе соответствующих правил, разработанных для правоприменительной деятельности</w:t>
            </w:r>
            <w:r w:rsidRPr="00C56115">
              <w:rPr>
                <w:rFonts w:ascii="Times New Roman" w:hAnsi="Times New Roman"/>
                <w:color w:val="000000" w:themeColor="text1"/>
                <w:sz w:val="22"/>
                <w:szCs w:val="22"/>
                <w:lang w:val="kk-KZ"/>
              </w:rPr>
              <w:t>. И</w:t>
            </w:r>
            <w:r w:rsidRPr="00C56115">
              <w:rPr>
                <w:rFonts w:ascii="Times New Roman" w:hAnsi="Times New Roman"/>
                <w:color w:val="000000" w:themeColor="text1"/>
                <w:sz w:val="22"/>
                <w:szCs w:val="22"/>
              </w:rPr>
              <w:t>зучение проблемных положений теории назначения уголовного наказания судом, этапов и стадий этого процесса</w:t>
            </w:r>
            <w:r w:rsidRPr="00C56115">
              <w:rPr>
                <w:rFonts w:ascii="Times New Roman" w:hAnsi="Times New Roman"/>
                <w:color w:val="000000" w:themeColor="text1"/>
                <w:sz w:val="22"/>
                <w:szCs w:val="22"/>
                <w:lang w:val="kk-KZ"/>
              </w:rPr>
              <w:t xml:space="preserve">. </w:t>
            </w:r>
            <w:r w:rsidRPr="00C56115">
              <w:rPr>
                <w:rFonts w:ascii="Times New Roman" w:hAnsi="Times New Roman"/>
                <w:color w:val="000000" w:themeColor="text1"/>
                <w:sz w:val="22"/>
                <w:szCs w:val="22"/>
              </w:rPr>
              <w:t xml:space="preserve"> </w:t>
            </w:r>
            <w:r w:rsidRPr="00C56115">
              <w:rPr>
                <w:rFonts w:ascii="Times New Roman" w:hAnsi="Times New Roman"/>
                <w:color w:val="000000" w:themeColor="text1"/>
                <w:sz w:val="22"/>
                <w:szCs w:val="22"/>
                <w:lang w:val="kk-KZ"/>
              </w:rPr>
              <w:t>П</w:t>
            </w:r>
            <w:r w:rsidRPr="00C56115">
              <w:rPr>
                <w:rFonts w:ascii="Times New Roman" w:hAnsi="Times New Roman"/>
                <w:color w:val="000000" w:themeColor="text1"/>
                <w:sz w:val="22"/>
                <w:szCs w:val="22"/>
              </w:rPr>
              <w:t>овышение уровня профессиональной компетенции в уголовно-правовой и уголовно-исполнительной сферах, при назначении и исполнении уголовных наказаний</w:t>
            </w:r>
            <w:r w:rsidRPr="00C56115">
              <w:rPr>
                <w:rFonts w:ascii="Times New Roman" w:hAnsi="Times New Roman"/>
                <w:color w:val="000000" w:themeColor="text1"/>
                <w:sz w:val="22"/>
                <w:szCs w:val="22"/>
                <w:lang w:val="kk-KZ"/>
              </w:rPr>
              <w:t>.</w:t>
            </w:r>
          </w:p>
        </w:tc>
        <w:tc>
          <w:tcPr>
            <w:tcW w:w="993" w:type="dxa"/>
          </w:tcPr>
          <w:p w:rsidR="00B87C95" w:rsidRPr="00C56115" w:rsidRDefault="00B87C95" w:rsidP="00B87C95">
            <w:pPr>
              <w:jc w:val="center"/>
              <w:rPr>
                <w:rFonts w:ascii="Times New Roman" w:hAnsi="Times New Roman"/>
                <w:color w:val="000000" w:themeColor="text1"/>
                <w:sz w:val="22"/>
                <w:szCs w:val="22"/>
              </w:rPr>
            </w:pPr>
          </w:p>
        </w:tc>
        <w:tc>
          <w:tcPr>
            <w:tcW w:w="1701" w:type="dxa"/>
          </w:tcPr>
          <w:p w:rsidR="00B87C95" w:rsidRPr="00C56115" w:rsidRDefault="00B87C95" w:rsidP="00B87C95">
            <w:pPr>
              <w:jc w:val="center"/>
              <w:rPr>
                <w:rFonts w:ascii="Times New Roman" w:hAnsi="Times New Roman"/>
                <w:color w:val="000000" w:themeColor="text1"/>
                <w:sz w:val="22"/>
                <w:szCs w:val="22"/>
                <w:lang w:eastAsia="en-US"/>
              </w:rPr>
            </w:pPr>
          </w:p>
        </w:tc>
      </w:tr>
      <w:tr w:rsidR="00B87C95" w:rsidRPr="00073ECA" w:rsidTr="00B87C95">
        <w:tc>
          <w:tcPr>
            <w:tcW w:w="2360" w:type="dxa"/>
            <w:vMerge/>
          </w:tcPr>
          <w:p w:rsidR="00B87C95" w:rsidRPr="00073ECA" w:rsidRDefault="00B87C95" w:rsidP="00B87C95">
            <w:pPr>
              <w:rPr>
                <w:rFonts w:ascii="Times New Roman" w:hAnsi="Times New Roman"/>
                <w:sz w:val="22"/>
                <w:szCs w:val="22"/>
              </w:rPr>
            </w:pPr>
          </w:p>
        </w:tc>
        <w:tc>
          <w:tcPr>
            <w:tcW w:w="996" w:type="dxa"/>
          </w:tcPr>
          <w:p w:rsidR="00B87C95" w:rsidRPr="00073ECA" w:rsidRDefault="00B87C95" w:rsidP="00B87C95">
            <w:pPr>
              <w:jc w:val="both"/>
              <w:rPr>
                <w:rFonts w:ascii="Times New Roman" w:hAnsi="Times New Roman"/>
                <w:sz w:val="22"/>
                <w:szCs w:val="22"/>
              </w:rPr>
            </w:pPr>
            <w:r w:rsidRPr="00073ECA">
              <w:rPr>
                <w:rFonts w:ascii="Times New Roman" w:hAnsi="Times New Roman"/>
                <w:sz w:val="22"/>
                <w:szCs w:val="22"/>
              </w:rPr>
              <w:t>ПД</w:t>
            </w:r>
          </w:p>
        </w:tc>
        <w:tc>
          <w:tcPr>
            <w:tcW w:w="992" w:type="dxa"/>
          </w:tcPr>
          <w:p w:rsidR="00B87C95" w:rsidRPr="00073ECA" w:rsidRDefault="00B87C95" w:rsidP="00B87C95">
            <w:pPr>
              <w:jc w:val="both"/>
              <w:rPr>
                <w:rFonts w:ascii="Times New Roman" w:hAnsi="Times New Roman"/>
                <w:sz w:val="22"/>
                <w:szCs w:val="22"/>
              </w:rPr>
            </w:pPr>
            <w:r w:rsidRPr="00073ECA">
              <w:rPr>
                <w:rFonts w:ascii="Times New Roman" w:hAnsi="Times New Roman"/>
                <w:sz w:val="22"/>
                <w:szCs w:val="22"/>
              </w:rPr>
              <w:t>КВ</w:t>
            </w:r>
          </w:p>
        </w:tc>
        <w:tc>
          <w:tcPr>
            <w:tcW w:w="2694" w:type="dxa"/>
          </w:tcPr>
          <w:p w:rsidR="00B87C95" w:rsidRPr="00073ECA" w:rsidRDefault="00B87C95" w:rsidP="00B87C95">
            <w:pPr>
              <w:jc w:val="both"/>
              <w:rPr>
                <w:rFonts w:ascii="Times New Roman" w:hAnsi="Times New Roman"/>
                <w:sz w:val="22"/>
                <w:szCs w:val="22"/>
              </w:rPr>
            </w:pPr>
            <w:r w:rsidRPr="00073ECA">
              <w:rPr>
                <w:rFonts w:ascii="Times New Roman" w:hAnsi="Times New Roman"/>
                <w:sz w:val="22"/>
                <w:szCs w:val="22"/>
              </w:rPr>
              <w:t>Межд</w:t>
            </w:r>
            <w:r w:rsidR="00BA12EB" w:rsidRPr="00073ECA">
              <w:rPr>
                <w:rFonts w:ascii="Times New Roman" w:hAnsi="Times New Roman"/>
                <w:sz w:val="22"/>
                <w:szCs w:val="22"/>
              </w:rPr>
              <w:t>ународные логистические системы</w:t>
            </w:r>
          </w:p>
        </w:tc>
        <w:tc>
          <w:tcPr>
            <w:tcW w:w="5102" w:type="dxa"/>
          </w:tcPr>
          <w:p w:rsidR="00B87C95" w:rsidRPr="00073ECA" w:rsidRDefault="00B8670A" w:rsidP="00B87C95">
            <w:pPr>
              <w:jc w:val="both"/>
              <w:rPr>
                <w:rFonts w:ascii="Times New Roman" w:hAnsi="Times New Roman"/>
                <w:sz w:val="22"/>
                <w:szCs w:val="22"/>
                <w:highlight w:val="yellow"/>
              </w:rPr>
            </w:pPr>
            <w:r w:rsidRPr="00073ECA">
              <w:rPr>
                <w:rFonts w:ascii="Times New Roman" w:hAnsi="Times New Roman"/>
                <w:sz w:val="22"/>
                <w:szCs w:val="22"/>
              </w:rPr>
              <w:t xml:space="preserve">Формирование целостного представления о формах, средствах и методах осуществления внешнеторговых логистических операций, реализуемых в международной практике зарубежными предприятиями и организациями; изучение специфических особенностей экспортного товар продвижения; получение расширенных знаний практической направленности о транспортном обеспечении ВЭД, особенностях заполнения товаросопроводительной </w:t>
            </w:r>
            <w:r w:rsidRPr="00073ECA">
              <w:rPr>
                <w:rFonts w:ascii="Times New Roman" w:hAnsi="Times New Roman"/>
                <w:sz w:val="22"/>
                <w:szCs w:val="22"/>
              </w:rPr>
              <w:lastRenderedPageBreak/>
              <w:t>документации; глубокое изучение специфических особенностей таможенной логистики, влияния таможенного регулирования ВЭД на эффективность внешнеторговых сделок.</w:t>
            </w:r>
          </w:p>
        </w:tc>
        <w:tc>
          <w:tcPr>
            <w:tcW w:w="993" w:type="dxa"/>
          </w:tcPr>
          <w:p w:rsidR="00B87C95" w:rsidRPr="00073ECA" w:rsidRDefault="00B87C95" w:rsidP="00B87C95">
            <w:pPr>
              <w:jc w:val="center"/>
              <w:rPr>
                <w:rFonts w:ascii="Times New Roman" w:hAnsi="Times New Roman"/>
                <w:sz w:val="22"/>
                <w:szCs w:val="22"/>
              </w:rPr>
            </w:pPr>
            <w:r w:rsidRPr="00073ECA">
              <w:rPr>
                <w:rFonts w:ascii="Times New Roman" w:hAnsi="Times New Roman"/>
                <w:sz w:val="22"/>
                <w:szCs w:val="22"/>
              </w:rPr>
              <w:lastRenderedPageBreak/>
              <w:t>4</w:t>
            </w:r>
          </w:p>
        </w:tc>
        <w:tc>
          <w:tcPr>
            <w:tcW w:w="1701" w:type="dxa"/>
          </w:tcPr>
          <w:p w:rsidR="00B87C95" w:rsidRPr="00073ECA" w:rsidRDefault="00B87C95" w:rsidP="00B87C95">
            <w:pPr>
              <w:jc w:val="center"/>
              <w:rPr>
                <w:rFonts w:ascii="Times New Roman" w:hAnsi="Times New Roman"/>
                <w:sz w:val="22"/>
                <w:szCs w:val="22"/>
                <w:lang w:eastAsia="en-US"/>
              </w:rPr>
            </w:pPr>
          </w:p>
        </w:tc>
      </w:tr>
      <w:tr w:rsidR="00B87C95" w:rsidRPr="00073ECA" w:rsidTr="00B87C95">
        <w:tc>
          <w:tcPr>
            <w:tcW w:w="2360" w:type="dxa"/>
            <w:vMerge/>
          </w:tcPr>
          <w:p w:rsidR="00B87C95" w:rsidRPr="00073ECA" w:rsidRDefault="00B87C95" w:rsidP="00B87C95">
            <w:pPr>
              <w:rPr>
                <w:rFonts w:ascii="Times New Roman" w:hAnsi="Times New Roman"/>
                <w:sz w:val="22"/>
                <w:szCs w:val="22"/>
              </w:rPr>
            </w:pPr>
          </w:p>
        </w:tc>
        <w:tc>
          <w:tcPr>
            <w:tcW w:w="996" w:type="dxa"/>
          </w:tcPr>
          <w:p w:rsidR="00B87C95" w:rsidRPr="00073ECA" w:rsidRDefault="00B87C95" w:rsidP="00B87C95">
            <w:pPr>
              <w:jc w:val="both"/>
              <w:rPr>
                <w:rFonts w:ascii="Times New Roman" w:hAnsi="Times New Roman"/>
                <w:sz w:val="22"/>
                <w:szCs w:val="22"/>
              </w:rPr>
            </w:pPr>
          </w:p>
        </w:tc>
        <w:tc>
          <w:tcPr>
            <w:tcW w:w="992" w:type="dxa"/>
          </w:tcPr>
          <w:p w:rsidR="00B87C95" w:rsidRPr="00073ECA" w:rsidRDefault="00B87C95" w:rsidP="00B87C95">
            <w:pPr>
              <w:jc w:val="both"/>
              <w:rPr>
                <w:rFonts w:ascii="Times New Roman" w:hAnsi="Times New Roman"/>
                <w:sz w:val="22"/>
                <w:szCs w:val="22"/>
              </w:rPr>
            </w:pPr>
          </w:p>
        </w:tc>
        <w:tc>
          <w:tcPr>
            <w:tcW w:w="2694" w:type="dxa"/>
          </w:tcPr>
          <w:p w:rsidR="00B87C95" w:rsidRPr="00073ECA" w:rsidRDefault="00B87C95" w:rsidP="00B87C95">
            <w:pPr>
              <w:jc w:val="both"/>
              <w:rPr>
                <w:rFonts w:ascii="Times New Roman" w:hAnsi="Times New Roman"/>
                <w:sz w:val="22"/>
                <w:szCs w:val="22"/>
              </w:rPr>
            </w:pPr>
            <w:r w:rsidRPr="00073ECA">
              <w:rPr>
                <w:rFonts w:ascii="Times New Roman" w:hAnsi="Times New Roman"/>
                <w:sz w:val="22"/>
                <w:szCs w:val="22"/>
              </w:rPr>
              <w:t>Ме</w:t>
            </w:r>
            <w:r w:rsidR="00B8670A" w:rsidRPr="00073ECA">
              <w:rPr>
                <w:rFonts w:ascii="Times New Roman" w:hAnsi="Times New Roman"/>
                <w:sz w:val="22"/>
                <w:szCs w:val="22"/>
              </w:rPr>
              <w:t>ждународный гражданский процесс</w:t>
            </w:r>
          </w:p>
        </w:tc>
        <w:tc>
          <w:tcPr>
            <w:tcW w:w="5102" w:type="dxa"/>
          </w:tcPr>
          <w:p w:rsidR="00B87C95" w:rsidRPr="00073ECA" w:rsidRDefault="00B8670A" w:rsidP="00B87C95">
            <w:pPr>
              <w:jc w:val="both"/>
              <w:rPr>
                <w:rFonts w:ascii="Times New Roman" w:hAnsi="Times New Roman"/>
                <w:sz w:val="22"/>
                <w:szCs w:val="22"/>
              </w:rPr>
            </w:pPr>
            <w:r w:rsidRPr="00073ECA">
              <w:rPr>
                <w:rFonts w:ascii="Times New Roman" w:hAnsi="Times New Roman"/>
                <w:sz w:val="22"/>
                <w:szCs w:val="22"/>
              </w:rPr>
              <w:t>Изучения содержания и практик применения источников международного частного права, создаваемых на международноправовом и национально-правовом уровнях: - ознакомление обучающихся с сущностью международного гражданского процесса и отдельных его институтов; - формирование представления о месте международного гражданского процесса в системе международного частного права;</w:t>
            </w:r>
          </w:p>
        </w:tc>
        <w:tc>
          <w:tcPr>
            <w:tcW w:w="993" w:type="dxa"/>
          </w:tcPr>
          <w:p w:rsidR="00B87C95" w:rsidRPr="00073ECA" w:rsidRDefault="00B87C95" w:rsidP="00B87C95">
            <w:pPr>
              <w:jc w:val="center"/>
              <w:rPr>
                <w:rFonts w:ascii="Times New Roman" w:hAnsi="Times New Roman"/>
                <w:sz w:val="22"/>
                <w:szCs w:val="22"/>
              </w:rPr>
            </w:pPr>
          </w:p>
        </w:tc>
        <w:tc>
          <w:tcPr>
            <w:tcW w:w="1701" w:type="dxa"/>
          </w:tcPr>
          <w:p w:rsidR="00B87C95" w:rsidRPr="00073ECA" w:rsidRDefault="00B87C95" w:rsidP="00B87C95">
            <w:pPr>
              <w:jc w:val="center"/>
              <w:rPr>
                <w:rFonts w:ascii="Times New Roman" w:hAnsi="Times New Roman"/>
                <w:sz w:val="22"/>
                <w:szCs w:val="22"/>
                <w:lang w:eastAsia="en-US"/>
              </w:rPr>
            </w:pPr>
          </w:p>
        </w:tc>
      </w:tr>
      <w:tr w:rsidR="00602FA6" w:rsidRPr="00073ECA" w:rsidTr="00B87C95">
        <w:tc>
          <w:tcPr>
            <w:tcW w:w="2360" w:type="dxa"/>
            <w:vMerge w:val="restart"/>
          </w:tcPr>
          <w:p w:rsidR="00602FA6" w:rsidRPr="00073ECA" w:rsidRDefault="00602FA6" w:rsidP="00602FA6">
            <w:pPr>
              <w:rPr>
                <w:rFonts w:ascii="Times New Roman" w:hAnsi="Times New Roman"/>
                <w:sz w:val="22"/>
                <w:szCs w:val="22"/>
              </w:rPr>
            </w:pPr>
            <w:r w:rsidRPr="00073ECA">
              <w:rPr>
                <w:rFonts w:ascii="Times New Roman" w:hAnsi="Times New Roman"/>
                <w:sz w:val="22"/>
                <w:szCs w:val="22"/>
              </w:rPr>
              <w:t xml:space="preserve">Таможенное делопроизводство/  </w:t>
            </w:r>
          </w:p>
        </w:tc>
        <w:tc>
          <w:tcPr>
            <w:tcW w:w="996" w:type="dxa"/>
          </w:tcPr>
          <w:p w:rsidR="00602FA6" w:rsidRPr="00073ECA" w:rsidRDefault="00602FA6" w:rsidP="00602FA6">
            <w:pPr>
              <w:jc w:val="both"/>
              <w:rPr>
                <w:rFonts w:ascii="Times New Roman" w:hAnsi="Times New Roman"/>
                <w:sz w:val="22"/>
                <w:szCs w:val="22"/>
              </w:rPr>
            </w:pPr>
            <w:r w:rsidRPr="00073ECA">
              <w:rPr>
                <w:rFonts w:ascii="Times New Roman" w:hAnsi="Times New Roman"/>
                <w:sz w:val="22"/>
                <w:szCs w:val="22"/>
              </w:rPr>
              <w:t>ПД</w:t>
            </w:r>
          </w:p>
        </w:tc>
        <w:tc>
          <w:tcPr>
            <w:tcW w:w="992" w:type="dxa"/>
          </w:tcPr>
          <w:p w:rsidR="00602FA6" w:rsidRPr="00073ECA" w:rsidRDefault="00602FA6" w:rsidP="00602FA6">
            <w:pPr>
              <w:jc w:val="both"/>
              <w:rPr>
                <w:rFonts w:ascii="Times New Roman" w:hAnsi="Times New Roman"/>
                <w:sz w:val="22"/>
                <w:szCs w:val="22"/>
              </w:rPr>
            </w:pPr>
            <w:r w:rsidRPr="00073ECA">
              <w:rPr>
                <w:rFonts w:ascii="Times New Roman" w:hAnsi="Times New Roman"/>
                <w:sz w:val="22"/>
                <w:szCs w:val="22"/>
              </w:rPr>
              <w:t>КВ</w:t>
            </w:r>
          </w:p>
        </w:tc>
        <w:tc>
          <w:tcPr>
            <w:tcW w:w="2694" w:type="dxa"/>
          </w:tcPr>
          <w:p w:rsidR="00602FA6" w:rsidRPr="00073ECA" w:rsidRDefault="00602FA6" w:rsidP="00602FA6">
            <w:pPr>
              <w:jc w:val="both"/>
              <w:rPr>
                <w:rFonts w:ascii="Times New Roman" w:hAnsi="Times New Roman"/>
                <w:sz w:val="22"/>
                <w:szCs w:val="22"/>
              </w:rPr>
            </w:pPr>
            <w:r w:rsidRPr="00073ECA">
              <w:rPr>
                <w:rFonts w:ascii="Times New Roman" w:hAnsi="Times New Roman"/>
                <w:sz w:val="22"/>
                <w:szCs w:val="22"/>
              </w:rPr>
              <w:t>Таможенное делопроизводство и таможенная статистика</w:t>
            </w:r>
          </w:p>
        </w:tc>
        <w:tc>
          <w:tcPr>
            <w:tcW w:w="5102" w:type="dxa"/>
          </w:tcPr>
          <w:p w:rsidR="00602FA6" w:rsidRPr="00073ECA" w:rsidRDefault="00602FA6" w:rsidP="00602FA6">
            <w:pPr>
              <w:jc w:val="both"/>
              <w:rPr>
                <w:rFonts w:ascii="Times New Roman" w:hAnsi="Times New Roman"/>
                <w:sz w:val="22"/>
                <w:szCs w:val="22"/>
              </w:rPr>
            </w:pPr>
            <w:r w:rsidRPr="00073ECA">
              <w:rPr>
                <w:rFonts w:ascii="Times New Roman" w:hAnsi="Times New Roman"/>
                <w:sz w:val="22"/>
                <w:szCs w:val="22"/>
              </w:rPr>
              <w:t>Усвоение принципов, методов и механизмов ведения таможенной статистики, таможенного делопроизводства, средств, изучение теории и практики управления фискальной, правоохранительной и административной функциями органов таможенной службы. Исследование принципов проведения таможенной статистики и таможенного делопроизводства. Рассмотрение порядка организации таможенного документооборота.</w:t>
            </w:r>
          </w:p>
        </w:tc>
        <w:tc>
          <w:tcPr>
            <w:tcW w:w="993" w:type="dxa"/>
          </w:tcPr>
          <w:p w:rsidR="00602FA6" w:rsidRPr="00073ECA" w:rsidRDefault="00602FA6" w:rsidP="00602FA6">
            <w:pPr>
              <w:jc w:val="center"/>
              <w:rPr>
                <w:rFonts w:ascii="Times New Roman" w:hAnsi="Times New Roman"/>
                <w:sz w:val="22"/>
                <w:szCs w:val="22"/>
                <w:lang w:val="en-US"/>
              </w:rPr>
            </w:pPr>
            <w:r w:rsidRPr="00073ECA">
              <w:rPr>
                <w:rFonts w:ascii="Times New Roman" w:hAnsi="Times New Roman"/>
                <w:sz w:val="22"/>
                <w:szCs w:val="22"/>
                <w:lang w:val="en-US"/>
              </w:rPr>
              <w:t>4</w:t>
            </w:r>
          </w:p>
        </w:tc>
        <w:tc>
          <w:tcPr>
            <w:tcW w:w="1701" w:type="dxa"/>
          </w:tcPr>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РО1</w:t>
            </w:r>
          </w:p>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РО7</w:t>
            </w:r>
          </w:p>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РО9</w:t>
            </w:r>
          </w:p>
          <w:p w:rsidR="00602FA6" w:rsidRPr="00073ECA" w:rsidRDefault="00602FA6" w:rsidP="00602FA6">
            <w:pPr>
              <w:jc w:val="center"/>
              <w:rPr>
                <w:rFonts w:ascii="Times New Roman" w:hAnsi="Times New Roman"/>
                <w:sz w:val="22"/>
                <w:szCs w:val="22"/>
              </w:rPr>
            </w:pPr>
            <w:r w:rsidRPr="00073ECA">
              <w:rPr>
                <w:rFonts w:ascii="Times New Roman" w:hAnsi="Times New Roman"/>
                <w:sz w:val="22"/>
                <w:szCs w:val="22"/>
                <w:lang w:eastAsia="en-US"/>
              </w:rPr>
              <w:t>РО10</w:t>
            </w:r>
          </w:p>
        </w:tc>
      </w:tr>
      <w:tr w:rsidR="00602FA6" w:rsidRPr="00073ECA" w:rsidTr="00B87C95">
        <w:tc>
          <w:tcPr>
            <w:tcW w:w="2360" w:type="dxa"/>
            <w:vMerge/>
          </w:tcPr>
          <w:p w:rsidR="00602FA6" w:rsidRPr="00073ECA" w:rsidRDefault="00602FA6" w:rsidP="00602FA6">
            <w:pPr>
              <w:rPr>
                <w:rFonts w:ascii="Times New Roman" w:hAnsi="Times New Roman"/>
                <w:sz w:val="22"/>
                <w:szCs w:val="22"/>
              </w:rPr>
            </w:pPr>
          </w:p>
        </w:tc>
        <w:tc>
          <w:tcPr>
            <w:tcW w:w="996" w:type="dxa"/>
          </w:tcPr>
          <w:p w:rsidR="00602FA6" w:rsidRPr="00073ECA" w:rsidRDefault="00602FA6" w:rsidP="00602FA6">
            <w:pPr>
              <w:jc w:val="both"/>
              <w:rPr>
                <w:rFonts w:ascii="Times New Roman" w:hAnsi="Times New Roman"/>
                <w:sz w:val="22"/>
                <w:szCs w:val="22"/>
              </w:rPr>
            </w:pPr>
          </w:p>
        </w:tc>
        <w:tc>
          <w:tcPr>
            <w:tcW w:w="992" w:type="dxa"/>
          </w:tcPr>
          <w:p w:rsidR="00602FA6" w:rsidRPr="00073ECA" w:rsidRDefault="00602FA6" w:rsidP="00602FA6">
            <w:pPr>
              <w:jc w:val="both"/>
              <w:rPr>
                <w:rFonts w:ascii="Times New Roman" w:hAnsi="Times New Roman"/>
                <w:sz w:val="22"/>
                <w:szCs w:val="22"/>
              </w:rPr>
            </w:pPr>
          </w:p>
        </w:tc>
        <w:tc>
          <w:tcPr>
            <w:tcW w:w="2694" w:type="dxa"/>
          </w:tcPr>
          <w:p w:rsidR="00602FA6" w:rsidRPr="00073ECA" w:rsidRDefault="00602FA6" w:rsidP="00602FA6">
            <w:pPr>
              <w:jc w:val="both"/>
              <w:rPr>
                <w:rFonts w:ascii="Times New Roman" w:hAnsi="Times New Roman"/>
                <w:sz w:val="22"/>
                <w:szCs w:val="22"/>
              </w:rPr>
            </w:pPr>
            <w:r w:rsidRPr="00073ECA">
              <w:rPr>
                <w:rFonts w:ascii="Times New Roman" w:hAnsi="Times New Roman"/>
                <w:sz w:val="22"/>
                <w:szCs w:val="22"/>
              </w:rPr>
              <w:t>Общая социальная теория статистика</w:t>
            </w:r>
          </w:p>
        </w:tc>
        <w:tc>
          <w:tcPr>
            <w:tcW w:w="5102" w:type="dxa"/>
          </w:tcPr>
          <w:p w:rsidR="00602FA6" w:rsidRPr="00073ECA" w:rsidRDefault="00602FA6" w:rsidP="00602FA6">
            <w:pPr>
              <w:jc w:val="both"/>
              <w:rPr>
                <w:rFonts w:ascii="Times New Roman" w:hAnsi="Times New Roman"/>
                <w:sz w:val="22"/>
                <w:szCs w:val="22"/>
                <w:lang w:val="kk-KZ"/>
              </w:rPr>
            </w:pPr>
            <w:r w:rsidRPr="00073ECA">
              <w:rPr>
                <w:rFonts w:ascii="Times New Roman" w:hAnsi="Times New Roman"/>
                <w:bCs/>
                <w:sz w:val="22"/>
                <w:szCs w:val="22"/>
              </w:rPr>
              <w:t>Овладение методологией и методами количественного исследования массовых процессов, оценка  с помощью статистических  показателей основных фондов предприятия, численности работников и  использования рабочего времени, производительности труда и заработной платы,  воспитание профессионального подхода к работе, ответственности за достоверность экономических показателей.</w:t>
            </w:r>
          </w:p>
        </w:tc>
        <w:tc>
          <w:tcPr>
            <w:tcW w:w="993" w:type="dxa"/>
          </w:tcPr>
          <w:p w:rsidR="00602FA6" w:rsidRPr="00073ECA" w:rsidRDefault="00602FA6" w:rsidP="00602FA6">
            <w:pPr>
              <w:jc w:val="center"/>
              <w:rPr>
                <w:rFonts w:ascii="Times New Roman" w:hAnsi="Times New Roman"/>
                <w:sz w:val="22"/>
                <w:szCs w:val="22"/>
              </w:rPr>
            </w:pPr>
          </w:p>
        </w:tc>
        <w:tc>
          <w:tcPr>
            <w:tcW w:w="1701" w:type="dxa"/>
          </w:tcPr>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РО1</w:t>
            </w:r>
          </w:p>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РО7</w:t>
            </w:r>
          </w:p>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РО9</w:t>
            </w:r>
          </w:p>
          <w:p w:rsidR="00602FA6" w:rsidRPr="00073ECA" w:rsidRDefault="00602FA6" w:rsidP="00602FA6">
            <w:pPr>
              <w:jc w:val="center"/>
              <w:rPr>
                <w:rFonts w:ascii="Times New Roman" w:hAnsi="Times New Roman"/>
                <w:sz w:val="22"/>
                <w:szCs w:val="22"/>
              </w:rPr>
            </w:pPr>
            <w:r w:rsidRPr="00073ECA">
              <w:rPr>
                <w:rFonts w:ascii="Times New Roman" w:hAnsi="Times New Roman"/>
                <w:sz w:val="22"/>
                <w:szCs w:val="22"/>
                <w:lang w:eastAsia="en-US"/>
              </w:rPr>
              <w:t>РО10</w:t>
            </w:r>
          </w:p>
        </w:tc>
      </w:tr>
      <w:tr w:rsidR="00602FA6" w:rsidRPr="00073ECA" w:rsidTr="00B87C95">
        <w:tc>
          <w:tcPr>
            <w:tcW w:w="2360" w:type="dxa"/>
            <w:vMerge/>
          </w:tcPr>
          <w:p w:rsidR="00602FA6" w:rsidRPr="00073ECA" w:rsidRDefault="00602FA6" w:rsidP="00602FA6">
            <w:pPr>
              <w:rPr>
                <w:rFonts w:ascii="Times New Roman" w:hAnsi="Times New Roman"/>
                <w:sz w:val="22"/>
                <w:szCs w:val="22"/>
              </w:rPr>
            </w:pPr>
          </w:p>
        </w:tc>
        <w:tc>
          <w:tcPr>
            <w:tcW w:w="996" w:type="dxa"/>
          </w:tcPr>
          <w:p w:rsidR="00602FA6" w:rsidRPr="00073ECA" w:rsidRDefault="00602FA6" w:rsidP="00602FA6">
            <w:pPr>
              <w:jc w:val="both"/>
              <w:rPr>
                <w:rFonts w:ascii="Times New Roman" w:hAnsi="Times New Roman"/>
                <w:sz w:val="22"/>
                <w:szCs w:val="22"/>
              </w:rPr>
            </w:pPr>
            <w:r w:rsidRPr="00073ECA">
              <w:rPr>
                <w:rFonts w:ascii="Times New Roman" w:hAnsi="Times New Roman"/>
                <w:sz w:val="22"/>
                <w:szCs w:val="22"/>
              </w:rPr>
              <w:t>ПД</w:t>
            </w:r>
          </w:p>
        </w:tc>
        <w:tc>
          <w:tcPr>
            <w:tcW w:w="992" w:type="dxa"/>
          </w:tcPr>
          <w:p w:rsidR="00602FA6" w:rsidRPr="00073ECA" w:rsidRDefault="00602FA6" w:rsidP="00602FA6">
            <w:pPr>
              <w:jc w:val="both"/>
              <w:rPr>
                <w:rFonts w:ascii="Times New Roman" w:hAnsi="Times New Roman"/>
                <w:sz w:val="22"/>
                <w:szCs w:val="22"/>
              </w:rPr>
            </w:pPr>
            <w:r w:rsidRPr="00073ECA">
              <w:rPr>
                <w:rFonts w:ascii="Times New Roman" w:hAnsi="Times New Roman"/>
                <w:sz w:val="22"/>
                <w:szCs w:val="22"/>
              </w:rPr>
              <w:t>ВК</w:t>
            </w:r>
          </w:p>
        </w:tc>
        <w:tc>
          <w:tcPr>
            <w:tcW w:w="2694" w:type="dxa"/>
          </w:tcPr>
          <w:p w:rsidR="00602FA6" w:rsidRPr="00073ECA" w:rsidRDefault="00602FA6" w:rsidP="00602FA6">
            <w:pPr>
              <w:jc w:val="both"/>
              <w:rPr>
                <w:rFonts w:ascii="Times New Roman" w:hAnsi="Times New Roman"/>
                <w:sz w:val="22"/>
                <w:szCs w:val="22"/>
              </w:rPr>
            </w:pPr>
            <w:r w:rsidRPr="00073ECA">
              <w:rPr>
                <w:rFonts w:ascii="Times New Roman" w:hAnsi="Times New Roman"/>
                <w:sz w:val="22"/>
                <w:szCs w:val="22"/>
              </w:rPr>
              <w:t>Ответственность за правонарушение в области таможенного дела</w:t>
            </w:r>
          </w:p>
        </w:tc>
        <w:tc>
          <w:tcPr>
            <w:tcW w:w="5102" w:type="dxa"/>
          </w:tcPr>
          <w:p w:rsidR="00602FA6" w:rsidRPr="00073ECA" w:rsidRDefault="00602FA6" w:rsidP="00602FA6">
            <w:pPr>
              <w:jc w:val="both"/>
              <w:rPr>
                <w:rFonts w:ascii="Times New Roman" w:hAnsi="Times New Roman"/>
                <w:sz w:val="22"/>
                <w:szCs w:val="22"/>
                <w:lang w:val="kk-KZ"/>
              </w:rPr>
            </w:pPr>
            <w:r w:rsidRPr="00073ECA">
              <w:rPr>
                <w:rFonts w:ascii="Times New Roman" w:hAnsi="Times New Roman"/>
                <w:sz w:val="22"/>
                <w:szCs w:val="22"/>
              </w:rPr>
              <w:t xml:space="preserve">Формирование глубоких теоретических знаний и привитие на этой основе прочных навыков и умений, необходимых им для борьбы с контрабандой и преступлениями, правонарушениями в сфере таможенного дела, нарушениями таможенных правил и налогового законодательства относящегося к товарам, </w:t>
            </w:r>
            <w:r w:rsidRPr="00073ECA">
              <w:rPr>
                <w:rFonts w:ascii="Times New Roman" w:hAnsi="Times New Roman"/>
                <w:sz w:val="22"/>
                <w:szCs w:val="22"/>
              </w:rPr>
              <w:lastRenderedPageBreak/>
              <w:t xml:space="preserve">перемещаемым через таможенную границу Республики Казахстан наркотических средств. </w:t>
            </w:r>
          </w:p>
        </w:tc>
        <w:tc>
          <w:tcPr>
            <w:tcW w:w="993" w:type="dxa"/>
          </w:tcPr>
          <w:p w:rsidR="00602FA6" w:rsidRPr="00073ECA" w:rsidRDefault="00602FA6" w:rsidP="00602FA6">
            <w:pPr>
              <w:jc w:val="center"/>
              <w:rPr>
                <w:rFonts w:ascii="Times New Roman" w:hAnsi="Times New Roman"/>
                <w:sz w:val="22"/>
                <w:szCs w:val="22"/>
              </w:rPr>
            </w:pPr>
            <w:r w:rsidRPr="00073ECA">
              <w:rPr>
                <w:rFonts w:ascii="Times New Roman" w:hAnsi="Times New Roman"/>
                <w:sz w:val="22"/>
                <w:szCs w:val="22"/>
              </w:rPr>
              <w:lastRenderedPageBreak/>
              <w:t>5</w:t>
            </w:r>
          </w:p>
        </w:tc>
        <w:tc>
          <w:tcPr>
            <w:tcW w:w="1701" w:type="dxa"/>
          </w:tcPr>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РО1</w:t>
            </w:r>
          </w:p>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РО6</w:t>
            </w:r>
          </w:p>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РО7</w:t>
            </w:r>
          </w:p>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РО8</w:t>
            </w:r>
          </w:p>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РО9</w:t>
            </w:r>
          </w:p>
          <w:p w:rsidR="00602FA6" w:rsidRPr="00073ECA" w:rsidRDefault="00602FA6" w:rsidP="00602FA6">
            <w:pPr>
              <w:jc w:val="center"/>
              <w:rPr>
                <w:rFonts w:ascii="Times New Roman" w:hAnsi="Times New Roman"/>
                <w:sz w:val="22"/>
                <w:szCs w:val="22"/>
              </w:rPr>
            </w:pPr>
            <w:r w:rsidRPr="00073ECA">
              <w:rPr>
                <w:rFonts w:ascii="Times New Roman" w:hAnsi="Times New Roman"/>
                <w:sz w:val="22"/>
                <w:szCs w:val="22"/>
                <w:lang w:eastAsia="en-US"/>
              </w:rPr>
              <w:t>РО10</w:t>
            </w:r>
          </w:p>
        </w:tc>
      </w:tr>
      <w:tr w:rsidR="00602FA6" w:rsidRPr="00073ECA" w:rsidTr="00B87C95">
        <w:tc>
          <w:tcPr>
            <w:tcW w:w="2360" w:type="dxa"/>
            <w:vMerge/>
          </w:tcPr>
          <w:p w:rsidR="00602FA6" w:rsidRPr="00073ECA" w:rsidRDefault="00602FA6" w:rsidP="00602FA6">
            <w:pPr>
              <w:rPr>
                <w:rFonts w:ascii="Times New Roman" w:hAnsi="Times New Roman"/>
                <w:sz w:val="22"/>
                <w:szCs w:val="22"/>
              </w:rPr>
            </w:pPr>
          </w:p>
        </w:tc>
        <w:tc>
          <w:tcPr>
            <w:tcW w:w="996" w:type="dxa"/>
          </w:tcPr>
          <w:p w:rsidR="00602FA6" w:rsidRPr="00073ECA" w:rsidRDefault="00602FA6" w:rsidP="00602FA6">
            <w:pPr>
              <w:jc w:val="both"/>
              <w:rPr>
                <w:rFonts w:ascii="Times New Roman" w:hAnsi="Times New Roman"/>
                <w:sz w:val="22"/>
                <w:szCs w:val="22"/>
              </w:rPr>
            </w:pPr>
            <w:r w:rsidRPr="00073ECA">
              <w:rPr>
                <w:rFonts w:ascii="Times New Roman" w:hAnsi="Times New Roman"/>
                <w:sz w:val="22"/>
                <w:szCs w:val="22"/>
              </w:rPr>
              <w:t>ПД</w:t>
            </w:r>
          </w:p>
        </w:tc>
        <w:tc>
          <w:tcPr>
            <w:tcW w:w="992" w:type="dxa"/>
          </w:tcPr>
          <w:p w:rsidR="00602FA6" w:rsidRPr="00073ECA" w:rsidRDefault="00602FA6" w:rsidP="00602FA6">
            <w:pPr>
              <w:jc w:val="both"/>
              <w:rPr>
                <w:rFonts w:ascii="Times New Roman" w:hAnsi="Times New Roman"/>
                <w:sz w:val="22"/>
                <w:szCs w:val="22"/>
              </w:rPr>
            </w:pPr>
            <w:r w:rsidRPr="00073ECA">
              <w:rPr>
                <w:rFonts w:ascii="Times New Roman" w:hAnsi="Times New Roman"/>
                <w:sz w:val="22"/>
                <w:szCs w:val="22"/>
              </w:rPr>
              <w:t>КВ</w:t>
            </w:r>
          </w:p>
        </w:tc>
        <w:tc>
          <w:tcPr>
            <w:tcW w:w="2694" w:type="dxa"/>
          </w:tcPr>
          <w:p w:rsidR="00602FA6" w:rsidRPr="00073ECA" w:rsidRDefault="00602FA6" w:rsidP="00602FA6">
            <w:pPr>
              <w:jc w:val="both"/>
              <w:rPr>
                <w:rFonts w:ascii="Times New Roman" w:hAnsi="Times New Roman"/>
                <w:sz w:val="22"/>
                <w:szCs w:val="22"/>
              </w:rPr>
            </w:pPr>
            <w:r w:rsidRPr="00073ECA">
              <w:rPr>
                <w:rFonts w:ascii="Times New Roman" w:hAnsi="Times New Roman"/>
                <w:sz w:val="22"/>
                <w:szCs w:val="22"/>
              </w:rPr>
              <w:t>Таможенная экспертиза</w:t>
            </w:r>
          </w:p>
        </w:tc>
        <w:tc>
          <w:tcPr>
            <w:tcW w:w="5102" w:type="dxa"/>
          </w:tcPr>
          <w:p w:rsidR="00602FA6" w:rsidRPr="00073ECA" w:rsidRDefault="00602FA6" w:rsidP="00602FA6">
            <w:pPr>
              <w:jc w:val="both"/>
              <w:rPr>
                <w:rFonts w:ascii="Times New Roman" w:hAnsi="Times New Roman"/>
                <w:sz w:val="22"/>
                <w:szCs w:val="22"/>
                <w:lang w:val="kk-KZ"/>
              </w:rPr>
            </w:pPr>
            <w:r w:rsidRPr="00073ECA">
              <w:rPr>
                <w:rStyle w:val="c23"/>
                <w:rFonts w:ascii="Times New Roman" w:hAnsi="Times New Roman"/>
                <w:sz w:val="22"/>
                <w:szCs w:val="22"/>
              </w:rPr>
              <w:t>Усвоение теоретических знаний и приобретение умений и навыков в области таможенной экспертизы. О</w:t>
            </w:r>
            <w:r w:rsidRPr="00073ECA">
              <w:rPr>
                <w:rFonts w:ascii="Times New Roman" w:eastAsia="Times New Roman" w:hAnsi="Times New Roman"/>
                <w:sz w:val="22"/>
                <w:szCs w:val="22"/>
              </w:rPr>
              <w:t>течественные и международные нормативно-правовые акты в области системы менеджмента  качества, безопасности субтропических и тропических плодов. Основы технологии выращивания,  классификации и характеристики ассортимента, требований к качеству, установленных в отечественных и международных стандартах.</w:t>
            </w:r>
          </w:p>
        </w:tc>
        <w:tc>
          <w:tcPr>
            <w:tcW w:w="993" w:type="dxa"/>
          </w:tcPr>
          <w:p w:rsidR="00602FA6" w:rsidRPr="00073ECA" w:rsidRDefault="00602FA6" w:rsidP="00602FA6">
            <w:pPr>
              <w:jc w:val="center"/>
              <w:rPr>
                <w:rFonts w:ascii="Times New Roman" w:hAnsi="Times New Roman"/>
                <w:sz w:val="22"/>
                <w:szCs w:val="22"/>
              </w:rPr>
            </w:pPr>
            <w:r w:rsidRPr="00073ECA">
              <w:rPr>
                <w:rFonts w:ascii="Times New Roman" w:hAnsi="Times New Roman"/>
                <w:sz w:val="22"/>
                <w:szCs w:val="22"/>
              </w:rPr>
              <w:t>3</w:t>
            </w:r>
          </w:p>
        </w:tc>
        <w:tc>
          <w:tcPr>
            <w:tcW w:w="1701" w:type="dxa"/>
          </w:tcPr>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РО5</w:t>
            </w:r>
          </w:p>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РО9</w:t>
            </w:r>
          </w:p>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РО10</w:t>
            </w:r>
          </w:p>
          <w:p w:rsidR="00602FA6" w:rsidRPr="00073ECA" w:rsidRDefault="00602FA6" w:rsidP="00602FA6">
            <w:pPr>
              <w:jc w:val="center"/>
              <w:rPr>
                <w:rFonts w:ascii="Times New Roman" w:hAnsi="Times New Roman"/>
                <w:sz w:val="22"/>
                <w:szCs w:val="22"/>
              </w:rPr>
            </w:pPr>
          </w:p>
        </w:tc>
      </w:tr>
      <w:tr w:rsidR="00602FA6" w:rsidRPr="00073ECA" w:rsidTr="00B87C95">
        <w:tc>
          <w:tcPr>
            <w:tcW w:w="2360" w:type="dxa"/>
            <w:vMerge/>
          </w:tcPr>
          <w:p w:rsidR="00602FA6" w:rsidRPr="00073ECA" w:rsidRDefault="00602FA6" w:rsidP="00602FA6">
            <w:pPr>
              <w:rPr>
                <w:rFonts w:ascii="Times New Roman" w:hAnsi="Times New Roman"/>
                <w:sz w:val="22"/>
                <w:szCs w:val="22"/>
              </w:rPr>
            </w:pPr>
          </w:p>
        </w:tc>
        <w:tc>
          <w:tcPr>
            <w:tcW w:w="996" w:type="dxa"/>
          </w:tcPr>
          <w:p w:rsidR="00602FA6" w:rsidRPr="00073ECA" w:rsidRDefault="00602FA6" w:rsidP="00602FA6">
            <w:pPr>
              <w:jc w:val="both"/>
              <w:rPr>
                <w:rFonts w:ascii="Times New Roman" w:hAnsi="Times New Roman"/>
                <w:sz w:val="22"/>
                <w:szCs w:val="22"/>
              </w:rPr>
            </w:pPr>
          </w:p>
        </w:tc>
        <w:tc>
          <w:tcPr>
            <w:tcW w:w="992" w:type="dxa"/>
          </w:tcPr>
          <w:p w:rsidR="00602FA6" w:rsidRPr="00073ECA" w:rsidRDefault="00602FA6" w:rsidP="00602FA6">
            <w:pPr>
              <w:jc w:val="both"/>
              <w:rPr>
                <w:rFonts w:ascii="Times New Roman" w:hAnsi="Times New Roman"/>
                <w:sz w:val="22"/>
                <w:szCs w:val="22"/>
              </w:rPr>
            </w:pPr>
          </w:p>
        </w:tc>
        <w:tc>
          <w:tcPr>
            <w:tcW w:w="2694" w:type="dxa"/>
          </w:tcPr>
          <w:p w:rsidR="00602FA6" w:rsidRPr="00073ECA" w:rsidRDefault="00602FA6" w:rsidP="00602FA6">
            <w:pPr>
              <w:jc w:val="both"/>
              <w:rPr>
                <w:rFonts w:ascii="Times New Roman" w:hAnsi="Times New Roman"/>
                <w:sz w:val="22"/>
                <w:szCs w:val="22"/>
              </w:rPr>
            </w:pPr>
            <w:r w:rsidRPr="00073ECA">
              <w:rPr>
                <w:rFonts w:ascii="Times New Roman" w:hAnsi="Times New Roman"/>
                <w:sz w:val="22"/>
                <w:szCs w:val="22"/>
              </w:rPr>
              <w:t xml:space="preserve">Международная экспертиза </w:t>
            </w:r>
            <w:r w:rsidRPr="00073ECA">
              <w:rPr>
                <w:rFonts w:ascii="Times New Roman" w:hAnsi="Times New Roman"/>
                <w:sz w:val="22"/>
                <w:szCs w:val="22"/>
                <w:lang w:val="kk-KZ"/>
              </w:rPr>
              <w:t xml:space="preserve">по </w:t>
            </w:r>
            <w:r w:rsidRPr="00073ECA">
              <w:rPr>
                <w:rFonts w:ascii="Times New Roman" w:hAnsi="Times New Roman"/>
                <w:sz w:val="22"/>
                <w:szCs w:val="22"/>
              </w:rPr>
              <w:t>качеств</w:t>
            </w:r>
            <w:r w:rsidRPr="00073ECA">
              <w:rPr>
                <w:rFonts w:ascii="Times New Roman" w:hAnsi="Times New Roman"/>
                <w:sz w:val="22"/>
                <w:szCs w:val="22"/>
                <w:lang w:val="kk-KZ"/>
              </w:rPr>
              <w:t>у</w:t>
            </w:r>
            <w:r w:rsidRPr="00073ECA">
              <w:rPr>
                <w:rFonts w:ascii="Times New Roman" w:hAnsi="Times New Roman"/>
                <w:sz w:val="22"/>
                <w:szCs w:val="22"/>
              </w:rPr>
              <w:t xml:space="preserve"> товаров</w:t>
            </w:r>
          </w:p>
        </w:tc>
        <w:tc>
          <w:tcPr>
            <w:tcW w:w="5102" w:type="dxa"/>
          </w:tcPr>
          <w:p w:rsidR="00602FA6" w:rsidRPr="00073ECA" w:rsidRDefault="00602FA6" w:rsidP="00602FA6">
            <w:pPr>
              <w:jc w:val="both"/>
              <w:rPr>
                <w:rFonts w:ascii="Times New Roman" w:hAnsi="Times New Roman"/>
                <w:sz w:val="22"/>
                <w:szCs w:val="22"/>
                <w:lang w:val="kk-KZ"/>
              </w:rPr>
            </w:pPr>
            <w:r w:rsidRPr="00073ECA">
              <w:rPr>
                <w:rFonts w:ascii="Times New Roman" w:eastAsia="Times New Roman" w:hAnsi="Times New Roman"/>
                <w:sz w:val="22"/>
                <w:szCs w:val="22"/>
                <w:lang w:val="kk-KZ"/>
              </w:rPr>
              <w:t>П</w:t>
            </w:r>
            <w:r w:rsidRPr="00073ECA">
              <w:rPr>
                <w:rFonts w:ascii="Times New Roman" w:eastAsia="Times New Roman" w:hAnsi="Times New Roman"/>
                <w:sz w:val="22"/>
                <w:szCs w:val="22"/>
              </w:rPr>
              <w:t>олучение знаний о предмете товароведения, потребительских свойствах товаров, показателях их качества, изучение правовой основы товароведения, таможенной экспертизы и сертификации; формирование умений идентифицировать и сертифицировать товары, осуществлять экспертизу товаров.</w:t>
            </w:r>
          </w:p>
        </w:tc>
        <w:tc>
          <w:tcPr>
            <w:tcW w:w="993" w:type="dxa"/>
          </w:tcPr>
          <w:p w:rsidR="00602FA6" w:rsidRPr="00073ECA" w:rsidRDefault="00602FA6" w:rsidP="00602FA6">
            <w:pPr>
              <w:jc w:val="center"/>
              <w:rPr>
                <w:rFonts w:ascii="Times New Roman" w:hAnsi="Times New Roman"/>
                <w:sz w:val="22"/>
                <w:szCs w:val="22"/>
              </w:rPr>
            </w:pPr>
          </w:p>
        </w:tc>
        <w:tc>
          <w:tcPr>
            <w:tcW w:w="1701" w:type="dxa"/>
          </w:tcPr>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РО5</w:t>
            </w:r>
          </w:p>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РО9</w:t>
            </w:r>
          </w:p>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РО10</w:t>
            </w:r>
          </w:p>
          <w:p w:rsidR="00602FA6" w:rsidRPr="00073ECA" w:rsidRDefault="00602FA6" w:rsidP="00602FA6">
            <w:pPr>
              <w:jc w:val="center"/>
              <w:rPr>
                <w:rFonts w:ascii="Times New Roman" w:hAnsi="Times New Roman"/>
                <w:sz w:val="22"/>
                <w:szCs w:val="22"/>
              </w:rPr>
            </w:pPr>
          </w:p>
        </w:tc>
      </w:tr>
      <w:tr w:rsidR="00602FA6" w:rsidRPr="00073ECA" w:rsidTr="00B87C95">
        <w:tc>
          <w:tcPr>
            <w:tcW w:w="2360" w:type="dxa"/>
            <w:vMerge/>
          </w:tcPr>
          <w:p w:rsidR="00602FA6" w:rsidRPr="00073ECA" w:rsidRDefault="00602FA6" w:rsidP="00602FA6">
            <w:pPr>
              <w:rPr>
                <w:rFonts w:ascii="Times New Roman" w:hAnsi="Times New Roman"/>
                <w:sz w:val="22"/>
                <w:szCs w:val="22"/>
              </w:rPr>
            </w:pPr>
          </w:p>
        </w:tc>
        <w:tc>
          <w:tcPr>
            <w:tcW w:w="996" w:type="dxa"/>
          </w:tcPr>
          <w:p w:rsidR="00602FA6" w:rsidRPr="00073ECA" w:rsidRDefault="00602FA6" w:rsidP="00602FA6">
            <w:pPr>
              <w:jc w:val="both"/>
              <w:rPr>
                <w:rFonts w:ascii="Times New Roman" w:hAnsi="Times New Roman"/>
                <w:sz w:val="22"/>
                <w:szCs w:val="22"/>
              </w:rPr>
            </w:pPr>
            <w:r w:rsidRPr="00073ECA">
              <w:rPr>
                <w:rFonts w:ascii="Times New Roman" w:hAnsi="Times New Roman"/>
                <w:sz w:val="22"/>
                <w:szCs w:val="22"/>
              </w:rPr>
              <w:t>ПД</w:t>
            </w:r>
          </w:p>
        </w:tc>
        <w:tc>
          <w:tcPr>
            <w:tcW w:w="992" w:type="dxa"/>
          </w:tcPr>
          <w:p w:rsidR="00602FA6" w:rsidRPr="00073ECA" w:rsidRDefault="00602FA6" w:rsidP="00602FA6">
            <w:pPr>
              <w:jc w:val="both"/>
              <w:rPr>
                <w:rFonts w:ascii="Times New Roman" w:hAnsi="Times New Roman"/>
                <w:sz w:val="22"/>
                <w:szCs w:val="22"/>
              </w:rPr>
            </w:pPr>
            <w:r w:rsidRPr="00073ECA">
              <w:rPr>
                <w:rFonts w:ascii="Times New Roman" w:hAnsi="Times New Roman"/>
                <w:sz w:val="22"/>
                <w:szCs w:val="22"/>
              </w:rPr>
              <w:t>КВ</w:t>
            </w:r>
          </w:p>
        </w:tc>
        <w:tc>
          <w:tcPr>
            <w:tcW w:w="2694" w:type="dxa"/>
          </w:tcPr>
          <w:p w:rsidR="00602FA6" w:rsidRPr="00073ECA" w:rsidRDefault="00602FA6" w:rsidP="00602FA6">
            <w:pPr>
              <w:jc w:val="both"/>
              <w:rPr>
                <w:rFonts w:ascii="Times New Roman" w:hAnsi="Times New Roman"/>
                <w:sz w:val="22"/>
                <w:szCs w:val="22"/>
              </w:rPr>
            </w:pPr>
            <w:r w:rsidRPr="00073ECA">
              <w:rPr>
                <w:rFonts w:ascii="Times New Roman" w:hAnsi="Times New Roman"/>
                <w:sz w:val="22"/>
                <w:szCs w:val="22"/>
              </w:rPr>
              <w:t>Международные транспортные операции</w:t>
            </w:r>
          </w:p>
        </w:tc>
        <w:tc>
          <w:tcPr>
            <w:tcW w:w="5102" w:type="dxa"/>
          </w:tcPr>
          <w:p w:rsidR="00602FA6" w:rsidRPr="00073ECA" w:rsidRDefault="00602FA6" w:rsidP="00602FA6">
            <w:pPr>
              <w:jc w:val="both"/>
              <w:rPr>
                <w:rFonts w:ascii="Times New Roman" w:hAnsi="Times New Roman"/>
                <w:sz w:val="22"/>
                <w:szCs w:val="22"/>
                <w:lang w:val="kk-KZ"/>
              </w:rPr>
            </w:pPr>
            <w:r w:rsidRPr="00073ECA">
              <w:rPr>
                <w:rFonts w:ascii="Times New Roman" w:eastAsia="Times New Roman" w:hAnsi="Times New Roman"/>
                <w:sz w:val="22"/>
                <w:szCs w:val="22"/>
              </w:rPr>
              <w:t>Рассмотрение в комплексном изложении теоретических основ функционирования международного рынка транспортных услуг и подготовки специалистов, владеющих теоретическими знаниями, методологическими принципами и навыками оценки эффективности иорганизации  транспортных операций, ориентированных на современные требования международного бизнеса.</w:t>
            </w:r>
          </w:p>
        </w:tc>
        <w:tc>
          <w:tcPr>
            <w:tcW w:w="993" w:type="dxa"/>
          </w:tcPr>
          <w:p w:rsidR="00602FA6" w:rsidRPr="00073ECA" w:rsidRDefault="00602FA6" w:rsidP="00602FA6">
            <w:pPr>
              <w:jc w:val="center"/>
              <w:rPr>
                <w:rFonts w:ascii="Times New Roman" w:hAnsi="Times New Roman"/>
                <w:sz w:val="22"/>
                <w:szCs w:val="22"/>
              </w:rPr>
            </w:pPr>
            <w:r w:rsidRPr="00073ECA">
              <w:rPr>
                <w:rFonts w:ascii="Times New Roman" w:hAnsi="Times New Roman"/>
                <w:sz w:val="22"/>
                <w:szCs w:val="22"/>
              </w:rPr>
              <w:t>4</w:t>
            </w:r>
          </w:p>
        </w:tc>
        <w:tc>
          <w:tcPr>
            <w:tcW w:w="1701" w:type="dxa"/>
          </w:tcPr>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РО1</w:t>
            </w:r>
          </w:p>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РО6</w:t>
            </w:r>
          </w:p>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РО7</w:t>
            </w:r>
          </w:p>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РО8</w:t>
            </w:r>
          </w:p>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РО9</w:t>
            </w:r>
          </w:p>
          <w:p w:rsidR="00602FA6" w:rsidRPr="00073ECA" w:rsidRDefault="00602FA6" w:rsidP="00602FA6">
            <w:pPr>
              <w:jc w:val="center"/>
              <w:rPr>
                <w:rFonts w:ascii="Times New Roman" w:hAnsi="Times New Roman"/>
                <w:sz w:val="22"/>
                <w:szCs w:val="22"/>
              </w:rPr>
            </w:pPr>
            <w:r w:rsidRPr="00073ECA">
              <w:rPr>
                <w:rFonts w:ascii="Times New Roman" w:hAnsi="Times New Roman"/>
                <w:sz w:val="22"/>
                <w:szCs w:val="22"/>
                <w:lang w:eastAsia="en-US"/>
              </w:rPr>
              <w:t>РО10</w:t>
            </w:r>
          </w:p>
        </w:tc>
      </w:tr>
      <w:tr w:rsidR="00602FA6" w:rsidRPr="00073ECA" w:rsidTr="00B87C95">
        <w:tc>
          <w:tcPr>
            <w:tcW w:w="2360" w:type="dxa"/>
            <w:vMerge/>
          </w:tcPr>
          <w:p w:rsidR="00602FA6" w:rsidRPr="00073ECA" w:rsidRDefault="00602FA6" w:rsidP="00602FA6">
            <w:pPr>
              <w:rPr>
                <w:rFonts w:ascii="Times New Roman" w:hAnsi="Times New Roman"/>
                <w:sz w:val="22"/>
                <w:szCs w:val="22"/>
              </w:rPr>
            </w:pPr>
          </w:p>
        </w:tc>
        <w:tc>
          <w:tcPr>
            <w:tcW w:w="996" w:type="dxa"/>
          </w:tcPr>
          <w:p w:rsidR="00602FA6" w:rsidRPr="00073ECA" w:rsidRDefault="00602FA6" w:rsidP="00602FA6">
            <w:pPr>
              <w:jc w:val="both"/>
              <w:rPr>
                <w:rFonts w:ascii="Times New Roman" w:hAnsi="Times New Roman"/>
                <w:sz w:val="22"/>
                <w:szCs w:val="22"/>
              </w:rPr>
            </w:pPr>
          </w:p>
        </w:tc>
        <w:tc>
          <w:tcPr>
            <w:tcW w:w="992" w:type="dxa"/>
          </w:tcPr>
          <w:p w:rsidR="00602FA6" w:rsidRPr="00073ECA" w:rsidRDefault="00602FA6" w:rsidP="00602FA6">
            <w:pPr>
              <w:jc w:val="both"/>
              <w:rPr>
                <w:rFonts w:ascii="Times New Roman" w:hAnsi="Times New Roman"/>
                <w:sz w:val="22"/>
                <w:szCs w:val="22"/>
              </w:rPr>
            </w:pPr>
          </w:p>
        </w:tc>
        <w:tc>
          <w:tcPr>
            <w:tcW w:w="2694" w:type="dxa"/>
          </w:tcPr>
          <w:p w:rsidR="00602FA6" w:rsidRPr="00073ECA" w:rsidRDefault="00602FA6" w:rsidP="00602FA6">
            <w:pPr>
              <w:jc w:val="both"/>
              <w:rPr>
                <w:rFonts w:ascii="Times New Roman" w:hAnsi="Times New Roman"/>
                <w:sz w:val="22"/>
                <w:szCs w:val="22"/>
              </w:rPr>
            </w:pPr>
            <w:r w:rsidRPr="00073ECA">
              <w:rPr>
                <w:rFonts w:ascii="Times New Roman" w:hAnsi="Times New Roman"/>
                <w:sz w:val="22"/>
                <w:szCs w:val="22"/>
              </w:rPr>
              <w:t>Международные морские перевозки</w:t>
            </w:r>
          </w:p>
        </w:tc>
        <w:tc>
          <w:tcPr>
            <w:tcW w:w="5102" w:type="dxa"/>
          </w:tcPr>
          <w:p w:rsidR="00602FA6" w:rsidRPr="00073ECA" w:rsidRDefault="00602FA6" w:rsidP="00602FA6">
            <w:pPr>
              <w:jc w:val="both"/>
              <w:rPr>
                <w:rFonts w:ascii="Times New Roman" w:hAnsi="Times New Roman"/>
                <w:sz w:val="22"/>
                <w:szCs w:val="22"/>
                <w:lang w:val="kk-KZ"/>
              </w:rPr>
            </w:pPr>
            <w:r w:rsidRPr="00073ECA">
              <w:rPr>
                <w:rFonts w:ascii="Times New Roman" w:eastAsia="Times New Roman" w:hAnsi="Times New Roman"/>
                <w:sz w:val="22"/>
                <w:szCs w:val="22"/>
              </w:rPr>
              <w:t>Изучение условий и организацииперевозок грузов в международном сообщении и технологии взаимодействиятаможенных органов и морского транспорта, формирование транспортного мировоззрения и знаний, обеспечивающихкомплексное представление о транспорте, системности, значении и ролиморского транспорта в современном обществе, в экономике страны и удовлетворении потребителей в перевозках.</w:t>
            </w:r>
          </w:p>
        </w:tc>
        <w:tc>
          <w:tcPr>
            <w:tcW w:w="993" w:type="dxa"/>
          </w:tcPr>
          <w:p w:rsidR="00602FA6" w:rsidRPr="00073ECA" w:rsidRDefault="00602FA6" w:rsidP="00602FA6">
            <w:pPr>
              <w:jc w:val="center"/>
              <w:rPr>
                <w:rFonts w:ascii="Times New Roman" w:hAnsi="Times New Roman"/>
                <w:sz w:val="22"/>
                <w:szCs w:val="22"/>
              </w:rPr>
            </w:pPr>
          </w:p>
        </w:tc>
        <w:tc>
          <w:tcPr>
            <w:tcW w:w="1701" w:type="dxa"/>
          </w:tcPr>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РО1</w:t>
            </w:r>
          </w:p>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РО6</w:t>
            </w:r>
          </w:p>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РО7</w:t>
            </w:r>
          </w:p>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РО8</w:t>
            </w:r>
          </w:p>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РО9</w:t>
            </w:r>
          </w:p>
          <w:p w:rsidR="00602FA6" w:rsidRPr="00073ECA" w:rsidRDefault="00602FA6" w:rsidP="00602FA6">
            <w:pPr>
              <w:jc w:val="center"/>
              <w:rPr>
                <w:rFonts w:ascii="Times New Roman" w:hAnsi="Times New Roman"/>
                <w:sz w:val="22"/>
                <w:szCs w:val="22"/>
              </w:rPr>
            </w:pPr>
            <w:r w:rsidRPr="00073ECA">
              <w:rPr>
                <w:rFonts w:ascii="Times New Roman" w:hAnsi="Times New Roman"/>
                <w:sz w:val="22"/>
                <w:szCs w:val="22"/>
                <w:lang w:eastAsia="en-US"/>
              </w:rPr>
              <w:t>РО10</w:t>
            </w:r>
          </w:p>
        </w:tc>
      </w:tr>
      <w:tr w:rsidR="00602FA6" w:rsidRPr="00073ECA" w:rsidTr="00B87C95">
        <w:tc>
          <w:tcPr>
            <w:tcW w:w="2360" w:type="dxa"/>
            <w:vMerge/>
          </w:tcPr>
          <w:p w:rsidR="00602FA6" w:rsidRPr="00073ECA" w:rsidRDefault="00602FA6" w:rsidP="00602FA6">
            <w:pPr>
              <w:rPr>
                <w:rFonts w:ascii="Times New Roman" w:hAnsi="Times New Roman"/>
                <w:sz w:val="22"/>
                <w:szCs w:val="22"/>
              </w:rPr>
            </w:pPr>
          </w:p>
        </w:tc>
        <w:tc>
          <w:tcPr>
            <w:tcW w:w="996" w:type="dxa"/>
          </w:tcPr>
          <w:p w:rsidR="00602FA6" w:rsidRPr="00073ECA" w:rsidRDefault="00602FA6" w:rsidP="00602FA6">
            <w:pPr>
              <w:jc w:val="both"/>
              <w:rPr>
                <w:rFonts w:ascii="Times New Roman" w:hAnsi="Times New Roman"/>
                <w:sz w:val="22"/>
                <w:szCs w:val="22"/>
              </w:rPr>
            </w:pPr>
            <w:r w:rsidRPr="00073ECA">
              <w:rPr>
                <w:rFonts w:ascii="Times New Roman" w:hAnsi="Times New Roman"/>
                <w:sz w:val="22"/>
                <w:szCs w:val="22"/>
              </w:rPr>
              <w:t>ПД</w:t>
            </w:r>
          </w:p>
        </w:tc>
        <w:tc>
          <w:tcPr>
            <w:tcW w:w="992" w:type="dxa"/>
          </w:tcPr>
          <w:p w:rsidR="00602FA6" w:rsidRPr="00073ECA" w:rsidRDefault="00602FA6" w:rsidP="00602FA6">
            <w:pPr>
              <w:jc w:val="both"/>
              <w:rPr>
                <w:rFonts w:ascii="Times New Roman" w:hAnsi="Times New Roman"/>
                <w:sz w:val="22"/>
                <w:szCs w:val="22"/>
              </w:rPr>
            </w:pPr>
            <w:r w:rsidRPr="00073ECA">
              <w:rPr>
                <w:rFonts w:ascii="Times New Roman" w:hAnsi="Times New Roman"/>
                <w:sz w:val="22"/>
                <w:szCs w:val="22"/>
              </w:rPr>
              <w:t>ВК</w:t>
            </w:r>
          </w:p>
        </w:tc>
        <w:tc>
          <w:tcPr>
            <w:tcW w:w="2694" w:type="dxa"/>
          </w:tcPr>
          <w:p w:rsidR="00602FA6" w:rsidRPr="00073ECA" w:rsidRDefault="00602FA6" w:rsidP="00602FA6">
            <w:pPr>
              <w:jc w:val="both"/>
              <w:rPr>
                <w:rFonts w:ascii="Times New Roman" w:hAnsi="Times New Roman"/>
                <w:sz w:val="22"/>
                <w:szCs w:val="22"/>
                <w:lang w:val="kk-KZ"/>
              </w:rPr>
            </w:pPr>
            <w:r w:rsidRPr="00073ECA">
              <w:rPr>
                <w:rFonts w:ascii="Times New Roman" w:hAnsi="Times New Roman"/>
                <w:sz w:val="22"/>
                <w:szCs w:val="22"/>
              </w:rPr>
              <w:t xml:space="preserve">Производственная </w:t>
            </w:r>
            <w:r w:rsidRPr="00073ECA">
              <w:rPr>
                <w:rFonts w:ascii="Times New Roman" w:hAnsi="Times New Roman"/>
                <w:sz w:val="22"/>
                <w:szCs w:val="22"/>
              </w:rPr>
              <w:lastRenderedPageBreak/>
              <w:t xml:space="preserve">практика </w:t>
            </w:r>
            <w:r w:rsidRPr="00073ECA">
              <w:rPr>
                <w:rFonts w:ascii="Times New Roman" w:hAnsi="Times New Roman"/>
                <w:sz w:val="22"/>
                <w:szCs w:val="22"/>
                <w:lang w:val="kk-KZ"/>
              </w:rPr>
              <w:t>ІІ</w:t>
            </w:r>
          </w:p>
        </w:tc>
        <w:tc>
          <w:tcPr>
            <w:tcW w:w="5102" w:type="dxa"/>
          </w:tcPr>
          <w:p w:rsidR="00602FA6" w:rsidRPr="00073ECA" w:rsidRDefault="00602FA6" w:rsidP="00602FA6">
            <w:pPr>
              <w:jc w:val="both"/>
              <w:rPr>
                <w:rFonts w:ascii="Times New Roman" w:hAnsi="Times New Roman"/>
                <w:sz w:val="22"/>
                <w:szCs w:val="22"/>
              </w:rPr>
            </w:pPr>
            <w:r w:rsidRPr="00073ECA">
              <w:rPr>
                <w:rFonts w:ascii="Times New Roman" w:hAnsi="Times New Roman"/>
                <w:sz w:val="22"/>
                <w:szCs w:val="22"/>
              </w:rPr>
              <w:lastRenderedPageBreak/>
              <w:t xml:space="preserve">Закрепление и углубление теоретической </w:t>
            </w:r>
            <w:r w:rsidRPr="00073ECA">
              <w:rPr>
                <w:rFonts w:ascii="Times New Roman" w:hAnsi="Times New Roman"/>
                <w:sz w:val="22"/>
                <w:szCs w:val="22"/>
              </w:rPr>
              <w:lastRenderedPageBreak/>
              <w:t>подготовки обучающегося; формирование практических навыков, устойчивых профессиональных и дополнительных профессиональных компетенций через активное участие обучающегося в таможенной деятельности соответствующего органа или организации; развитие способности самостоятельно и качественно выполнять задачи в сфере профессиональной деятельности.</w:t>
            </w:r>
          </w:p>
        </w:tc>
        <w:tc>
          <w:tcPr>
            <w:tcW w:w="993" w:type="dxa"/>
          </w:tcPr>
          <w:p w:rsidR="00602FA6" w:rsidRPr="00073ECA" w:rsidRDefault="00602FA6" w:rsidP="00602FA6">
            <w:pPr>
              <w:jc w:val="center"/>
              <w:rPr>
                <w:rFonts w:ascii="Times New Roman" w:hAnsi="Times New Roman"/>
                <w:sz w:val="22"/>
                <w:szCs w:val="22"/>
                <w:lang w:val="en-US"/>
              </w:rPr>
            </w:pPr>
            <w:r w:rsidRPr="00073ECA">
              <w:rPr>
                <w:rFonts w:ascii="Times New Roman" w:hAnsi="Times New Roman"/>
                <w:sz w:val="22"/>
                <w:szCs w:val="22"/>
                <w:lang w:val="en-US"/>
              </w:rPr>
              <w:lastRenderedPageBreak/>
              <w:t>6</w:t>
            </w:r>
          </w:p>
        </w:tc>
        <w:tc>
          <w:tcPr>
            <w:tcW w:w="1701" w:type="dxa"/>
          </w:tcPr>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РО4</w:t>
            </w:r>
          </w:p>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lastRenderedPageBreak/>
              <w:t>РО6</w:t>
            </w:r>
          </w:p>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РО11</w:t>
            </w:r>
          </w:p>
          <w:p w:rsidR="00602FA6" w:rsidRPr="00073ECA" w:rsidRDefault="00602FA6" w:rsidP="00602FA6">
            <w:pPr>
              <w:jc w:val="center"/>
              <w:rPr>
                <w:rFonts w:ascii="Times New Roman" w:hAnsi="Times New Roman"/>
                <w:sz w:val="22"/>
                <w:szCs w:val="22"/>
              </w:rPr>
            </w:pPr>
            <w:r w:rsidRPr="00073ECA">
              <w:rPr>
                <w:rFonts w:ascii="Times New Roman" w:hAnsi="Times New Roman"/>
                <w:sz w:val="22"/>
                <w:szCs w:val="22"/>
                <w:lang w:eastAsia="en-US"/>
              </w:rPr>
              <w:t>РО12</w:t>
            </w:r>
          </w:p>
        </w:tc>
      </w:tr>
      <w:tr w:rsidR="00602FA6" w:rsidRPr="00073ECA" w:rsidTr="00B87C95">
        <w:tc>
          <w:tcPr>
            <w:tcW w:w="2360" w:type="dxa"/>
            <w:vMerge w:val="restart"/>
            <w:vAlign w:val="center"/>
          </w:tcPr>
          <w:p w:rsidR="00602FA6" w:rsidRPr="00073ECA" w:rsidRDefault="00602FA6" w:rsidP="00602FA6">
            <w:pPr>
              <w:rPr>
                <w:rFonts w:ascii="Times New Roman" w:hAnsi="Times New Roman"/>
                <w:sz w:val="22"/>
                <w:szCs w:val="22"/>
              </w:rPr>
            </w:pPr>
          </w:p>
          <w:p w:rsidR="00602FA6" w:rsidRPr="00073ECA" w:rsidRDefault="00602FA6" w:rsidP="00602FA6">
            <w:pPr>
              <w:rPr>
                <w:rFonts w:ascii="Times New Roman" w:hAnsi="Times New Roman"/>
                <w:sz w:val="22"/>
                <w:szCs w:val="22"/>
              </w:rPr>
            </w:pPr>
            <w:r w:rsidRPr="00073ECA">
              <w:rPr>
                <w:rFonts w:ascii="Times New Roman" w:hAnsi="Times New Roman"/>
                <w:sz w:val="22"/>
                <w:szCs w:val="22"/>
              </w:rPr>
              <w:t>Государственное регулирование таможенной службы/</w:t>
            </w:r>
          </w:p>
        </w:tc>
        <w:tc>
          <w:tcPr>
            <w:tcW w:w="996" w:type="dxa"/>
          </w:tcPr>
          <w:p w:rsidR="00602FA6" w:rsidRPr="00073ECA" w:rsidRDefault="00602FA6" w:rsidP="00602FA6">
            <w:pPr>
              <w:jc w:val="both"/>
              <w:rPr>
                <w:rFonts w:ascii="Times New Roman" w:hAnsi="Times New Roman"/>
                <w:sz w:val="22"/>
                <w:szCs w:val="22"/>
              </w:rPr>
            </w:pPr>
            <w:r w:rsidRPr="00073ECA">
              <w:rPr>
                <w:rFonts w:ascii="Times New Roman" w:hAnsi="Times New Roman"/>
                <w:sz w:val="22"/>
                <w:szCs w:val="22"/>
              </w:rPr>
              <w:t>БД</w:t>
            </w:r>
          </w:p>
        </w:tc>
        <w:tc>
          <w:tcPr>
            <w:tcW w:w="992" w:type="dxa"/>
          </w:tcPr>
          <w:p w:rsidR="00602FA6" w:rsidRPr="00073ECA" w:rsidRDefault="00602FA6" w:rsidP="00602FA6">
            <w:pPr>
              <w:jc w:val="both"/>
              <w:rPr>
                <w:rFonts w:ascii="Times New Roman" w:hAnsi="Times New Roman"/>
                <w:sz w:val="22"/>
                <w:szCs w:val="22"/>
              </w:rPr>
            </w:pPr>
            <w:r w:rsidRPr="00073ECA">
              <w:rPr>
                <w:rFonts w:ascii="Times New Roman" w:hAnsi="Times New Roman"/>
                <w:sz w:val="22"/>
                <w:szCs w:val="22"/>
              </w:rPr>
              <w:t>КВ</w:t>
            </w:r>
          </w:p>
        </w:tc>
        <w:tc>
          <w:tcPr>
            <w:tcW w:w="2694" w:type="dxa"/>
          </w:tcPr>
          <w:p w:rsidR="00602FA6" w:rsidRPr="00073ECA" w:rsidRDefault="00602FA6" w:rsidP="00602FA6">
            <w:pPr>
              <w:jc w:val="both"/>
              <w:rPr>
                <w:rFonts w:ascii="Times New Roman" w:hAnsi="Times New Roman"/>
                <w:sz w:val="22"/>
                <w:szCs w:val="22"/>
              </w:rPr>
            </w:pPr>
            <w:r w:rsidRPr="00073ECA">
              <w:rPr>
                <w:rFonts w:ascii="Times New Roman" w:hAnsi="Times New Roman"/>
                <w:sz w:val="22"/>
                <w:szCs w:val="22"/>
              </w:rPr>
              <w:t>Таможенная инфраструктура и складское хозяйство</w:t>
            </w:r>
          </w:p>
        </w:tc>
        <w:tc>
          <w:tcPr>
            <w:tcW w:w="5102" w:type="dxa"/>
          </w:tcPr>
          <w:p w:rsidR="00602FA6" w:rsidRPr="00073ECA" w:rsidRDefault="00602FA6" w:rsidP="00602FA6">
            <w:pPr>
              <w:jc w:val="both"/>
              <w:rPr>
                <w:rFonts w:ascii="Times New Roman" w:hAnsi="Times New Roman"/>
                <w:sz w:val="22"/>
                <w:szCs w:val="22"/>
              </w:rPr>
            </w:pPr>
            <w:r w:rsidRPr="00073ECA">
              <w:rPr>
                <w:rFonts w:ascii="Times New Roman" w:hAnsi="Times New Roman"/>
                <w:sz w:val="22"/>
                <w:szCs w:val="22"/>
              </w:rPr>
              <w:t>Формирует приоритетные направления организации и развития объектов таможенной инфраструктуры; определяет пути использования правовых источников и применять их для решения теоретических и практических задач, определяет приоритетные направления организации и развития объектов таможенной инфраструктуры</w:t>
            </w:r>
          </w:p>
        </w:tc>
        <w:tc>
          <w:tcPr>
            <w:tcW w:w="993" w:type="dxa"/>
          </w:tcPr>
          <w:p w:rsidR="00602FA6" w:rsidRPr="00073ECA" w:rsidRDefault="00602FA6" w:rsidP="00602FA6">
            <w:pPr>
              <w:jc w:val="center"/>
              <w:rPr>
                <w:rFonts w:ascii="Times New Roman" w:hAnsi="Times New Roman"/>
                <w:sz w:val="22"/>
                <w:szCs w:val="22"/>
              </w:rPr>
            </w:pPr>
            <w:r w:rsidRPr="00073ECA">
              <w:rPr>
                <w:rFonts w:ascii="Times New Roman" w:hAnsi="Times New Roman"/>
                <w:sz w:val="22"/>
                <w:szCs w:val="22"/>
              </w:rPr>
              <w:t>5</w:t>
            </w:r>
          </w:p>
        </w:tc>
        <w:tc>
          <w:tcPr>
            <w:tcW w:w="1701" w:type="dxa"/>
          </w:tcPr>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РО6</w:t>
            </w:r>
          </w:p>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РО7</w:t>
            </w:r>
          </w:p>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РО9</w:t>
            </w:r>
          </w:p>
          <w:p w:rsidR="00602FA6" w:rsidRPr="00073ECA" w:rsidRDefault="00602FA6" w:rsidP="00602FA6">
            <w:pPr>
              <w:jc w:val="center"/>
              <w:rPr>
                <w:rFonts w:ascii="Times New Roman" w:hAnsi="Times New Roman"/>
                <w:sz w:val="22"/>
                <w:szCs w:val="22"/>
              </w:rPr>
            </w:pPr>
            <w:r w:rsidRPr="00073ECA">
              <w:rPr>
                <w:rFonts w:ascii="Times New Roman" w:hAnsi="Times New Roman"/>
                <w:sz w:val="22"/>
                <w:szCs w:val="22"/>
                <w:lang w:eastAsia="en-US"/>
              </w:rPr>
              <w:t>РО10</w:t>
            </w:r>
          </w:p>
        </w:tc>
      </w:tr>
      <w:tr w:rsidR="00602FA6" w:rsidRPr="00073ECA" w:rsidTr="00B87C95">
        <w:tc>
          <w:tcPr>
            <w:tcW w:w="2360" w:type="dxa"/>
            <w:vMerge/>
            <w:vAlign w:val="center"/>
          </w:tcPr>
          <w:p w:rsidR="00602FA6" w:rsidRPr="00073ECA" w:rsidRDefault="00602FA6" w:rsidP="00602FA6">
            <w:pPr>
              <w:rPr>
                <w:rFonts w:ascii="Times New Roman" w:hAnsi="Times New Roman"/>
                <w:sz w:val="22"/>
                <w:szCs w:val="22"/>
              </w:rPr>
            </w:pPr>
          </w:p>
        </w:tc>
        <w:tc>
          <w:tcPr>
            <w:tcW w:w="996" w:type="dxa"/>
          </w:tcPr>
          <w:p w:rsidR="00602FA6" w:rsidRPr="00073ECA" w:rsidRDefault="00602FA6" w:rsidP="00602FA6">
            <w:pPr>
              <w:jc w:val="both"/>
              <w:rPr>
                <w:rFonts w:ascii="Times New Roman" w:hAnsi="Times New Roman"/>
                <w:sz w:val="22"/>
                <w:szCs w:val="22"/>
              </w:rPr>
            </w:pPr>
          </w:p>
        </w:tc>
        <w:tc>
          <w:tcPr>
            <w:tcW w:w="992" w:type="dxa"/>
          </w:tcPr>
          <w:p w:rsidR="00602FA6" w:rsidRPr="00073ECA" w:rsidRDefault="00602FA6" w:rsidP="00602FA6">
            <w:pPr>
              <w:jc w:val="both"/>
              <w:rPr>
                <w:rFonts w:ascii="Times New Roman" w:hAnsi="Times New Roman"/>
                <w:sz w:val="22"/>
                <w:szCs w:val="22"/>
              </w:rPr>
            </w:pPr>
          </w:p>
        </w:tc>
        <w:tc>
          <w:tcPr>
            <w:tcW w:w="2694" w:type="dxa"/>
          </w:tcPr>
          <w:p w:rsidR="00602FA6" w:rsidRPr="00073ECA" w:rsidRDefault="00602FA6" w:rsidP="00602FA6">
            <w:pPr>
              <w:jc w:val="both"/>
              <w:rPr>
                <w:rFonts w:ascii="Times New Roman" w:hAnsi="Times New Roman"/>
                <w:sz w:val="22"/>
                <w:szCs w:val="22"/>
              </w:rPr>
            </w:pPr>
            <w:r w:rsidRPr="00073ECA">
              <w:rPr>
                <w:rFonts w:ascii="Times New Roman" w:hAnsi="Times New Roman"/>
                <w:sz w:val="22"/>
                <w:szCs w:val="22"/>
              </w:rPr>
              <w:t>Лицензирование и сертификация транспортных средств</w:t>
            </w:r>
          </w:p>
        </w:tc>
        <w:tc>
          <w:tcPr>
            <w:tcW w:w="5102" w:type="dxa"/>
          </w:tcPr>
          <w:p w:rsidR="00602FA6" w:rsidRPr="00073ECA" w:rsidRDefault="00602FA6" w:rsidP="00602FA6">
            <w:pPr>
              <w:pStyle w:val="21"/>
              <w:spacing w:after="0" w:line="240" w:lineRule="auto"/>
              <w:ind w:firstLine="0"/>
              <w:rPr>
                <w:rFonts w:ascii="Times New Roman" w:hAnsi="Times New Roman"/>
                <w:sz w:val="22"/>
                <w:szCs w:val="22"/>
              </w:rPr>
            </w:pPr>
            <w:r w:rsidRPr="00073ECA">
              <w:rPr>
                <w:rFonts w:ascii="Times New Roman" w:hAnsi="Times New Roman"/>
                <w:sz w:val="22"/>
                <w:szCs w:val="22"/>
              </w:rPr>
              <w:t>Ознакомление с основными методами и проблемами, связанными с проведением сертификационных испытаний автотранспортных средств и деталей автотранспортных средств, что позволит инженеру на своем участке работы осуществлять конструктивные и организационные мероприятия, способствующие повышению эффективности транспортного процесса и снижению негативных последствий эксплуатации транспортных средств – источника повышенной опасности.</w:t>
            </w:r>
          </w:p>
        </w:tc>
        <w:tc>
          <w:tcPr>
            <w:tcW w:w="993" w:type="dxa"/>
          </w:tcPr>
          <w:p w:rsidR="00602FA6" w:rsidRPr="00073ECA" w:rsidRDefault="00602FA6" w:rsidP="00602FA6">
            <w:pPr>
              <w:jc w:val="center"/>
              <w:rPr>
                <w:rFonts w:ascii="Times New Roman" w:hAnsi="Times New Roman"/>
                <w:sz w:val="22"/>
                <w:szCs w:val="22"/>
              </w:rPr>
            </w:pPr>
          </w:p>
        </w:tc>
        <w:tc>
          <w:tcPr>
            <w:tcW w:w="1701" w:type="dxa"/>
          </w:tcPr>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РО1</w:t>
            </w:r>
          </w:p>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РО6</w:t>
            </w:r>
          </w:p>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РО7</w:t>
            </w:r>
          </w:p>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РО8</w:t>
            </w:r>
          </w:p>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РО9</w:t>
            </w:r>
          </w:p>
          <w:p w:rsidR="00602FA6" w:rsidRPr="00073ECA" w:rsidRDefault="00602FA6" w:rsidP="00602FA6">
            <w:pPr>
              <w:jc w:val="center"/>
              <w:rPr>
                <w:rFonts w:ascii="Times New Roman" w:hAnsi="Times New Roman"/>
                <w:sz w:val="22"/>
                <w:szCs w:val="22"/>
              </w:rPr>
            </w:pPr>
            <w:r w:rsidRPr="00073ECA">
              <w:rPr>
                <w:rFonts w:ascii="Times New Roman" w:hAnsi="Times New Roman"/>
                <w:sz w:val="22"/>
                <w:szCs w:val="22"/>
                <w:lang w:eastAsia="en-US"/>
              </w:rPr>
              <w:t>РО10</w:t>
            </w:r>
          </w:p>
        </w:tc>
      </w:tr>
      <w:tr w:rsidR="00602FA6" w:rsidRPr="00073ECA" w:rsidTr="00B87C95">
        <w:tc>
          <w:tcPr>
            <w:tcW w:w="2360" w:type="dxa"/>
            <w:vMerge/>
            <w:vAlign w:val="center"/>
          </w:tcPr>
          <w:p w:rsidR="00602FA6" w:rsidRPr="00073ECA" w:rsidRDefault="00602FA6" w:rsidP="00602FA6">
            <w:pPr>
              <w:rPr>
                <w:rFonts w:ascii="Times New Roman" w:hAnsi="Times New Roman"/>
                <w:sz w:val="22"/>
                <w:szCs w:val="22"/>
              </w:rPr>
            </w:pPr>
          </w:p>
        </w:tc>
        <w:tc>
          <w:tcPr>
            <w:tcW w:w="996" w:type="dxa"/>
          </w:tcPr>
          <w:p w:rsidR="00602FA6" w:rsidRPr="00073ECA" w:rsidRDefault="00602FA6" w:rsidP="00602FA6">
            <w:pPr>
              <w:jc w:val="both"/>
              <w:rPr>
                <w:rFonts w:ascii="Times New Roman" w:hAnsi="Times New Roman"/>
                <w:sz w:val="22"/>
                <w:szCs w:val="22"/>
              </w:rPr>
            </w:pPr>
            <w:r w:rsidRPr="00073ECA">
              <w:rPr>
                <w:rFonts w:ascii="Times New Roman" w:hAnsi="Times New Roman"/>
                <w:sz w:val="22"/>
                <w:szCs w:val="22"/>
              </w:rPr>
              <w:t>ПД</w:t>
            </w:r>
          </w:p>
        </w:tc>
        <w:tc>
          <w:tcPr>
            <w:tcW w:w="992" w:type="dxa"/>
          </w:tcPr>
          <w:p w:rsidR="00602FA6" w:rsidRPr="00073ECA" w:rsidRDefault="00602FA6" w:rsidP="00602FA6">
            <w:pPr>
              <w:jc w:val="both"/>
              <w:rPr>
                <w:rFonts w:ascii="Times New Roman" w:hAnsi="Times New Roman"/>
                <w:sz w:val="22"/>
                <w:szCs w:val="22"/>
              </w:rPr>
            </w:pPr>
            <w:r w:rsidRPr="00073ECA">
              <w:rPr>
                <w:rFonts w:ascii="Times New Roman" w:hAnsi="Times New Roman"/>
                <w:sz w:val="22"/>
                <w:szCs w:val="22"/>
              </w:rPr>
              <w:t>КВ</w:t>
            </w:r>
          </w:p>
        </w:tc>
        <w:tc>
          <w:tcPr>
            <w:tcW w:w="2694" w:type="dxa"/>
          </w:tcPr>
          <w:p w:rsidR="00602FA6" w:rsidRPr="00073ECA" w:rsidRDefault="00602FA6" w:rsidP="00602FA6">
            <w:pPr>
              <w:jc w:val="both"/>
              <w:rPr>
                <w:rFonts w:ascii="Times New Roman" w:hAnsi="Times New Roman"/>
                <w:sz w:val="22"/>
                <w:szCs w:val="22"/>
              </w:rPr>
            </w:pPr>
            <w:r w:rsidRPr="00073ECA">
              <w:rPr>
                <w:rFonts w:ascii="Times New Roman" w:hAnsi="Times New Roman"/>
                <w:sz w:val="22"/>
                <w:szCs w:val="22"/>
              </w:rPr>
              <w:t>Административное-юрисдикционная деятельность таможенных органов</w:t>
            </w:r>
          </w:p>
        </w:tc>
        <w:tc>
          <w:tcPr>
            <w:tcW w:w="5102" w:type="dxa"/>
          </w:tcPr>
          <w:p w:rsidR="00602FA6" w:rsidRPr="00073ECA" w:rsidRDefault="00602FA6" w:rsidP="00602FA6">
            <w:pPr>
              <w:jc w:val="both"/>
              <w:rPr>
                <w:rFonts w:ascii="Times New Roman" w:hAnsi="Times New Roman"/>
                <w:b/>
                <w:sz w:val="22"/>
                <w:szCs w:val="22"/>
              </w:rPr>
            </w:pPr>
            <w:r w:rsidRPr="00073ECA">
              <w:rPr>
                <w:rFonts w:ascii="Times New Roman" w:hAnsi="Times New Roman"/>
                <w:sz w:val="22"/>
                <w:szCs w:val="22"/>
              </w:rPr>
              <w:t xml:space="preserve">Изучение </w:t>
            </w:r>
            <w:r w:rsidRPr="00073ECA">
              <w:rPr>
                <w:rStyle w:val="ae"/>
                <w:rFonts w:ascii="Times New Roman" w:hAnsi="Times New Roman"/>
                <w:b w:val="0"/>
                <w:sz w:val="22"/>
                <w:szCs w:val="22"/>
              </w:rPr>
              <w:t xml:space="preserve">предмета, объекта, метода административного права, специфики административных правоотношений, складывающихся между субъектами право применения административного законодательства. Анализируется правовое регулирование </w:t>
            </w:r>
            <w:r w:rsidRPr="00073ECA">
              <w:rPr>
                <w:rFonts w:ascii="Times New Roman" w:hAnsi="Times New Roman"/>
                <w:sz w:val="22"/>
                <w:szCs w:val="22"/>
              </w:rPr>
              <w:t xml:space="preserve">организации и деятельности системы органов исполнительной власти, развития </w:t>
            </w:r>
            <w:r w:rsidRPr="00073ECA">
              <w:rPr>
                <w:rStyle w:val="ae"/>
                <w:rFonts w:ascii="Times New Roman" w:hAnsi="Times New Roman"/>
                <w:b w:val="0"/>
                <w:sz w:val="22"/>
                <w:szCs w:val="22"/>
              </w:rPr>
              <w:t xml:space="preserve">административного нормотворчества, </w:t>
            </w:r>
            <w:r w:rsidRPr="00073ECA">
              <w:rPr>
                <w:rFonts w:ascii="Times New Roman" w:hAnsi="Times New Roman"/>
                <w:sz w:val="22"/>
                <w:szCs w:val="22"/>
              </w:rPr>
              <w:t>необходимых студенту для последующего профессионального выполнения им служебных обязанностей.</w:t>
            </w:r>
          </w:p>
        </w:tc>
        <w:tc>
          <w:tcPr>
            <w:tcW w:w="993" w:type="dxa"/>
          </w:tcPr>
          <w:p w:rsidR="00602FA6" w:rsidRPr="00073ECA" w:rsidRDefault="00602FA6" w:rsidP="00602FA6">
            <w:pPr>
              <w:jc w:val="center"/>
              <w:rPr>
                <w:rFonts w:ascii="Times New Roman" w:hAnsi="Times New Roman"/>
                <w:sz w:val="22"/>
                <w:szCs w:val="22"/>
              </w:rPr>
            </w:pPr>
            <w:r w:rsidRPr="00073ECA">
              <w:rPr>
                <w:rFonts w:ascii="Times New Roman" w:hAnsi="Times New Roman"/>
                <w:sz w:val="22"/>
                <w:szCs w:val="22"/>
              </w:rPr>
              <w:t>4</w:t>
            </w:r>
          </w:p>
        </w:tc>
        <w:tc>
          <w:tcPr>
            <w:tcW w:w="1701" w:type="dxa"/>
          </w:tcPr>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РО1</w:t>
            </w:r>
          </w:p>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РО6</w:t>
            </w:r>
          </w:p>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РО7</w:t>
            </w:r>
          </w:p>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РО8</w:t>
            </w:r>
          </w:p>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РО9</w:t>
            </w:r>
          </w:p>
          <w:p w:rsidR="00602FA6" w:rsidRPr="00073ECA" w:rsidRDefault="00602FA6" w:rsidP="00602FA6">
            <w:pPr>
              <w:jc w:val="center"/>
              <w:rPr>
                <w:rFonts w:ascii="Times New Roman" w:hAnsi="Times New Roman"/>
                <w:sz w:val="22"/>
                <w:szCs w:val="22"/>
              </w:rPr>
            </w:pPr>
            <w:r w:rsidRPr="00073ECA">
              <w:rPr>
                <w:rFonts w:ascii="Times New Roman" w:hAnsi="Times New Roman"/>
                <w:sz w:val="22"/>
                <w:szCs w:val="22"/>
                <w:lang w:eastAsia="en-US"/>
              </w:rPr>
              <w:t>РО10</w:t>
            </w:r>
          </w:p>
        </w:tc>
      </w:tr>
      <w:tr w:rsidR="00602FA6" w:rsidRPr="00073ECA" w:rsidTr="00B87C95">
        <w:tc>
          <w:tcPr>
            <w:tcW w:w="2360" w:type="dxa"/>
            <w:vMerge/>
            <w:vAlign w:val="center"/>
          </w:tcPr>
          <w:p w:rsidR="00602FA6" w:rsidRPr="00073ECA" w:rsidRDefault="00602FA6" w:rsidP="00602FA6">
            <w:pPr>
              <w:rPr>
                <w:rFonts w:ascii="Times New Roman" w:hAnsi="Times New Roman"/>
                <w:sz w:val="22"/>
                <w:szCs w:val="22"/>
              </w:rPr>
            </w:pPr>
          </w:p>
        </w:tc>
        <w:tc>
          <w:tcPr>
            <w:tcW w:w="996" w:type="dxa"/>
          </w:tcPr>
          <w:p w:rsidR="00602FA6" w:rsidRPr="00073ECA" w:rsidRDefault="00602FA6" w:rsidP="00602FA6">
            <w:pPr>
              <w:jc w:val="both"/>
              <w:rPr>
                <w:rFonts w:ascii="Times New Roman" w:hAnsi="Times New Roman"/>
                <w:sz w:val="22"/>
                <w:szCs w:val="22"/>
              </w:rPr>
            </w:pPr>
            <w:r w:rsidRPr="00073ECA">
              <w:rPr>
                <w:rFonts w:ascii="Times New Roman" w:hAnsi="Times New Roman"/>
                <w:sz w:val="22"/>
                <w:szCs w:val="22"/>
              </w:rPr>
              <w:t>ПД</w:t>
            </w:r>
          </w:p>
        </w:tc>
        <w:tc>
          <w:tcPr>
            <w:tcW w:w="992" w:type="dxa"/>
          </w:tcPr>
          <w:p w:rsidR="00602FA6" w:rsidRPr="00073ECA" w:rsidRDefault="00602FA6" w:rsidP="00602FA6">
            <w:pPr>
              <w:jc w:val="both"/>
              <w:rPr>
                <w:rFonts w:ascii="Times New Roman" w:hAnsi="Times New Roman"/>
                <w:sz w:val="22"/>
                <w:szCs w:val="22"/>
              </w:rPr>
            </w:pPr>
            <w:r w:rsidRPr="00073ECA">
              <w:rPr>
                <w:rFonts w:ascii="Times New Roman" w:hAnsi="Times New Roman"/>
                <w:sz w:val="22"/>
                <w:szCs w:val="22"/>
              </w:rPr>
              <w:t>КВ</w:t>
            </w:r>
          </w:p>
        </w:tc>
        <w:tc>
          <w:tcPr>
            <w:tcW w:w="2694" w:type="dxa"/>
          </w:tcPr>
          <w:p w:rsidR="00602FA6" w:rsidRPr="00073ECA" w:rsidRDefault="00602FA6" w:rsidP="00602FA6">
            <w:pPr>
              <w:jc w:val="both"/>
              <w:rPr>
                <w:rFonts w:ascii="Times New Roman" w:hAnsi="Times New Roman"/>
                <w:sz w:val="22"/>
                <w:szCs w:val="22"/>
              </w:rPr>
            </w:pPr>
            <w:r w:rsidRPr="00073ECA">
              <w:rPr>
                <w:rFonts w:ascii="Times New Roman" w:hAnsi="Times New Roman"/>
                <w:sz w:val="22"/>
                <w:szCs w:val="22"/>
              </w:rPr>
              <w:t>Административный контроль</w:t>
            </w:r>
          </w:p>
        </w:tc>
        <w:tc>
          <w:tcPr>
            <w:tcW w:w="5102" w:type="dxa"/>
          </w:tcPr>
          <w:p w:rsidR="00602FA6" w:rsidRPr="00073ECA" w:rsidRDefault="00602FA6" w:rsidP="00602FA6">
            <w:pPr>
              <w:jc w:val="both"/>
              <w:rPr>
                <w:rFonts w:ascii="Times New Roman" w:hAnsi="Times New Roman"/>
                <w:sz w:val="22"/>
                <w:szCs w:val="22"/>
              </w:rPr>
            </w:pPr>
            <w:r w:rsidRPr="00073ECA">
              <w:rPr>
                <w:rFonts w:ascii="Times New Roman" w:hAnsi="Times New Roman"/>
                <w:sz w:val="22"/>
                <w:szCs w:val="22"/>
              </w:rPr>
              <w:t>Рассмотрение методических и практических вопросов административного права применения, определение административно-правовых ситуации и способов реагирования на них, Получение навыков правильно ориентировано действующем административном законодательстве; привить навыки и умения правильно толковать и применять нормы административного права к конкретным фактам.</w:t>
            </w:r>
          </w:p>
        </w:tc>
        <w:tc>
          <w:tcPr>
            <w:tcW w:w="993" w:type="dxa"/>
          </w:tcPr>
          <w:p w:rsidR="00602FA6" w:rsidRPr="00073ECA" w:rsidRDefault="00602FA6" w:rsidP="00602FA6">
            <w:pPr>
              <w:jc w:val="center"/>
              <w:rPr>
                <w:rFonts w:ascii="Times New Roman" w:hAnsi="Times New Roman"/>
                <w:sz w:val="22"/>
                <w:szCs w:val="22"/>
              </w:rPr>
            </w:pPr>
          </w:p>
        </w:tc>
        <w:tc>
          <w:tcPr>
            <w:tcW w:w="1701" w:type="dxa"/>
          </w:tcPr>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РО1</w:t>
            </w:r>
          </w:p>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РО6</w:t>
            </w:r>
          </w:p>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РО7</w:t>
            </w:r>
          </w:p>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РО8</w:t>
            </w:r>
          </w:p>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РО9</w:t>
            </w:r>
          </w:p>
          <w:p w:rsidR="00602FA6" w:rsidRPr="00073ECA" w:rsidRDefault="00602FA6" w:rsidP="00602FA6">
            <w:pPr>
              <w:jc w:val="center"/>
              <w:rPr>
                <w:rFonts w:ascii="Times New Roman" w:hAnsi="Times New Roman"/>
                <w:sz w:val="22"/>
                <w:szCs w:val="22"/>
              </w:rPr>
            </w:pPr>
            <w:r w:rsidRPr="00073ECA">
              <w:rPr>
                <w:rFonts w:ascii="Times New Roman" w:hAnsi="Times New Roman"/>
                <w:sz w:val="22"/>
                <w:szCs w:val="22"/>
                <w:lang w:eastAsia="en-US"/>
              </w:rPr>
              <w:t>РО10</w:t>
            </w:r>
          </w:p>
        </w:tc>
      </w:tr>
      <w:tr w:rsidR="00602FA6" w:rsidRPr="00073ECA" w:rsidTr="00B87C95">
        <w:tc>
          <w:tcPr>
            <w:tcW w:w="2360" w:type="dxa"/>
            <w:vMerge/>
            <w:vAlign w:val="center"/>
          </w:tcPr>
          <w:p w:rsidR="00602FA6" w:rsidRPr="00073ECA" w:rsidRDefault="00602FA6" w:rsidP="00602FA6">
            <w:pPr>
              <w:rPr>
                <w:rFonts w:ascii="Times New Roman" w:hAnsi="Times New Roman"/>
                <w:sz w:val="22"/>
                <w:szCs w:val="22"/>
              </w:rPr>
            </w:pPr>
          </w:p>
        </w:tc>
        <w:tc>
          <w:tcPr>
            <w:tcW w:w="996" w:type="dxa"/>
          </w:tcPr>
          <w:p w:rsidR="00602FA6" w:rsidRPr="00073ECA" w:rsidRDefault="00602FA6" w:rsidP="00602FA6">
            <w:pPr>
              <w:jc w:val="both"/>
              <w:rPr>
                <w:rFonts w:ascii="Times New Roman" w:hAnsi="Times New Roman"/>
                <w:sz w:val="22"/>
                <w:szCs w:val="22"/>
              </w:rPr>
            </w:pPr>
            <w:r w:rsidRPr="00073ECA">
              <w:rPr>
                <w:rFonts w:ascii="Times New Roman" w:hAnsi="Times New Roman"/>
                <w:sz w:val="22"/>
                <w:szCs w:val="22"/>
              </w:rPr>
              <w:t>ПД</w:t>
            </w:r>
          </w:p>
        </w:tc>
        <w:tc>
          <w:tcPr>
            <w:tcW w:w="992" w:type="dxa"/>
          </w:tcPr>
          <w:p w:rsidR="00602FA6" w:rsidRPr="00073ECA" w:rsidRDefault="00602FA6" w:rsidP="00602FA6">
            <w:pPr>
              <w:jc w:val="both"/>
              <w:rPr>
                <w:rFonts w:ascii="Times New Roman" w:hAnsi="Times New Roman"/>
                <w:sz w:val="22"/>
                <w:szCs w:val="22"/>
              </w:rPr>
            </w:pPr>
            <w:r w:rsidRPr="00073ECA">
              <w:rPr>
                <w:rFonts w:ascii="Times New Roman" w:hAnsi="Times New Roman"/>
                <w:sz w:val="22"/>
                <w:szCs w:val="22"/>
              </w:rPr>
              <w:t>ВК</w:t>
            </w:r>
          </w:p>
        </w:tc>
        <w:tc>
          <w:tcPr>
            <w:tcW w:w="2694" w:type="dxa"/>
          </w:tcPr>
          <w:p w:rsidR="00602FA6" w:rsidRPr="00073ECA" w:rsidRDefault="00602FA6" w:rsidP="00602FA6">
            <w:pPr>
              <w:jc w:val="both"/>
              <w:rPr>
                <w:rFonts w:ascii="Times New Roman" w:hAnsi="Times New Roman"/>
                <w:sz w:val="22"/>
                <w:szCs w:val="22"/>
              </w:rPr>
            </w:pPr>
            <w:r w:rsidRPr="00073ECA">
              <w:rPr>
                <w:rFonts w:ascii="Times New Roman" w:hAnsi="Times New Roman"/>
                <w:sz w:val="22"/>
                <w:szCs w:val="22"/>
              </w:rPr>
              <w:t xml:space="preserve">Технические средства таможенного контроля   </w:t>
            </w:r>
          </w:p>
        </w:tc>
        <w:tc>
          <w:tcPr>
            <w:tcW w:w="5102" w:type="dxa"/>
          </w:tcPr>
          <w:p w:rsidR="00602FA6" w:rsidRPr="00073ECA" w:rsidRDefault="00602FA6" w:rsidP="00602FA6">
            <w:pPr>
              <w:jc w:val="both"/>
              <w:rPr>
                <w:rFonts w:ascii="Times New Roman" w:eastAsia="Times New Roman" w:hAnsi="Times New Roman"/>
                <w:sz w:val="22"/>
                <w:szCs w:val="22"/>
              </w:rPr>
            </w:pPr>
            <w:r w:rsidRPr="00073ECA">
              <w:rPr>
                <w:rFonts w:ascii="Times New Roman" w:eastAsia="Times New Roman" w:hAnsi="Times New Roman"/>
                <w:sz w:val="22"/>
                <w:szCs w:val="22"/>
              </w:rPr>
              <w:t>Формирование комплексных представлений о системе таможенных органов в РК, их видах и правовых механизмах взаимодействия между собой; приобретение необходимых теоретических и практических знаний для дальнейшего квалифицированного применения правовых норм, касающихся правового статуса таможенных органов в правоприменительной практике.</w:t>
            </w:r>
          </w:p>
        </w:tc>
        <w:tc>
          <w:tcPr>
            <w:tcW w:w="993" w:type="dxa"/>
          </w:tcPr>
          <w:p w:rsidR="00602FA6" w:rsidRPr="00073ECA" w:rsidRDefault="00602FA6" w:rsidP="00602FA6">
            <w:pPr>
              <w:jc w:val="center"/>
              <w:rPr>
                <w:rFonts w:ascii="Times New Roman" w:hAnsi="Times New Roman"/>
                <w:sz w:val="22"/>
                <w:szCs w:val="22"/>
              </w:rPr>
            </w:pPr>
            <w:r w:rsidRPr="00073ECA">
              <w:rPr>
                <w:rFonts w:ascii="Times New Roman" w:hAnsi="Times New Roman"/>
                <w:sz w:val="22"/>
                <w:szCs w:val="22"/>
              </w:rPr>
              <w:t>5</w:t>
            </w:r>
          </w:p>
        </w:tc>
        <w:tc>
          <w:tcPr>
            <w:tcW w:w="1701" w:type="dxa"/>
          </w:tcPr>
          <w:p w:rsidR="00602FA6" w:rsidRPr="00073ECA" w:rsidRDefault="00602FA6" w:rsidP="00602FA6">
            <w:pPr>
              <w:jc w:val="center"/>
              <w:rPr>
                <w:rFonts w:ascii="Times New Roman" w:hAnsi="Times New Roman"/>
                <w:sz w:val="22"/>
                <w:szCs w:val="22"/>
                <w:lang w:eastAsia="en-US"/>
              </w:rPr>
            </w:pPr>
          </w:p>
        </w:tc>
      </w:tr>
      <w:tr w:rsidR="00602FA6" w:rsidRPr="00073ECA" w:rsidTr="00B87C95">
        <w:tc>
          <w:tcPr>
            <w:tcW w:w="2360" w:type="dxa"/>
            <w:vMerge/>
            <w:vAlign w:val="center"/>
          </w:tcPr>
          <w:p w:rsidR="00602FA6" w:rsidRPr="00073ECA" w:rsidRDefault="00602FA6" w:rsidP="00602FA6">
            <w:pPr>
              <w:rPr>
                <w:rFonts w:ascii="Times New Roman" w:hAnsi="Times New Roman"/>
                <w:sz w:val="22"/>
                <w:szCs w:val="22"/>
              </w:rPr>
            </w:pPr>
          </w:p>
        </w:tc>
        <w:tc>
          <w:tcPr>
            <w:tcW w:w="996" w:type="dxa"/>
          </w:tcPr>
          <w:p w:rsidR="00602FA6" w:rsidRPr="00073ECA" w:rsidRDefault="00602FA6" w:rsidP="00602FA6">
            <w:pPr>
              <w:jc w:val="both"/>
              <w:rPr>
                <w:rFonts w:ascii="Times New Roman" w:hAnsi="Times New Roman"/>
                <w:sz w:val="22"/>
                <w:szCs w:val="22"/>
              </w:rPr>
            </w:pPr>
          </w:p>
        </w:tc>
        <w:tc>
          <w:tcPr>
            <w:tcW w:w="992" w:type="dxa"/>
          </w:tcPr>
          <w:p w:rsidR="00602FA6" w:rsidRPr="00073ECA" w:rsidRDefault="00602FA6" w:rsidP="00602FA6">
            <w:pPr>
              <w:jc w:val="both"/>
              <w:rPr>
                <w:rFonts w:ascii="Times New Roman" w:hAnsi="Times New Roman"/>
                <w:sz w:val="22"/>
                <w:szCs w:val="22"/>
              </w:rPr>
            </w:pPr>
          </w:p>
        </w:tc>
        <w:tc>
          <w:tcPr>
            <w:tcW w:w="2694" w:type="dxa"/>
          </w:tcPr>
          <w:p w:rsidR="00602FA6" w:rsidRPr="00073ECA" w:rsidRDefault="00602FA6" w:rsidP="00602FA6">
            <w:pPr>
              <w:jc w:val="both"/>
              <w:rPr>
                <w:rFonts w:ascii="Times New Roman" w:hAnsi="Times New Roman"/>
                <w:sz w:val="22"/>
                <w:szCs w:val="22"/>
              </w:rPr>
            </w:pPr>
            <w:r w:rsidRPr="00073ECA">
              <w:rPr>
                <w:rFonts w:ascii="Times New Roman" w:hAnsi="Times New Roman"/>
                <w:sz w:val="22"/>
                <w:szCs w:val="22"/>
              </w:rPr>
              <w:t>Государственная политика в области таможенного дела</w:t>
            </w:r>
          </w:p>
        </w:tc>
        <w:tc>
          <w:tcPr>
            <w:tcW w:w="5102" w:type="dxa"/>
          </w:tcPr>
          <w:p w:rsidR="00602FA6" w:rsidRPr="00073ECA" w:rsidRDefault="00602FA6" w:rsidP="00602FA6">
            <w:pPr>
              <w:jc w:val="both"/>
              <w:rPr>
                <w:rFonts w:ascii="Times New Roman" w:hAnsi="Times New Roman"/>
                <w:sz w:val="22"/>
                <w:szCs w:val="22"/>
              </w:rPr>
            </w:pPr>
            <w:r w:rsidRPr="00073ECA">
              <w:rPr>
                <w:rFonts w:ascii="Times New Roman" w:hAnsi="Times New Roman"/>
                <w:sz w:val="22"/>
                <w:szCs w:val="22"/>
              </w:rPr>
              <w:t>Изучение форм и направлений развития международного таможенного сотрудничества, государственной политики в данной области и функций таможенных органов в системе государственного регулирования международного сотрудничества.  Ознакомление с государственной политикой в области международного таможенного сотрудничества.</w:t>
            </w:r>
          </w:p>
        </w:tc>
        <w:tc>
          <w:tcPr>
            <w:tcW w:w="993" w:type="dxa"/>
          </w:tcPr>
          <w:p w:rsidR="00602FA6" w:rsidRPr="00073ECA" w:rsidRDefault="00602FA6" w:rsidP="00602FA6">
            <w:pPr>
              <w:jc w:val="center"/>
              <w:rPr>
                <w:rFonts w:ascii="Times New Roman" w:hAnsi="Times New Roman"/>
                <w:sz w:val="22"/>
                <w:szCs w:val="22"/>
              </w:rPr>
            </w:pPr>
          </w:p>
        </w:tc>
        <w:tc>
          <w:tcPr>
            <w:tcW w:w="1701" w:type="dxa"/>
          </w:tcPr>
          <w:p w:rsidR="00602FA6" w:rsidRPr="00073ECA" w:rsidRDefault="00602FA6" w:rsidP="00602FA6">
            <w:pPr>
              <w:jc w:val="center"/>
              <w:rPr>
                <w:rFonts w:ascii="Times New Roman" w:hAnsi="Times New Roman"/>
                <w:sz w:val="22"/>
                <w:szCs w:val="22"/>
                <w:lang w:eastAsia="en-US"/>
              </w:rPr>
            </w:pPr>
          </w:p>
        </w:tc>
      </w:tr>
      <w:tr w:rsidR="00602FA6" w:rsidRPr="00073ECA" w:rsidTr="00B87C95">
        <w:tc>
          <w:tcPr>
            <w:tcW w:w="2360" w:type="dxa"/>
            <w:vMerge/>
          </w:tcPr>
          <w:p w:rsidR="00602FA6" w:rsidRPr="00073ECA" w:rsidRDefault="00602FA6" w:rsidP="00602FA6">
            <w:pPr>
              <w:rPr>
                <w:rFonts w:ascii="Times New Roman" w:hAnsi="Times New Roman"/>
                <w:sz w:val="22"/>
                <w:szCs w:val="22"/>
              </w:rPr>
            </w:pPr>
          </w:p>
        </w:tc>
        <w:tc>
          <w:tcPr>
            <w:tcW w:w="996" w:type="dxa"/>
          </w:tcPr>
          <w:p w:rsidR="00602FA6" w:rsidRPr="00073ECA" w:rsidRDefault="00602FA6" w:rsidP="00602FA6">
            <w:pPr>
              <w:jc w:val="both"/>
              <w:rPr>
                <w:rFonts w:ascii="Times New Roman" w:hAnsi="Times New Roman"/>
                <w:sz w:val="22"/>
                <w:szCs w:val="22"/>
              </w:rPr>
            </w:pPr>
            <w:r w:rsidRPr="00073ECA">
              <w:rPr>
                <w:rFonts w:ascii="Times New Roman" w:hAnsi="Times New Roman"/>
                <w:sz w:val="22"/>
                <w:szCs w:val="22"/>
              </w:rPr>
              <w:t>БД</w:t>
            </w:r>
          </w:p>
        </w:tc>
        <w:tc>
          <w:tcPr>
            <w:tcW w:w="992" w:type="dxa"/>
          </w:tcPr>
          <w:p w:rsidR="00602FA6" w:rsidRPr="00073ECA" w:rsidRDefault="00602FA6" w:rsidP="00602FA6">
            <w:pPr>
              <w:jc w:val="both"/>
              <w:rPr>
                <w:rFonts w:ascii="Times New Roman" w:hAnsi="Times New Roman"/>
                <w:sz w:val="22"/>
                <w:szCs w:val="22"/>
              </w:rPr>
            </w:pPr>
            <w:r w:rsidRPr="00073ECA">
              <w:rPr>
                <w:rFonts w:ascii="Times New Roman" w:hAnsi="Times New Roman"/>
                <w:sz w:val="22"/>
                <w:szCs w:val="22"/>
              </w:rPr>
              <w:t>КВ</w:t>
            </w:r>
          </w:p>
        </w:tc>
        <w:tc>
          <w:tcPr>
            <w:tcW w:w="2694" w:type="dxa"/>
          </w:tcPr>
          <w:p w:rsidR="00602FA6" w:rsidRPr="00073ECA" w:rsidRDefault="00602FA6" w:rsidP="00602FA6">
            <w:pPr>
              <w:jc w:val="both"/>
              <w:rPr>
                <w:rFonts w:ascii="Times New Roman" w:hAnsi="Times New Roman"/>
                <w:sz w:val="22"/>
                <w:szCs w:val="22"/>
              </w:rPr>
            </w:pPr>
            <w:r w:rsidRPr="00073ECA">
              <w:rPr>
                <w:rFonts w:ascii="Times New Roman" w:hAnsi="Times New Roman"/>
                <w:sz w:val="22"/>
                <w:szCs w:val="22"/>
              </w:rPr>
              <w:t>Международное публичное право</w:t>
            </w:r>
          </w:p>
        </w:tc>
        <w:tc>
          <w:tcPr>
            <w:tcW w:w="5102" w:type="dxa"/>
          </w:tcPr>
          <w:p w:rsidR="00602FA6" w:rsidRPr="00073ECA" w:rsidRDefault="00602FA6" w:rsidP="00602FA6">
            <w:pPr>
              <w:jc w:val="both"/>
              <w:rPr>
                <w:rFonts w:ascii="Times New Roman" w:hAnsi="Times New Roman"/>
                <w:sz w:val="22"/>
                <w:szCs w:val="22"/>
              </w:rPr>
            </w:pPr>
            <w:r w:rsidRPr="00073ECA">
              <w:rPr>
                <w:rFonts w:ascii="Times New Roman" w:hAnsi="Times New Roman"/>
                <w:sz w:val="22"/>
                <w:szCs w:val="22"/>
              </w:rPr>
              <w:t>Формирование систем международно-правовых отношений; принципы, задачи и структура МПП; история и диалектика развития международно-правовых отношений; нормы международного права, сравнительный анализ норм международных конвенций и положений национального законодательства РК, а так же выявление актуальных проблем международного права на международной арене.</w:t>
            </w:r>
          </w:p>
        </w:tc>
        <w:tc>
          <w:tcPr>
            <w:tcW w:w="993" w:type="dxa"/>
          </w:tcPr>
          <w:p w:rsidR="00602FA6" w:rsidRPr="00073ECA" w:rsidRDefault="00602FA6" w:rsidP="00602FA6">
            <w:pPr>
              <w:jc w:val="center"/>
              <w:rPr>
                <w:rFonts w:ascii="Times New Roman" w:hAnsi="Times New Roman"/>
                <w:sz w:val="22"/>
                <w:szCs w:val="22"/>
              </w:rPr>
            </w:pPr>
            <w:r w:rsidRPr="00073ECA">
              <w:rPr>
                <w:rFonts w:ascii="Times New Roman" w:hAnsi="Times New Roman"/>
                <w:sz w:val="22"/>
                <w:szCs w:val="22"/>
              </w:rPr>
              <w:t>5</w:t>
            </w:r>
          </w:p>
        </w:tc>
        <w:tc>
          <w:tcPr>
            <w:tcW w:w="1701" w:type="dxa"/>
          </w:tcPr>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РО5</w:t>
            </w:r>
          </w:p>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РО9</w:t>
            </w:r>
          </w:p>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РО10</w:t>
            </w:r>
          </w:p>
          <w:p w:rsidR="00602FA6" w:rsidRPr="00073ECA" w:rsidRDefault="00602FA6" w:rsidP="00602FA6">
            <w:pPr>
              <w:jc w:val="center"/>
              <w:rPr>
                <w:rFonts w:ascii="Times New Roman" w:hAnsi="Times New Roman"/>
                <w:sz w:val="22"/>
                <w:szCs w:val="22"/>
              </w:rPr>
            </w:pPr>
          </w:p>
        </w:tc>
      </w:tr>
      <w:tr w:rsidR="00602FA6" w:rsidRPr="00073ECA" w:rsidTr="00B87C95">
        <w:tc>
          <w:tcPr>
            <w:tcW w:w="2360" w:type="dxa"/>
            <w:vMerge/>
          </w:tcPr>
          <w:p w:rsidR="00602FA6" w:rsidRPr="00073ECA" w:rsidRDefault="00602FA6" w:rsidP="00602FA6">
            <w:pPr>
              <w:rPr>
                <w:rFonts w:ascii="Times New Roman" w:hAnsi="Times New Roman"/>
                <w:sz w:val="22"/>
                <w:szCs w:val="22"/>
              </w:rPr>
            </w:pPr>
          </w:p>
        </w:tc>
        <w:tc>
          <w:tcPr>
            <w:tcW w:w="996" w:type="dxa"/>
          </w:tcPr>
          <w:p w:rsidR="00602FA6" w:rsidRPr="00073ECA" w:rsidRDefault="00602FA6" w:rsidP="00602FA6">
            <w:pPr>
              <w:jc w:val="both"/>
              <w:rPr>
                <w:rFonts w:ascii="Times New Roman" w:hAnsi="Times New Roman"/>
                <w:sz w:val="22"/>
                <w:szCs w:val="22"/>
              </w:rPr>
            </w:pPr>
          </w:p>
        </w:tc>
        <w:tc>
          <w:tcPr>
            <w:tcW w:w="992" w:type="dxa"/>
          </w:tcPr>
          <w:p w:rsidR="00602FA6" w:rsidRPr="00073ECA" w:rsidRDefault="00602FA6" w:rsidP="00602FA6">
            <w:pPr>
              <w:jc w:val="both"/>
              <w:rPr>
                <w:rFonts w:ascii="Times New Roman" w:hAnsi="Times New Roman"/>
                <w:sz w:val="22"/>
                <w:szCs w:val="22"/>
              </w:rPr>
            </w:pPr>
          </w:p>
        </w:tc>
        <w:tc>
          <w:tcPr>
            <w:tcW w:w="2694" w:type="dxa"/>
          </w:tcPr>
          <w:p w:rsidR="00602FA6" w:rsidRPr="00073ECA" w:rsidRDefault="00602FA6" w:rsidP="00602FA6">
            <w:pPr>
              <w:jc w:val="both"/>
              <w:rPr>
                <w:rFonts w:ascii="Times New Roman" w:hAnsi="Times New Roman"/>
                <w:sz w:val="22"/>
                <w:szCs w:val="22"/>
              </w:rPr>
            </w:pPr>
            <w:r w:rsidRPr="00073ECA">
              <w:rPr>
                <w:rFonts w:ascii="Times New Roman" w:hAnsi="Times New Roman"/>
                <w:sz w:val="22"/>
                <w:szCs w:val="22"/>
              </w:rPr>
              <w:t>Международное частное право</w:t>
            </w:r>
          </w:p>
        </w:tc>
        <w:tc>
          <w:tcPr>
            <w:tcW w:w="5102" w:type="dxa"/>
          </w:tcPr>
          <w:p w:rsidR="00602FA6" w:rsidRPr="00073ECA" w:rsidRDefault="00602FA6" w:rsidP="00602FA6">
            <w:pPr>
              <w:jc w:val="both"/>
              <w:rPr>
                <w:rFonts w:ascii="Times New Roman" w:hAnsi="Times New Roman"/>
                <w:sz w:val="22"/>
                <w:szCs w:val="22"/>
              </w:rPr>
            </w:pPr>
            <w:r w:rsidRPr="00073ECA">
              <w:rPr>
                <w:rFonts w:ascii="Times New Roman" w:hAnsi="Times New Roman"/>
                <w:sz w:val="22"/>
                <w:szCs w:val="22"/>
              </w:rPr>
              <w:t xml:space="preserve">Формирование понятие, принципы и источники, субъекты международного частного права; учение о коллизионных нормах; основные под отрасли и институты международного частного права: право собственности, право внешнеэкономических </w:t>
            </w:r>
            <w:r w:rsidRPr="00073ECA">
              <w:rPr>
                <w:rFonts w:ascii="Times New Roman" w:hAnsi="Times New Roman"/>
                <w:sz w:val="22"/>
                <w:szCs w:val="22"/>
              </w:rPr>
              <w:lastRenderedPageBreak/>
              <w:t>сделок, право международных перевозок, международное частное валютное право, право интеллектуальной собственности, международное семейное и наследственное право и другие.</w:t>
            </w:r>
          </w:p>
        </w:tc>
        <w:tc>
          <w:tcPr>
            <w:tcW w:w="993" w:type="dxa"/>
          </w:tcPr>
          <w:p w:rsidR="00602FA6" w:rsidRPr="00073ECA" w:rsidRDefault="00602FA6" w:rsidP="00602FA6">
            <w:pPr>
              <w:jc w:val="center"/>
              <w:rPr>
                <w:rFonts w:ascii="Times New Roman" w:hAnsi="Times New Roman"/>
                <w:sz w:val="22"/>
                <w:szCs w:val="22"/>
              </w:rPr>
            </w:pPr>
          </w:p>
        </w:tc>
        <w:tc>
          <w:tcPr>
            <w:tcW w:w="1701" w:type="dxa"/>
          </w:tcPr>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РО5</w:t>
            </w:r>
          </w:p>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РО9</w:t>
            </w:r>
          </w:p>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РО10</w:t>
            </w:r>
          </w:p>
          <w:p w:rsidR="00602FA6" w:rsidRPr="00073ECA" w:rsidRDefault="00602FA6" w:rsidP="00602FA6">
            <w:pPr>
              <w:jc w:val="center"/>
              <w:rPr>
                <w:rFonts w:ascii="Times New Roman" w:hAnsi="Times New Roman"/>
                <w:sz w:val="22"/>
                <w:szCs w:val="22"/>
              </w:rPr>
            </w:pPr>
          </w:p>
        </w:tc>
      </w:tr>
      <w:tr w:rsidR="00602FA6" w:rsidRPr="00073ECA" w:rsidTr="00B87C95">
        <w:tc>
          <w:tcPr>
            <w:tcW w:w="2360" w:type="dxa"/>
            <w:vMerge/>
          </w:tcPr>
          <w:p w:rsidR="00602FA6" w:rsidRPr="00073ECA" w:rsidRDefault="00602FA6" w:rsidP="00602FA6">
            <w:pPr>
              <w:rPr>
                <w:rFonts w:ascii="Times New Roman" w:hAnsi="Times New Roman"/>
                <w:sz w:val="22"/>
                <w:szCs w:val="22"/>
              </w:rPr>
            </w:pPr>
          </w:p>
        </w:tc>
        <w:tc>
          <w:tcPr>
            <w:tcW w:w="996" w:type="dxa"/>
          </w:tcPr>
          <w:p w:rsidR="00602FA6" w:rsidRPr="00073ECA" w:rsidRDefault="00602FA6" w:rsidP="00602FA6">
            <w:pPr>
              <w:jc w:val="both"/>
              <w:rPr>
                <w:rFonts w:ascii="Times New Roman" w:hAnsi="Times New Roman"/>
                <w:sz w:val="22"/>
                <w:szCs w:val="22"/>
              </w:rPr>
            </w:pPr>
            <w:r w:rsidRPr="00073ECA">
              <w:rPr>
                <w:rFonts w:ascii="Times New Roman" w:hAnsi="Times New Roman"/>
                <w:sz w:val="22"/>
                <w:szCs w:val="22"/>
              </w:rPr>
              <w:t>ПД</w:t>
            </w:r>
          </w:p>
        </w:tc>
        <w:tc>
          <w:tcPr>
            <w:tcW w:w="992" w:type="dxa"/>
          </w:tcPr>
          <w:p w:rsidR="00602FA6" w:rsidRPr="00073ECA" w:rsidRDefault="00602FA6" w:rsidP="00602FA6">
            <w:pPr>
              <w:jc w:val="both"/>
              <w:rPr>
                <w:rFonts w:ascii="Times New Roman" w:hAnsi="Times New Roman"/>
                <w:sz w:val="22"/>
                <w:szCs w:val="22"/>
              </w:rPr>
            </w:pPr>
            <w:r w:rsidRPr="00073ECA">
              <w:rPr>
                <w:rFonts w:ascii="Times New Roman" w:hAnsi="Times New Roman"/>
                <w:sz w:val="22"/>
                <w:szCs w:val="22"/>
              </w:rPr>
              <w:t>КВ</w:t>
            </w:r>
          </w:p>
        </w:tc>
        <w:tc>
          <w:tcPr>
            <w:tcW w:w="2694" w:type="dxa"/>
          </w:tcPr>
          <w:p w:rsidR="00602FA6" w:rsidRPr="00073ECA" w:rsidRDefault="00602FA6" w:rsidP="00602FA6">
            <w:pPr>
              <w:jc w:val="both"/>
              <w:rPr>
                <w:rFonts w:ascii="Times New Roman" w:hAnsi="Times New Roman"/>
                <w:sz w:val="22"/>
                <w:szCs w:val="22"/>
              </w:rPr>
            </w:pPr>
            <w:r w:rsidRPr="00073ECA">
              <w:rPr>
                <w:rFonts w:ascii="Times New Roman" w:hAnsi="Times New Roman"/>
                <w:sz w:val="22"/>
                <w:szCs w:val="22"/>
              </w:rPr>
              <w:t>Правила перевозки грузов</w:t>
            </w:r>
          </w:p>
        </w:tc>
        <w:tc>
          <w:tcPr>
            <w:tcW w:w="5102" w:type="dxa"/>
          </w:tcPr>
          <w:p w:rsidR="00602FA6" w:rsidRPr="00073ECA" w:rsidRDefault="00602FA6" w:rsidP="00602FA6">
            <w:pPr>
              <w:jc w:val="both"/>
              <w:rPr>
                <w:rFonts w:ascii="Times New Roman" w:eastAsia="Times New Roman" w:hAnsi="Times New Roman"/>
                <w:sz w:val="22"/>
                <w:szCs w:val="22"/>
              </w:rPr>
            </w:pPr>
            <w:r w:rsidRPr="00073ECA">
              <w:rPr>
                <w:rFonts w:ascii="Times New Roman" w:eastAsia="Times New Roman" w:hAnsi="Times New Roman"/>
                <w:sz w:val="22"/>
                <w:szCs w:val="22"/>
              </w:rPr>
              <w:t>Изучение систем нормативных правовых актов, определяющие порядок перевозки грузов автомобильным транспортом: заключение договора перевозки грузов; предоставление транспортных средств, контейнеров для перевозки грузов; прием груза для перевозки. Формирование организаций грузовых перевозок: централизованные перевозки грузов, эффективность централизованных перевозок; организация перевозок различных видов грузов; принципы организации перевозок массовыхнавалочных и сыпучих грузов.</w:t>
            </w:r>
          </w:p>
        </w:tc>
        <w:tc>
          <w:tcPr>
            <w:tcW w:w="993" w:type="dxa"/>
          </w:tcPr>
          <w:p w:rsidR="00602FA6" w:rsidRPr="00073ECA" w:rsidRDefault="00602FA6" w:rsidP="00602FA6">
            <w:pPr>
              <w:jc w:val="center"/>
              <w:rPr>
                <w:rFonts w:ascii="Times New Roman" w:hAnsi="Times New Roman"/>
                <w:sz w:val="22"/>
                <w:szCs w:val="22"/>
                <w:lang w:val="en-US"/>
              </w:rPr>
            </w:pPr>
            <w:r w:rsidRPr="00073ECA">
              <w:rPr>
                <w:rFonts w:ascii="Times New Roman" w:hAnsi="Times New Roman"/>
                <w:sz w:val="22"/>
                <w:szCs w:val="22"/>
                <w:lang w:val="en-US"/>
              </w:rPr>
              <w:t>4</w:t>
            </w:r>
          </w:p>
        </w:tc>
        <w:tc>
          <w:tcPr>
            <w:tcW w:w="1701" w:type="dxa"/>
          </w:tcPr>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РО1</w:t>
            </w:r>
          </w:p>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РО6</w:t>
            </w:r>
          </w:p>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РО7</w:t>
            </w:r>
          </w:p>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РО8</w:t>
            </w:r>
          </w:p>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РО9</w:t>
            </w:r>
          </w:p>
          <w:p w:rsidR="00602FA6" w:rsidRPr="00073ECA" w:rsidRDefault="00602FA6" w:rsidP="00602FA6">
            <w:pPr>
              <w:jc w:val="center"/>
              <w:rPr>
                <w:rFonts w:ascii="Times New Roman" w:hAnsi="Times New Roman"/>
                <w:sz w:val="22"/>
                <w:szCs w:val="22"/>
              </w:rPr>
            </w:pPr>
            <w:r w:rsidRPr="00073ECA">
              <w:rPr>
                <w:rFonts w:ascii="Times New Roman" w:hAnsi="Times New Roman"/>
                <w:sz w:val="22"/>
                <w:szCs w:val="22"/>
                <w:lang w:eastAsia="en-US"/>
              </w:rPr>
              <w:t>РО10</w:t>
            </w:r>
          </w:p>
        </w:tc>
      </w:tr>
      <w:tr w:rsidR="00602FA6" w:rsidRPr="00073ECA" w:rsidTr="00B87C95">
        <w:tc>
          <w:tcPr>
            <w:tcW w:w="2360" w:type="dxa"/>
            <w:vMerge/>
          </w:tcPr>
          <w:p w:rsidR="00602FA6" w:rsidRPr="00073ECA" w:rsidRDefault="00602FA6" w:rsidP="00602FA6">
            <w:pPr>
              <w:rPr>
                <w:rFonts w:ascii="Times New Roman" w:hAnsi="Times New Roman"/>
                <w:sz w:val="22"/>
                <w:szCs w:val="22"/>
              </w:rPr>
            </w:pPr>
          </w:p>
        </w:tc>
        <w:tc>
          <w:tcPr>
            <w:tcW w:w="996" w:type="dxa"/>
          </w:tcPr>
          <w:p w:rsidR="00602FA6" w:rsidRPr="00073ECA" w:rsidRDefault="00602FA6" w:rsidP="00602FA6">
            <w:pPr>
              <w:jc w:val="both"/>
              <w:rPr>
                <w:rFonts w:ascii="Times New Roman" w:hAnsi="Times New Roman"/>
                <w:sz w:val="22"/>
                <w:szCs w:val="22"/>
              </w:rPr>
            </w:pPr>
          </w:p>
        </w:tc>
        <w:tc>
          <w:tcPr>
            <w:tcW w:w="992" w:type="dxa"/>
          </w:tcPr>
          <w:p w:rsidR="00602FA6" w:rsidRPr="00073ECA" w:rsidRDefault="00602FA6" w:rsidP="00602FA6">
            <w:pPr>
              <w:jc w:val="both"/>
              <w:rPr>
                <w:rFonts w:ascii="Times New Roman" w:hAnsi="Times New Roman"/>
                <w:sz w:val="22"/>
                <w:szCs w:val="22"/>
              </w:rPr>
            </w:pPr>
          </w:p>
        </w:tc>
        <w:tc>
          <w:tcPr>
            <w:tcW w:w="2694" w:type="dxa"/>
          </w:tcPr>
          <w:p w:rsidR="00602FA6" w:rsidRPr="00073ECA" w:rsidRDefault="00602FA6" w:rsidP="00602FA6">
            <w:pPr>
              <w:jc w:val="both"/>
              <w:rPr>
                <w:rFonts w:ascii="Times New Roman" w:hAnsi="Times New Roman"/>
                <w:sz w:val="22"/>
                <w:szCs w:val="22"/>
              </w:rPr>
            </w:pPr>
            <w:r w:rsidRPr="00073ECA">
              <w:rPr>
                <w:rFonts w:ascii="Times New Roman" w:hAnsi="Times New Roman"/>
                <w:sz w:val="22"/>
                <w:szCs w:val="22"/>
              </w:rPr>
              <w:t>Международная операция банков</w:t>
            </w:r>
          </w:p>
        </w:tc>
        <w:tc>
          <w:tcPr>
            <w:tcW w:w="5102" w:type="dxa"/>
          </w:tcPr>
          <w:p w:rsidR="00602FA6" w:rsidRPr="00073ECA" w:rsidRDefault="00602FA6" w:rsidP="00602FA6">
            <w:pPr>
              <w:jc w:val="both"/>
              <w:rPr>
                <w:rFonts w:ascii="Times New Roman" w:eastAsia="Times New Roman" w:hAnsi="Times New Roman"/>
                <w:sz w:val="22"/>
                <w:szCs w:val="22"/>
              </w:rPr>
            </w:pPr>
            <w:r w:rsidRPr="00073ECA">
              <w:rPr>
                <w:rFonts w:ascii="Times New Roman" w:eastAsia="Times New Roman" w:hAnsi="Times New Roman"/>
                <w:sz w:val="22"/>
                <w:szCs w:val="22"/>
              </w:rPr>
              <w:t xml:space="preserve">Приобретение теоретических знаний и практическихнавыков в области международных банковских расчетов и операций. Изучение практики организации и осуществления международных банковских расчетов в Республике Казахстан с учетом общепризнанных мировых стандартов. Определять целесообразность применения международныхбанковских расчетов; </w:t>
            </w:r>
          </w:p>
        </w:tc>
        <w:tc>
          <w:tcPr>
            <w:tcW w:w="993" w:type="dxa"/>
          </w:tcPr>
          <w:p w:rsidR="00602FA6" w:rsidRPr="00073ECA" w:rsidRDefault="00602FA6" w:rsidP="00602FA6">
            <w:pPr>
              <w:jc w:val="center"/>
              <w:rPr>
                <w:rFonts w:ascii="Times New Roman" w:hAnsi="Times New Roman"/>
                <w:sz w:val="22"/>
                <w:szCs w:val="22"/>
              </w:rPr>
            </w:pPr>
          </w:p>
        </w:tc>
        <w:tc>
          <w:tcPr>
            <w:tcW w:w="1701" w:type="dxa"/>
          </w:tcPr>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РО5</w:t>
            </w:r>
          </w:p>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РО9</w:t>
            </w:r>
          </w:p>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РО10</w:t>
            </w:r>
          </w:p>
          <w:p w:rsidR="00602FA6" w:rsidRPr="00073ECA" w:rsidRDefault="00602FA6" w:rsidP="00602FA6">
            <w:pPr>
              <w:jc w:val="center"/>
              <w:rPr>
                <w:rFonts w:ascii="Times New Roman" w:hAnsi="Times New Roman"/>
                <w:sz w:val="22"/>
                <w:szCs w:val="22"/>
              </w:rPr>
            </w:pPr>
          </w:p>
        </w:tc>
      </w:tr>
      <w:tr w:rsidR="00602FA6" w:rsidRPr="00073ECA" w:rsidTr="00B87C95">
        <w:tc>
          <w:tcPr>
            <w:tcW w:w="2360" w:type="dxa"/>
          </w:tcPr>
          <w:p w:rsidR="00602FA6" w:rsidRPr="00073ECA" w:rsidRDefault="00602FA6" w:rsidP="00602FA6">
            <w:pPr>
              <w:rPr>
                <w:rFonts w:ascii="Times New Roman" w:hAnsi="Times New Roman"/>
                <w:sz w:val="22"/>
                <w:szCs w:val="22"/>
              </w:rPr>
            </w:pPr>
            <w:r w:rsidRPr="00073ECA">
              <w:rPr>
                <w:rFonts w:ascii="Times New Roman" w:hAnsi="Times New Roman"/>
                <w:sz w:val="22"/>
                <w:szCs w:val="22"/>
              </w:rPr>
              <w:t>Модуль приобретение новых профессиональных компетенции</w:t>
            </w:r>
          </w:p>
        </w:tc>
        <w:tc>
          <w:tcPr>
            <w:tcW w:w="996" w:type="dxa"/>
          </w:tcPr>
          <w:p w:rsidR="00602FA6" w:rsidRPr="00073ECA" w:rsidRDefault="00602FA6" w:rsidP="00602FA6">
            <w:pPr>
              <w:jc w:val="both"/>
              <w:rPr>
                <w:rFonts w:ascii="Times New Roman" w:hAnsi="Times New Roman"/>
                <w:sz w:val="22"/>
                <w:szCs w:val="22"/>
              </w:rPr>
            </w:pPr>
            <w:r w:rsidRPr="00073ECA">
              <w:rPr>
                <w:rFonts w:ascii="Times New Roman" w:hAnsi="Times New Roman"/>
                <w:sz w:val="22"/>
                <w:szCs w:val="22"/>
              </w:rPr>
              <w:t>БД</w:t>
            </w:r>
          </w:p>
        </w:tc>
        <w:tc>
          <w:tcPr>
            <w:tcW w:w="992" w:type="dxa"/>
          </w:tcPr>
          <w:p w:rsidR="00602FA6" w:rsidRPr="00073ECA" w:rsidRDefault="00602FA6" w:rsidP="00602FA6">
            <w:pPr>
              <w:jc w:val="both"/>
              <w:rPr>
                <w:rFonts w:ascii="Times New Roman" w:hAnsi="Times New Roman"/>
                <w:sz w:val="22"/>
                <w:szCs w:val="22"/>
              </w:rPr>
            </w:pPr>
            <w:r w:rsidRPr="00073ECA">
              <w:rPr>
                <w:rFonts w:ascii="Times New Roman" w:hAnsi="Times New Roman"/>
                <w:sz w:val="22"/>
                <w:szCs w:val="22"/>
              </w:rPr>
              <w:t>КВ</w:t>
            </w:r>
          </w:p>
        </w:tc>
        <w:tc>
          <w:tcPr>
            <w:tcW w:w="2694" w:type="dxa"/>
          </w:tcPr>
          <w:p w:rsidR="00602FA6" w:rsidRPr="00073ECA" w:rsidRDefault="00602FA6" w:rsidP="00602FA6">
            <w:pPr>
              <w:jc w:val="both"/>
              <w:rPr>
                <w:rFonts w:ascii="Times New Roman" w:hAnsi="Times New Roman"/>
                <w:sz w:val="22"/>
                <w:szCs w:val="22"/>
                <w:highlight w:val="yellow"/>
              </w:rPr>
            </w:pPr>
            <w:r w:rsidRPr="00073ECA">
              <w:rPr>
                <w:rFonts w:ascii="Times New Roman" w:hAnsi="Times New Roman"/>
                <w:sz w:val="22"/>
                <w:szCs w:val="22"/>
              </w:rPr>
              <w:t>Дисциплины по дополнительной образовательной программе</w:t>
            </w:r>
          </w:p>
        </w:tc>
        <w:tc>
          <w:tcPr>
            <w:tcW w:w="5102" w:type="dxa"/>
          </w:tcPr>
          <w:p w:rsidR="00602FA6" w:rsidRPr="00073ECA" w:rsidRDefault="00602FA6" w:rsidP="00602FA6">
            <w:pPr>
              <w:jc w:val="both"/>
              <w:rPr>
                <w:rFonts w:ascii="Times New Roman" w:hAnsi="Times New Roman"/>
                <w:sz w:val="22"/>
                <w:szCs w:val="22"/>
                <w:highlight w:val="yellow"/>
              </w:rPr>
            </w:pPr>
            <w:r w:rsidRPr="00073ECA">
              <w:rPr>
                <w:rFonts w:ascii="Times New Roman" w:hAnsi="Times New Roman"/>
                <w:sz w:val="22"/>
                <w:szCs w:val="22"/>
              </w:rPr>
              <w:t xml:space="preserve">Совокупность дисциплин и других видов учебной работы, определенная обучающимися для изучения с целью формирования дополнительных компетенций. В рамках   </w:t>
            </w:r>
            <w:r w:rsidRPr="00073ECA">
              <w:rPr>
                <w:rFonts w:ascii="Times New Roman" w:hAnsi="Times New Roman"/>
                <w:sz w:val="22"/>
                <w:szCs w:val="22"/>
                <w:lang w:val="en-US"/>
              </w:rPr>
              <w:t>Minor</w:t>
            </w:r>
            <w:r w:rsidRPr="00073ECA">
              <w:rPr>
                <w:rFonts w:ascii="Times New Roman" w:hAnsi="Times New Roman"/>
                <w:sz w:val="22"/>
                <w:szCs w:val="22"/>
              </w:rPr>
              <w:t xml:space="preserve"> программы рекомендуем изучать следующие дисциплины:  История таможенного дела,   Государственная политика в области таможенного дела и   Международное публичное право.</w:t>
            </w:r>
          </w:p>
        </w:tc>
        <w:tc>
          <w:tcPr>
            <w:tcW w:w="993" w:type="dxa"/>
          </w:tcPr>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12</w:t>
            </w:r>
          </w:p>
        </w:tc>
        <w:tc>
          <w:tcPr>
            <w:tcW w:w="1701" w:type="dxa"/>
          </w:tcPr>
          <w:p w:rsidR="00602FA6" w:rsidRPr="00073ECA" w:rsidRDefault="00602FA6" w:rsidP="00602FA6">
            <w:pPr>
              <w:jc w:val="center"/>
              <w:rPr>
                <w:rFonts w:ascii="Times New Roman" w:hAnsi="Times New Roman"/>
                <w:sz w:val="22"/>
                <w:szCs w:val="22"/>
              </w:rPr>
            </w:pPr>
          </w:p>
        </w:tc>
      </w:tr>
      <w:tr w:rsidR="00602FA6" w:rsidRPr="00073ECA" w:rsidTr="00B87C95">
        <w:tc>
          <w:tcPr>
            <w:tcW w:w="2360" w:type="dxa"/>
          </w:tcPr>
          <w:p w:rsidR="00602FA6" w:rsidRPr="00073ECA" w:rsidRDefault="00602FA6" w:rsidP="00602FA6">
            <w:pPr>
              <w:rPr>
                <w:rFonts w:ascii="Times New Roman" w:hAnsi="Times New Roman"/>
                <w:sz w:val="22"/>
                <w:szCs w:val="22"/>
              </w:rPr>
            </w:pPr>
            <w:r w:rsidRPr="00073ECA">
              <w:rPr>
                <w:rFonts w:ascii="Times New Roman" w:hAnsi="Times New Roman"/>
                <w:sz w:val="22"/>
                <w:szCs w:val="22"/>
              </w:rPr>
              <w:t>Модуль итоговой аттестации</w:t>
            </w:r>
          </w:p>
        </w:tc>
        <w:tc>
          <w:tcPr>
            <w:tcW w:w="996" w:type="dxa"/>
          </w:tcPr>
          <w:p w:rsidR="00602FA6" w:rsidRPr="00073ECA" w:rsidRDefault="00602FA6" w:rsidP="00602FA6">
            <w:pPr>
              <w:jc w:val="both"/>
              <w:rPr>
                <w:rFonts w:ascii="Times New Roman" w:hAnsi="Times New Roman"/>
                <w:sz w:val="22"/>
                <w:szCs w:val="22"/>
              </w:rPr>
            </w:pPr>
            <w:r w:rsidRPr="00073ECA">
              <w:rPr>
                <w:rFonts w:ascii="Times New Roman" w:hAnsi="Times New Roman"/>
                <w:sz w:val="22"/>
                <w:szCs w:val="22"/>
              </w:rPr>
              <w:t>ПД</w:t>
            </w:r>
          </w:p>
        </w:tc>
        <w:tc>
          <w:tcPr>
            <w:tcW w:w="992" w:type="dxa"/>
          </w:tcPr>
          <w:p w:rsidR="00602FA6" w:rsidRPr="00073ECA" w:rsidRDefault="00602FA6" w:rsidP="00602FA6">
            <w:pPr>
              <w:jc w:val="both"/>
              <w:rPr>
                <w:rFonts w:ascii="Times New Roman" w:hAnsi="Times New Roman"/>
                <w:sz w:val="22"/>
                <w:szCs w:val="22"/>
              </w:rPr>
            </w:pPr>
            <w:r w:rsidRPr="00073ECA">
              <w:rPr>
                <w:rFonts w:ascii="Times New Roman" w:hAnsi="Times New Roman"/>
                <w:sz w:val="22"/>
                <w:szCs w:val="22"/>
              </w:rPr>
              <w:t>КВ</w:t>
            </w:r>
          </w:p>
        </w:tc>
        <w:tc>
          <w:tcPr>
            <w:tcW w:w="2694" w:type="dxa"/>
          </w:tcPr>
          <w:p w:rsidR="00602FA6" w:rsidRPr="00073ECA" w:rsidRDefault="00602FA6" w:rsidP="00602FA6">
            <w:pPr>
              <w:jc w:val="both"/>
              <w:rPr>
                <w:rFonts w:ascii="Times New Roman" w:hAnsi="Times New Roman"/>
                <w:sz w:val="22"/>
                <w:szCs w:val="22"/>
              </w:rPr>
            </w:pPr>
            <w:r w:rsidRPr="00073ECA">
              <w:rPr>
                <w:rFonts w:ascii="Times New Roman" w:hAnsi="Times New Roman"/>
                <w:sz w:val="22"/>
                <w:szCs w:val="22"/>
              </w:rPr>
              <w:t>Преддипломная или производственная практика</w:t>
            </w:r>
          </w:p>
        </w:tc>
        <w:tc>
          <w:tcPr>
            <w:tcW w:w="5102" w:type="dxa"/>
          </w:tcPr>
          <w:p w:rsidR="00602FA6" w:rsidRPr="00073ECA" w:rsidRDefault="00602FA6" w:rsidP="00602FA6">
            <w:pPr>
              <w:pStyle w:val="aa"/>
              <w:shd w:val="clear" w:color="auto" w:fill="FFFFFF"/>
              <w:spacing w:before="0" w:beforeAutospacing="0" w:after="0" w:afterAutospacing="0"/>
              <w:jc w:val="both"/>
              <w:textAlignment w:val="baseline"/>
              <w:rPr>
                <w:rFonts w:ascii="Times New Roman" w:hAnsi="Times New Roman"/>
                <w:sz w:val="22"/>
                <w:szCs w:val="22"/>
              </w:rPr>
            </w:pPr>
            <w:r w:rsidRPr="00073ECA">
              <w:rPr>
                <w:rFonts w:ascii="Times New Roman" w:hAnsi="Times New Roman"/>
                <w:sz w:val="22"/>
                <w:szCs w:val="22"/>
              </w:rPr>
              <w:t xml:space="preserve">Получение профессиональных умений и опыта профессиональной деятельности путем совмещения теоретических знаний и навыков с практической деятельностью, обеспечивающих прикладную направленность и специализацию обучения, приобретение студентами необходимых умений и опыта работы по получаемой специальности. Обеспечение непрерывности </w:t>
            </w:r>
            <w:r w:rsidRPr="00073ECA">
              <w:rPr>
                <w:rFonts w:ascii="Times New Roman" w:hAnsi="Times New Roman"/>
                <w:sz w:val="22"/>
                <w:szCs w:val="22"/>
              </w:rPr>
              <w:lastRenderedPageBreak/>
              <w:t>процесса углубленного изучения специальных  дисциплин, совершенствования навыков и умений профессиональной таможенной деятельности.</w:t>
            </w:r>
          </w:p>
        </w:tc>
        <w:tc>
          <w:tcPr>
            <w:tcW w:w="993" w:type="dxa"/>
          </w:tcPr>
          <w:p w:rsidR="00602FA6" w:rsidRPr="00073ECA" w:rsidRDefault="00602FA6" w:rsidP="00602FA6">
            <w:pPr>
              <w:jc w:val="center"/>
              <w:rPr>
                <w:rFonts w:ascii="Times New Roman" w:hAnsi="Times New Roman"/>
                <w:sz w:val="22"/>
                <w:szCs w:val="22"/>
              </w:rPr>
            </w:pPr>
            <w:r w:rsidRPr="00073ECA">
              <w:rPr>
                <w:rFonts w:ascii="Times New Roman" w:hAnsi="Times New Roman"/>
                <w:sz w:val="22"/>
                <w:szCs w:val="22"/>
              </w:rPr>
              <w:lastRenderedPageBreak/>
              <w:t>8</w:t>
            </w:r>
          </w:p>
        </w:tc>
        <w:tc>
          <w:tcPr>
            <w:tcW w:w="1701" w:type="dxa"/>
          </w:tcPr>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РО11</w:t>
            </w:r>
          </w:p>
          <w:p w:rsidR="00602FA6" w:rsidRPr="00073ECA" w:rsidRDefault="00602FA6" w:rsidP="00602FA6">
            <w:pPr>
              <w:jc w:val="center"/>
              <w:rPr>
                <w:rFonts w:ascii="Times New Roman" w:hAnsi="Times New Roman"/>
                <w:sz w:val="22"/>
                <w:szCs w:val="22"/>
              </w:rPr>
            </w:pPr>
            <w:r w:rsidRPr="00073ECA">
              <w:rPr>
                <w:rFonts w:ascii="Times New Roman" w:hAnsi="Times New Roman"/>
                <w:sz w:val="22"/>
                <w:szCs w:val="22"/>
                <w:lang w:eastAsia="en-US"/>
              </w:rPr>
              <w:t>РО12</w:t>
            </w:r>
          </w:p>
        </w:tc>
      </w:tr>
      <w:tr w:rsidR="00602FA6" w:rsidRPr="00073ECA" w:rsidTr="00B87C95">
        <w:tc>
          <w:tcPr>
            <w:tcW w:w="2360" w:type="dxa"/>
          </w:tcPr>
          <w:p w:rsidR="00602FA6" w:rsidRPr="00073ECA" w:rsidRDefault="00602FA6" w:rsidP="00602FA6">
            <w:pPr>
              <w:rPr>
                <w:rFonts w:ascii="Times New Roman" w:hAnsi="Times New Roman"/>
                <w:sz w:val="22"/>
                <w:szCs w:val="22"/>
              </w:rPr>
            </w:pPr>
          </w:p>
        </w:tc>
        <w:tc>
          <w:tcPr>
            <w:tcW w:w="996" w:type="dxa"/>
          </w:tcPr>
          <w:p w:rsidR="00602FA6" w:rsidRPr="00073ECA" w:rsidRDefault="00602FA6" w:rsidP="00602FA6">
            <w:pPr>
              <w:jc w:val="both"/>
              <w:rPr>
                <w:rFonts w:ascii="Times New Roman" w:hAnsi="Times New Roman"/>
                <w:sz w:val="22"/>
                <w:szCs w:val="22"/>
              </w:rPr>
            </w:pPr>
          </w:p>
        </w:tc>
        <w:tc>
          <w:tcPr>
            <w:tcW w:w="992" w:type="dxa"/>
          </w:tcPr>
          <w:p w:rsidR="00602FA6" w:rsidRPr="00073ECA" w:rsidRDefault="00602FA6" w:rsidP="00602FA6">
            <w:pPr>
              <w:jc w:val="both"/>
              <w:rPr>
                <w:rFonts w:ascii="Times New Roman" w:hAnsi="Times New Roman"/>
                <w:sz w:val="22"/>
                <w:szCs w:val="22"/>
              </w:rPr>
            </w:pPr>
          </w:p>
        </w:tc>
        <w:tc>
          <w:tcPr>
            <w:tcW w:w="2694" w:type="dxa"/>
          </w:tcPr>
          <w:p w:rsidR="00602FA6" w:rsidRPr="00073ECA" w:rsidRDefault="00602FA6" w:rsidP="00602FA6">
            <w:pPr>
              <w:jc w:val="both"/>
              <w:rPr>
                <w:rFonts w:ascii="Times New Roman" w:hAnsi="Times New Roman"/>
                <w:sz w:val="22"/>
                <w:szCs w:val="22"/>
              </w:rPr>
            </w:pPr>
            <w:r w:rsidRPr="00073ECA">
              <w:rPr>
                <w:rFonts w:ascii="Times New Roman" w:hAnsi="Times New Roman"/>
                <w:sz w:val="22"/>
                <w:szCs w:val="22"/>
              </w:rPr>
              <w:t>Написание и защита дипломной работы (проекта) или сдача комплексного экзамена</w:t>
            </w:r>
          </w:p>
        </w:tc>
        <w:tc>
          <w:tcPr>
            <w:tcW w:w="5102" w:type="dxa"/>
          </w:tcPr>
          <w:p w:rsidR="00602FA6" w:rsidRPr="00073ECA" w:rsidRDefault="00602FA6" w:rsidP="00602FA6">
            <w:pPr>
              <w:jc w:val="both"/>
              <w:rPr>
                <w:rFonts w:ascii="Times New Roman" w:hAnsi="Times New Roman"/>
                <w:sz w:val="22"/>
                <w:szCs w:val="22"/>
              </w:rPr>
            </w:pPr>
            <w:r w:rsidRPr="00073ECA">
              <w:rPr>
                <w:rFonts w:ascii="Times New Roman" w:hAnsi="Times New Roman"/>
                <w:bCs/>
                <w:sz w:val="22"/>
                <w:szCs w:val="22"/>
              </w:rPr>
              <w:t xml:space="preserve">Осуществление </w:t>
            </w:r>
            <w:r w:rsidRPr="00073ECA">
              <w:rPr>
                <w:rFonts w:ascii="Times New Roman" w:hAnsi="Times New Roman"/>
                <w:sz w:val="22"/>
                <w:szCs w:val="22"/>
              </w:rPr>
              <w:t>самостоятельного  поиска решения конкретных теоретических и практических задач по теме выбранного исследования с обоснованием  актуальности, выявления научной сущности проблем в  области таможенного дела, постановки задач, выбор методологии исследования. Проведение оценки достоверности полученных результатов и критическое сравнение с отечественными и зарубежными источниками, А</w:t>
            </w:r>
            <w:r w:rsidRPr="00073ECA">
              <w:rPr>
                <w:rFonts w:ascii="Times New Roman" w:hAnsi="Times New Roman"/>
                <w:sz w:val="22"/>
                <w:szCs w:val="22"/>
                <w:lang w:val="cs-CZ"/>
              </w:rPr>
              <w:t>нализ полученных результатов</w:t>
            </w:r>
            <w:r w:rsidRPr="00073ECA">
              <w:rPr>
                <w:rFonts w:ascii="Times New Roman" w:hAnsi="Times New Roman"/>
                <w:sz w:val="22"/>
                <w:szCs w:val="22"/>
              </w:rPr>
              <w:t>, выводы и рекомендации.</w:t>
            </w:r>
          </w:p>
        </w:tc>
        <w:tc>
          <w:tcPr>
            <w:tcW w:w="993" w:type="dxa"/>
          </w:tcPr>
          <w:p w:rsidR="00602FA6" w:rsidRPr="00073ECA" w:rsidRDefault="00602FA6" w:rsidP="00602FA6">
            <w:pPr>
              <w:jc w:val="center"/>
              <w:rPr>
                <w:rFonts w:ascii="Times New Roman" w:hAnsi="Times New Roman"/>
                <w:sz w:val="22"/>
                <w:szCs w:val="22"/>
                <w:lang w:val="en-US"/>
              </w:rPr>
            </w:pPr>
            <w:r w:rsidRPr="00073ECA">
              <w:rPr>
                <w:rFonts w:ascii="Times New Roman" w:hAnsi="Times New Roman"/>
                <w:sz w:val="22"/>
                <w:szCs w:val="22"/>
                <w:lang w:val="en-US"/>
              </w:rPr>
              <w:t>12</w:t>
            </w:r>
          </w:p>
        </w:tc>
        <w:tc>
          <w:tcPr>
            <w:tcW w:w="1701" w:type="dxa"/>
          </w:tcPr>
          <w:p w:rsidR="00602FA6" w:rsidRPr="00073ECA" w:rsidRDefault="00602FA6" w:rsidP="00602FA6">
            <w:pPr>
              <w:jc w:val="center"/>
              <w:rPr>
                <w:rFonts w:ascii="Times New Roman" w:hAnsi="Times New Roman"/>
                <w:sz w:val="22"/>
                <w:szCs w:val="22"/>
                <w:lang w:eastAsia="en-US"/>
              </w:rPr>
            </w:pPr>
            <w:r w:rsidRPr="00073ECA">
              <w:rPr>
                <w:rFonts w:ascii="Times New Roman" w:hAnsi="Times New Roman"/>
                <w:sz w:val="22"/>
                <w:szCs w:val="22"/>
                <w:lang w:eastAsia="en-US"/>
              </w:rPr>
              <w:t>РО11</w:t>
            </w:r>
          </w:p>
          <w:p w:rsidR="00602FA6" w:rsidRPr="00073ECA" w:rsidRDefault="00602FA6" w:rsidP="00602FA6">
            <w:pPr>
              <w:jc w:val="center"/>
              <w:rPr>
                <w:rFonts w:ascii="Times New Roman" w:hAnsi="Times New Roman"/>
                <w:sz w:val="22"/>
                <w:szCs w:val="22"/>
              </w:rPr>
            </w:pPr>
            <w:r w:rsidRPr="00073ECA">
              <w:rPr>
                <w:rFonts w:ascii="Times New Roman" w:hAnsi="Times New Roman"/>
                <w:sz w:val="22"/>
                <w:szCs w:val="22"/>
                <w:lang w:eastAsia="en-US"/>
              </w:rPr>
              <w:t>РО12</w:t>
            </w:r>
          </w:p>
        </w:tc>
      </w:tr>
    </w:tbl>
    <w:p w:rsidR="002A1379" w:rsidRPr="00073ECA" w:rsidRDefault="002A1379" w:rsidP="00553A92"/>
    <w:p w:rsidR="002A1379" w:rsidRPr="00073ECA" w:rsidRDefault="002A1379" w:rsidP="00553A92"/>
    <w:p w:rsidR="00566E17" w:rsidRPr="00073ECA" w:rsidRDefault="00566E17" w:rsidP="00553A92"/>
    <w:p w:rsidR="00566E17" w:rsidRPr="00073ECA" w:rsidRDefault="00566E17" w:rsidP="00553A92"/>
    <w:p w:rsidR="004A3031" w:rsidRPr="00073ECA" w:rsidRDefault="004A3031" w:rsidP="002A1379">
      <w:pPr>
        <w:ind w:left="786"/>
        <w:jc w:val="center"/>
        <w:rPr>
          <w:b/>
          <w:sz w:val="28"/>
          <w:szCs w:val="28"/>
          <w:lang w:val="en-US"/>
        </w:rPr>
      </w:pPr>
    </w:p>
    <w:p w:rsidR="004A3031" w:rsidRPr="00073ECA" w:rsidRDefault="004A3031" w:rsidP="002A1379">
      <w:pPr>
        <w:ind w:left="786"/>
        <w:jc w:val="center"/>
        <w:rPr>
          <w:b/>
          <w:sz w:val="28"/>
          <w:szCs w:val="28"/>
          <w:lang w:val="en-US"/>
        </w:rPr>
      </w:pPr>
    </w:p>
    <w:p w:rsidR="004A3031" w:rsidRPr="00073ECA" w:rsidRDefault="004A3031" w:rsidP="002A1379">
      <w:pPr>
        <w:ind w:left="786"/>
        <w:jc w:val="center"/>
        <w:rPr>
          <w:b/>
          <w:sz w:val="28"/>
          <w:szCs w:val="28"/>
          <w:lang w:val="en-US"/>
        </w:rPr>
      </w:pPr>
    </w:p>
    <w:p w:rsidR="004A3031" w:rsidRPr="00073ECA" w:rsidRDefault="004A3031" w:rsidP="002A1379">
      <w:pPr>
        <w:ind w:left="786"/>
        <w:jc w:val="center"/>
        <w:rPr>
          <w:b/>
          <w:sz w:val="28"/>
          <w:szCs w:val="28"/>
          <w:lang w:val="en-US"/>
        </w:rPr>
      </w:pPr>
    </w:p>
    <w:p w:rsidR="004A3031" w:rsidRPr="00073ECA" w:rsidRDefault="004A3031" w:rsidP="002A1379">
      <w:pPr>
        <w:ind w:left="786"/>
        <w:jc w:val="center"/>
        <w:rPr>
          <w:b/>
          <w:sz w:val="28"/>
          <w:szCs w:val="28"/>
          <w:lang w:val="en-US"/>
        </w:rPr>
      </w:pPr>
    </w:p>
    <w:p w:rsidR="004A3031" w:rsidRPr="00073ECA" w:rsidRDefault="004A3031" w:rsidP="002A1379">
      <w:pPr>
        <w:ind w:left="786"/>
        <w:jc w:val="center"/>
        <w:rPr>
          <w:b/>
          <w:sz w:val="28"/>
          <w:szCs w:val="28"/>
          <w:lang w:val="en-US"/>
        </w:rPr>
      </w:pPr>
    </w:p>
    <w:p w:rsidR="004A3031" w:rsidRPr="00073ECA" w:rsidRDefault="004A3031" w:rsidP="002A1379">
      <w:pPr>
        <w:ind w:left="786"/>
        <w:jc w:val="center"/>
        <w:rPr>
          <w:b/>
          <w:sz w:val="28"/>
          <w:szCs w:val="28"/>
          <w:lang w:val="en-US"/>
        </w:rPr>
      </w:pPr>
    </w:p>
    <w:p w:rsidR="004A3031" w:rsidRPr="00073ECA" w:rsidRDefault="004A3031" w:rsidP="002A1379">
      <w:pPr>
        <w:ind w:left="786"/>
        <w:jc w:val="center"/>
        <w:rPr>
          <w:b/>
          <w:sz w:val="28"/>
          <w:szCs w:val="28"/>
          <w:lang w:val="en-US"/>
        </w:rPr>
      </w:pPr>
    </w:p>
    <w:p w:rsidR="004A3031" w:rsidRPr="00073ECA" w:rsidRDefault="004A3031" w:rsidP="002A1379">
      <w:pPr>
        <w:ind w:left="786"/>
        <w:jc w:val="center"/>
        <w:rPr>
          <w:b/>
          <w:sz w:val="28"/>
          <w:szCs w:val="28"/>
          <w:lang w:val="en-US"/>
        </w:rPr>
      </w:pPr>
    </w:p>
    <w:p w:rsidR="004A3031" w:rsidRPr="00073ECA" w:rsidRDefault="004A3031" w:rsidP="002A1379">
      <w:pPr>
        <w:ind w:left="786"/>
        <w:jc w:val="center"/>
        <w:rPr>
          <w:b/>
          <w:sz w:val="28"/>
          <w:szCs w:val="28"/>
          <w:lang w:val="en-US"/>
        </w:rPr>
      </w:pPr>
    </w:p>
    <w:p w:rsidR="004A3031" w:rsidRPr="00073ECA" w:rsidRDefault="004A3031" w:rsidP="002A1379">
      <w:pPr>
        <w:ind w:left="786"/>
        <w:jc w:val="center"/>
        <w:rPr>
          <w:b/>
          <w:sz w:val="28"/>
          <w:szCs w:val="28"/>
          <w:lang w:val="en-US"/>
        </w:rPr>
      </w:pPr>
    </w:p>
    <w:p w:rsidR="004A3031" w:rsidRPr="00073ECA" w:rsidRDefault="004A3031" w:rsidP="002A1379">
      <w:pPr>
        <w:ind w:left="786"/>
        <w:jc w:val="center"/>
        <w:rPr>
          <w:b/>
          <w:sz w:val="28"/>
          <w:szCs w:val="28"/>
          <w:lang w:val="en-US"/>
        </w:rPr>
      </w:pPr>
    </w:p>
    <w:p w:rsidR="004A3031" w:rsidRPr="00073ECA" w:rsidRDefault="004A3031" w:rsidP="002A1379">
      <w:pPr>
        <w:ind w:left="786"/>
        <w:jc w:val="center"/>
        <w:rPr>
          <w:b/>
          <w:sz w:val="28"/>
          <w:szCs w:val="28"/>
          <w:lang w:val="en-US"/>
        </w:rPr>
      </w:pPr>
    </w:p>
    <w:p w:rsidR="004A3031" w:rsidRPr="00073ECA" w:rsidRDefault="004A3031" w:rsidP="002A1379">
      <w:pPr>
        <w:ind w:left="786"/>
        <w:jc w:val="center"/>
        <w:rPr>
          <w:b/>
          <w:sz w:val="28"/>
          <w:szCs w:val="28"/>
          <w:lang w:val="en-US"/>
        </w:rPr>
      </w:pPr>
    </w:p>
    <w:p w:rsidR="004A3031" w:rsidRPr="00073ECA" w:rsidRDefault="004A3031" w:rsidP="002A1379">
      <w:pPr>
        <w:ind w:left="786"/>
        <w:jc w:val="center"/>
        <w:rPr>
          <w:b/>
          <w:sz w:val="28"/>
          <w:szCs w:val="28"/>
          <w:lang w:val="en-US"/>
        </w:rPr>
      </w:pPr>
    </w:p>
    <w:p w:rsidR="004A3031" w:rsidRPr="00073ECA" w:rsidRDefault="004A3031" w:rsidP="002A1379">
      <w:pPr>
        <w:ind w:left="786"/>
        <w:jc w:val="center"/>
        <w:rPr>
          <w:b/>
          <w:sz w:val="28"/>
          <w:szCs w:val="28"/>
          <w:lang w:val="en-US"/>
        </w:rPr>
      </w:pPr>
    </w:p>
    <w:p w:rsidR="004A3031" w:rsidRPr="00073ECA" w:rsidRDefault="004A3031" w:rsidP="002A1379">
      <w:pPr>
        <w:ind w:left="786"/>
        <w:jc w:val="center"/>
        <w:rPr>
          <w:b/>
          <w:sz w:val="28"/>
          <w:szCs w:val="28"/>
          <w:lang w:val="en-US"/>
        </w:rPr>
      </w:pPr>
    </w:p>
    <w:p w:rsidR="002A1379" w:rsidRPr="00073ECA" w:rsidRDefault="002A1379" w:rsidP="002A1379">
      <w:pPr>
        <w:ind w:left="786"/>
        <w:jc w:val="center"/>
        <w:rPr>
          <w:b/>
          <w:sz w:val="28"/>
          <w:szCs w:val="28"/>
          <w:lang w:val="en-US"/>
        </w:rPr>
      </w:pPr>
      <w:r w:rsidRPr="00073ECA">
        <w:rPr>
          <w:b/>
          <w:sz w:val="28"/>
          <w:szCs w:val="28"/>
        </w:rPr>
        <w:lastRenderedPageBreak/>
        <w:t>Соотнесение дисциплин и РО</w:t>
      </w:r>
    </w:p>
    <w:p w:rsidR="00642C27" w:rsidRPr="00073ECA" w:rsidRDefault="00642C27" w:rsidP="002A1379">
      <w:pPr>
        <w:ind w:left="786"/>
        <w:jc w:val="center"/>
        <w:rPr>
          <w:b/>
          <w:sz w:val="28"/>
          <w:szCs w:val="28"/>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93"/>
        <w:gridCol w:w="909"/>
        <w:gridCol w:w="909"/>
        <w:gridCol w:w="909"/>
        <w:gridCol w:w="909"/>
        <w:gridCol w:w="909"/>
        <w:gridCol w:w="909"/>
        <w:gridCol w:w="909"/>
        <w:gridCol w:w="909"/>
        <w:gridCol w:w="909"/>
        <w:gridCol w:w="1090"/>
        <w:gridCol w:w="1090"/>
        <w:gridCol w:w="1099"/>
      </w:tblGrid>
      <w:tr w:rsidR="002A1379" w:rsidRPr="00C56115" w:rsidTr="0041685F">
        <w:tc>
          <w:tcPr>
            <w:tcW w:w="1268" w:type="pct"/>
            <w:vMerge w:val="restart"/>
          </w:tcPr>
          <w:p w:rsidR="002A1379" w:rsidRPr="00C56115" w:rsidRDefault="002A1379" w:rsidP="00642C27">
            <w:pPr>
              <w:jc w:val="center"/>
              <w:rPr>
                <w:b/>
                <w:sz w:val="22"/>
                <w:szCs w:val="22"/>
              </w:rPr>
            </w:pPr>
            <w:r w:rsidRPr="00C56115">
              <w:rPr>
                <w:b/>
                <w:sz w:val="22"/>
                <w:szCs w:val="22"/>
              </w:rPr>
              <w:t>Наименование дисциплины</w:t>
            </w:r>
          </w:p>
        </w:tc>
        <w:tc>
          <w:tcPr>
            <w:tcW w:w="3732" w:type="pct"/>
            <w:gridSpan w:val="12"/>
          </w:tcPr>
          <w:p w:rsidR="002A1379" w:rsidRPr="00C56115" w:rsidRDefault="002A1379" w:rsidP="00642C27">
            <w:pPr>
              <w:jc w:val="center"/>
              <w:rPr>
                <w:b/>
                <w:sz w:val="22"/>
                <w:szCs w:val="22"/>
              </w:rPr>
            </w:pPr>
            <w:r w:rsidRPr="00C56115">
              <w:rPr>
                <w:b/>
                <w:sz w:val="22"/>
                <w:szCs w:val="22"/>
              </w:rPr>
              <w:t>Результаты обучения</w:t>
            </w:r>
          </w:p>
        </w:tc>
      </w:tr>
      <w:tr w:rsidR="002A1379" w:rsidRPr="00C56115" w:rsidTr="0041685F">
        <w:tc>
          <w:tcPr>
            <w:tcW w:w="1268" w:type="pct"/>
            <w:vMerge/>
          </w:tcPr>
          <w:p w:rsidR="002A1379" w:rsidRPr="00C56115" w:rsidRDefault="002A1379" w:rsidP="00642C27">
            <w:pPr>
              <w:jc w:val="center"/>
              <w:rPr>
                <w:b/>
                <w:sz w:val="22"/>
                <w:szCs w:val="22"/>
              </w:rPr>
            </w:pPr>
          </w:p>
        </w:tc>
        <w:tc>
          <w:tcPr>
            <w:tcW w:w="296" w:type="pct"/>
          </w:tcPr>
          <w:p w:rsidR="002A1379" w:rsidRPr="00C56115" w:rsidRDefault="002A1379" w:rsidP="00642C27">
            <w:pPr>
              <w:jc w:val="center"/>
              <w:rPr>
                <w:b/>
                <w:sz w:val="22"/>
                <w:szCs w:val="22"/>
              </w:rPr>
            </w:pPr>
            <w:r w:rsidRPr="00C56115">
              <w:rPr>
                <w:b/>
                <w:sz w:val="22"/>
                <w:szCs w:val="22"/>
              </w:rPr>
              <w:t>РО1</w:t>
            </w:r>
          </w:p>
        </w:tc>
        <w:tc>
          <w:tcPr>
            <w:tcW w:w="296" w:type="pct"/>
          </w:tcPr>
          <w:p w:rsidR="002A1379" w:rsidRPr="00C56115" w:rsidRDefault="002A1379" w:rsidP="00642C27">
            <w:pPr>
              <w:jc w:val="center"/>
              <w:rPr>
                <w:b/>
                <w:sz w:val="22"/>
                <w:szCs w:val="22"/>
              </w:rPr>
            </w:pPr>
            <w:r w:rsidRPr="00C56115">
              <w:rPr>
                <w:b/>
                <w:sz w:val="22"/>
                <w:szCs w:val="22"/>
              </w:rPr>
              <w:t>РО2</w:t>
            </w:r>
          </w:p>
        </w:tc>
        <w:tc>
          <w:tcPr>
            <w:tcW w:w="296" w:type="pct"/>
          </w:tcPr>
          <w:p w:rsidR="002A1379" w:rsidRPr="00C56115" w:rsidRDefault="002A1379" w:rsidP="00642C27">
            <w:pPr>
              <w:jc w:val="center"/>
              <w:rPr>
                <w:b/>
                <w:sz w:val="22"/>
                <w:szCs w:val="22"/>
              </w:rPr>
            </w:pPr>
            <w:r w:rsidRPr="00C56115">
              <w:rPr>
                <w:b/>
                <w:sz w:val="22"/>
                <w:szCs w:val="22"/>
              </w:rPr>
              <w:t>РО3</w:t>
            </w:r>
          </w:p>
        </w:tc>
        <w:tc>
          <w:tcPr>
            <w:tcW w:w="296" w:type="pct"/>
          </w:tcPr>
          <w:p w:rsidR="002A1379" w:rsidRPr="00C56115" w:rsidRDefault="002A1379" w:rsidP="00642C27">
            <w:pPr>
              <w:jc w:val="center"/>
              <w:rPr>
                <w:b/>
                <w:sz w:val="22"/>
                <w:szCs w:val="22"/>
              </w:rPr>
            </w:pPr>
            <w:r w:rsidRPr="00C56115">
              <w:rPr>
                <w:b/>
                <w:sz w:val="22"/>
                <w:szCs w:val="22"/>
              </w:rPr>
              <w:t>РО4</w:t>
            </w:r>
          </w:p>
        </w:tc>
        <w:tc>
          <w:tcPr>
            <w:tcW w:w="296" w:type="pct"/>
          </w:tcPr>
          <w:p w:rsidR="002A1379" w:rsidRPr="00C56115" w:rsidRDefault="002A1379" w:rsidP="00642C27">
            <w:pPr>
              <w:jc w:val="center"/>
              <w:rPr>
                <w:b/>
                <w:sz w:val="22"/>
                <w:szCs w:val="22"/>
              </w:rPr>
            </w:pPr>
            <w:r w:rsidRPr="00C56115">
              <w:rPr>
                <w:b/>
                <w:sz w:val="22"/>
                <w:szCs w:val="22"/>
              </w:rPr>
              <w:t>РО5</w:t>
            </w:r>
          </w:p>
        </w:tc>
        <w:tc>
          <w:tcPr>
            <w:tcW w:w="296" w:type="pct"/>
          </w:tcPr>
          <w:p w:rsidR="002A1379" w:rsidRPr="00C56115" w:rsidRDefault="002A1379" w:rsidP="00642C27">
            <w:pPr>
              <w:jc w:val="center"/>
              <w:rPr>
                <w:b/>
                <w:sz w:val="22"/>
                <w:szCs w:val="22"/>
              </w:rPr>
            </w:pPr>
            <w:r w:rsidRPr="00C56115">
              <w:rPr>
                <w:b/>
                <w:sz w:val="22"/>
                <w:szCs w:val="22"/>
              </w:rPr>
              <w:t>РО6</w:t>
            </w:r>
          </w:p>
        </w:tc>
        <w:tc>
          <w:tcPr>
            <w:tcW w:w="296" w:type="pct"/>
          </w:tcPr>
          <w:p w:rsidR="002A1379" w:rsidRPr="00C56115" w:rsidRDefault="002A1379" w:rsidP="00642C27">
            <w:pPr>
              <w:jc w:val="center"/>
              <w:rPr>
                <w:b/>
                <w:sz w:val="22"/>
                <w:szCs w:val="22"/>
              </w:rPr>
            </w:pPr>
            <w:r w:rsidRPr="00C56115">
              <w:rPr>
                <w:b/>
                <w:sz w:val="22"/>
                <w:szCs w:val="22"/>
              </w:rPr>
              <w:t>РО7</w:t>
            </w:r>
          </w:p>
        </w:tc>
        <w:tc>
          <w:tcPr>
            <w:tcW w:w="296" w:type="pct"/>
          </w:tcPr>
          <w:p w:rsidR="002A1379" w:rsidRPr="00C56115" w:rsidRDefault="002A1379" w:rsidP="00642C27">
            <w:pPr>
              <w:jc w:val="center"/>
              <w:rPr>
                <w:b/>
                <w:sz w:val="22"/>
                <w:szCs w:val="22"/>
              </w:rPr>
            </w:pPr>
            <w:r w:rsidRPr="00C56115">
              <w:rPr>
                <w:b/>
                <w:sz w:val="22"/>
                <w:szCs w:val="22"/>
              </w:rPr>
              <w:t>РО8</w:t>
            </w:r>
          </w:p>
        </w:tc>
        <w:tc>
          <w:tcPr>
            <w:tcW w:w="296" w:type="pct"/>
          </w:tcPr>
          <w:p w:rsidR="002A1379" w:rsidRPr="00C56115" w:rsidRDefault="002A1379" w:rsidP="00642C27">
            <w:pPr>
              <w:jc w:val="center"/>
              <w:rPr>
                <w:b/>
                <w:sz w:val="22"/>
                <w:szCs w:val="22"/>
              </w:rPr>
            </w:pPr>
            <w:r w:rsidRPr="00C56115">
              <w:rPr>
                <w:b/>
                <w:sz w:val="22"/>
                <w:szCs w:val="22"/>
              </w:rPr>
              <w:t>РО9</w:t>
            </w:r>
          </w:p>
        </w:tc>
        <w:tc>
          <w:tcPr>
            <w:tcW w:w="355" w:type="pct"/>
          </w:tcPr>
          <w:p w:rsidR="002A1379" w:rsidRPr="00C56115" w:rsidRDefault="002A1379" w:rsidP="00642C27">
            <w:pPr>
              <w:jc w:val="center"/>
              <w:rPr>
                <w:b/>
                <w:sz w:val="22"/>
                <w:szCs w:val="22"/>
              </w:rPr>
            </w:pPr>
            <w:r w:rsidRPr="00C56115">
              <w:rPr>
                <w:b/>
                <w:sz w:val="22"/>
                <w:szCs w:val="22"/>
              </w:rPr>
              <w:t>РО10</w:t>
            </w:r>
          </w:p>
        </w:tc>
        <w:tc>
          <w:tcPr>
            <w:tcW w:w="355" w:type="pct"/>
          </w:tcPr>
          <w:p w:rsidR="002A1379" w:rsidRPr="00C56115" w:rsidRDefault="002A1379" w:rsidP="00642C27">
            <w:pPr>
              <w:jc w:val="center"/>
              <w:rPr>
                <w:b/>
                <w:sz w:val="22"/>
                <w:szCs w:val="22"/>
              </w:rPr>
            </w:pPr>
            <w:r w:rsidRPr="00C56115">
              <w:rPr>
                <w:b/>
                <w:sz w:val="22"/>
                <w:szCs w:val="22"/>
              </w:rPr>
              <w:t>РО11</w:t>
            </w:r>
          </w:p>
        </w:tc>
        <w:tc>
          <w:tcPr>
            <w:tcW w:w="358" w:type="pct"/>
          </w:tcPr>
          <w:p w:rsidR="002A1379" w:rsidRPr="00C56115" w:rsidRDefault="002A1379" w:rsidP="00642C27">
            <w:pPr>
              <w:jc w:val="center"/>
              <w:rPr>
                <w:b/>
                <w:sz w:val="22"/>
                <w:szCs w:val="22"/>
              </w:rPr>
            </w:pPr>
            <w:r w:rsidRPr="00C56115">
              <w:rPr>
                <w:b/>
                <w:sz w:val="22"/>
                <w:szCs w:val="22"/>
              </w:rPr>
              <w:t>РО12</w:t>
            </w:r>
          </w:p>
        </w:tc>
      </w:tr>
      <w:tr w:rsidR="007D0225" w:rsidRPr="00C56115" w:rsidTr="0041685F">
        <w:tc>
          <w:tcPr>
            <w:tcW w:w="1268" w:type="pct"/>
          </w:tcPr>
          <w:p w:rsidR="007D0225" w:rsidRPr="00C56115" w:rsidRDefault="007D0225" w:rsidP="007D0225">
            <w:pPr>
              <w:jc w:val="both"/>
              <w:rPr>
                <w:sz w:val="22"/>
                <w:szCs w:val="22"/>
                <w:lang w:eastAsia="en-US"/>
              </w:rPr>
            </w:pPr>
            <w:r w:rsidRPr="00C56115">
              <w:rPr>
                <w:sz w:val="22"/>
                <w:szCs w:val="22"/>
              </w:rPr>
              <w:t>Современная история Казахстана</w:t>
            </w:r>
          </w:p>
        </w:tc>
        <w:tc>
          <w:tcPr>
            <w:tcW w:w="296" w:type="pct"/>
          </w:tcPr>
          <w:p w:rsidR="007D0225" w:rsidRPr="00C56115" w:rsidRDefault="007D0225" w:rsidP="007D0225">
            <w:pPr>
              <w:jc w:val="center"/>
              <w:rPr>
                <w:sz w:val="22"/>
                <w:szCs w:val="22"/>
                <w:lang w:eastAsia="en-US"/>
              </w:rPr>
            </w:pP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РО2</w:t>
            </w: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355" w:type="pct"/>
          </w:tcPr>
          <w:p w:rsidR="007D0225" w:rsidRPr="00C56115" w:rsidRDefault="007D0225" w:rsidP="007D0225">
            <w:pPr>
              <w:jc w:val="center"/>
              <w:rPr>
                <w:sz w:val="22"/>
                <w:szCs w:val="22"/>
              </w:rPr>
            </w:pPr>
            <w:r w:rsidRPr="00C56115">
              <w:rPr>
                <w:sz w:val="22"/>
                <w:szCs w:val="22"/>
                <w:lang w:eastAsia="en-US"/>
              </w:rPr>
              <w:t>РО10</w:t>
            </w:r>
          </w:p>
        </w:tc>
        <w:tc>
          <w:tcPr>
            <w:tcW w:w="355" w:type="pct"/>
          </w:tcPr>
          <w:p w:rsidR="007D0225" w:rsidRPr="00C56115" w:rsidRDefault="007D0225" w:rsidP="007D0225">
            <w:pPr>
              <w:jc w:val="center"/>
              <w:rPr>
                <w:sz w:val="22"/>
                <w:szCs w:val="22"/>
              </w:rPr>
            </w:pPr>
          </w:p>
        </w:tc>
        <w:tc>
          <w:tcPr>
            <w:tcW w:w="358" w:type="pct"/>
          </w:tcPr>
          <w:p w:rsidR="007D0225" w:rsidRPr="00C56115" w:rsidRDefault="007D0225" w:rsidP="007D0225">
            <w:pPr>
              <w:jc w:val="center"/>
              <w:rPr>
                <w:sz w:val="22"/>
                <w:szCs w:val="22"/>
              </w:rPr>
            </w:pPr>
          </w:p>
        </w:tc>
      </w:tr>
      <w:tr w:rsidR="007D0225" w:rsidRPr="00C56115" w:rsidTr="0041685F">
        <w:tc>
          <w:tcPr>
            <w:tcW w:w="1268" w:type="pct"/>
          </w:tcPr>
          <w:p w:rsidR="007D0225" w:rsidRPr="00C56115" w:rsidRDefault="007D0225" w:rsidP="007D0225">
            <w:pPr>
              <w:jc w:val="both"/>
              <w:rPr>
                <w:sz w:val="22"/>
                <w:szCs w:val="22"/>
              </w:rPr>
            </w:pPr>
            <w:r w:rsidRPr="00C56115">
              <w:rPr>
                <w:sz w:val="22"/>
                <w:szCs w:val="22"/>
              </w:rPr>
              <w:t>Философия</w:t>
            </w:r>
          </w:p>
        </w:tc>
        <w:tc>
          <w:tcPr>
            <w:tcW w:w="296" w:type="pct"/>
          </w:tcPr>
          <w:p w:rsidR="007D0225" w:rsidRPr="00C56115" w:rsidRDefault="007D0225" w:rsidP="007D0225">
            <w:pPr>
              <w:jc w:val="center"/>
              <w:rPr>
                <w:sz w:val="22"/>
                <w:szCs w:val="22"/>
                <w:lang w:eastAsia="en-US"/>
              </w:rPr>
            </w:pPr>
          </w:p>
        </w:tc>
        <w:tc>
          <w:tcPr>
            <w:tcW w:w="296" w:type="pct"/>
          </w:tcPr>
          <w:p w:rsidR="007D0225" w:rsidRPr="00C56115" w:rsidRDefault="007D0225" w:rsidP="007D0225">
            <w:pPr>
              <w:jc w:val="center"/>
              <w:rPr>
                <w:sz w:val="22"/>
                <w:szCs w:val="22"/>
                <w:lang w:eastAsia="en-US"/>
              </w:rPr>
            </w:pPr>
            <w:r w:rsidRPr="00C56115">
              <w:rPr>
                <w:sz w:val="22"/>
                <w:szCs w:val="22"/>
                <w:lang w:eastAsia="en-US"/>
              </w:rPr>
              <w:t>РО2</w:t>
            </w: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355" w:type="pct"/>
          </w:tcPr>
          <w:p w:rsidR="007D0225" w:rsidRPr="00C56115" w:rsidRDefault="007D0225" w:rsidP="007D0225">
            <w:pPr>
              <w:jc w:val="center"/>
              <w:rPr>
                <w:sz w:val="22"/>
                <w:szCs w:val="22"/>
              </w:rPr>
            </w:pPr>
          </w:p>
        </w:tc>
        <w:tc>
          <w:tcPr>
            <w:tcW w:w="355" w:type="pct"/>
          </w:tcPr>
          <w:p w:rsidR="007D0225" w:rsidRPr="00C56115" w:rsidRDefault="007D0225" w:rsidP="007D0225">
            <w:pPr>
              <w:jc w:val="center"/>
              <w:rPr>
                <w:sz w:val="22"/>
                <w:szCs w:val="22"/>
              </w:rPr>
            </w:pPr>
          </w:p>
        </w:tc>
        <w:tc>
          <w:tcPr>
            <w:tcW w:w="358" w:type="pct"/>
          </w:tcPr>
          <w:p w:rsidR="007D0225" w:rsidRPr="00C56115" w:rsidRDefault="007D0225" w:rsidP="007D0225">
            <w:pPr>
              <w:jc w:val="center"/>
              <w:rPr>
                <w:sz w:val="22"/>
                <w:szCs w:val="22"/>
              </w:rPr>
            </w:pPr>
          </w:p>
        </w:tc>
      </w:tr>
      <w:tr w:rsidR="007D0225" w:rsidRPr="00C56115" w:rsidTr="0041685F">
        <w:tc>
          <w:tcPr>
            <w:tcW w:w="1268" w:type="pct"/>
          </w:tcPr>
          <w:p w:rsidR="007D0225" w:rsidRPr="00C56115" w:rsidRDefault="007D0225" w:rsidP="007D0225">
            <w:pPr>
              <w:jc w:val="both"/>
              <w:rPr>
                <w:sz w:val="22"/>
                <w:szCs w:val="22"/>
                <w:lang w:val="en-US"/>
              </w:rPr>
            </w:pPr>
            <w:r w:rsidRPr="00C56115">
              <w:rPr>
                <w:sz w:val="22"/>
                <w:szCs w:val="22"/>
              </w:rPr>
              <w:t>Социология и политология</w:t>
            </w:r>
          </w:p>
        </w:tc>
        <w:tc>
          <w:tcPr>
            <w:tcW w:w="296" w:type="pct"/>
          </w:tcPr>
          <w:p w:rsidR="007D0225" w:rsidRPr="00C56115" w:rsidRDefault="007D0225" w:rsidP="007D0225">
            <w:pPr>
              <w:jc w:val="center"/>
              <w:rPr>
                <w:sz w:val="22"/>
                <w:szCs w:val="22"/>
                <w:lang w:eastAsia="en-US"/>
              </w:rPr>
            </w:pP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РО2</w:t>
            </w: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355" w:type="pct"/>
          </w:tcPr>
          <w:p w:rsidR="007D0225" w:rsidRPr="00C56115" w:rsidRDefault="007D0225" w:rsidP="007D0225">
            <w:pPr>
              <w:jc w:val="center"/>
              <w:rPr>
                <w:sz w:val="22"/>
                <w:szCs w:val="22"/>
              </w:rPr>
            </w:pPr>
          </w:p>
        </w:tc>
        <w:tc>
          <w:tcPr>
            <w:tcW w:w="355" w:type="pct"/>
          </w:tcPr>
          <w:p w:rsidR="007D0225" w:rsidRPr="00C56115" w:rsidRDefault="007D0225" w:rsidP="007D0225">
            <w:pPr>
              <w:jc w:val="center"/>
              <w:rPr>
                <w:sz w:val="22"/>
                <w:szCs w:val="22"/>
                <w:lang w:val="en-US"/>
              </w:rPr>
            </w:pPr>
            <w:r w:rsidRPr="00C56115">
              <w:rPr>
                <w:sz w:val="22"/>
                <w:szCs w:val="22"/>
                <w:lang w:eastAsia="en-US"/>
              </w:rPr>
              <w:t>РО11</w:t>
            </w:r>
          </w:p>
        </w:tc>
        <w:tc>
          <w:tcPr>
            <w:tcW w:w="358" w:type="pct"/>
          </w:tcPr>
          <w:p w:rsidR="007D0225" w:rsidRPr="00C56115" w:rsidRDefault="007D0225" w:rsidP="007D0225">
            <w:pPr>
              <w:jc w:val="center"/>
              <w:rPr>
                <w:sz w:val="22"/>
                <w:szCs w:val="22"/>
              </w:rPr>
            </w:pPr>
          </w:p>
        </w:tc>
      </w:tr>
      <w:tr w:rsidR="007D0225" w:rsidRPr="00C56115" w:rsidTr="0041685F">
        <w:tc>
          <w:tcPr>
            <w:tcW w:w="1268" w:type="pct"/>
          </w:tcPr>
          <w:p w:rsidR="007D0225" w:rsidRPr="00C56115" w:rsidRDefault="007D0225" w:rsidP="007D0225">
            <w:pPr>
              <w:jc w:val="both"/>
              <w:rPr>
                <w:sz w:val="22"/>
                <w:szCs w:val="22"/>
                <w:lang w:val="en-US"/>
              </w:rPr>
            </w:pPr>
            <w:r w:rsidRPr="00C56115">
              <w:rPr>
                <w:sz w:val="22"/>
                <w:szCs w:val="22"/>
              </w:rPr>
              <w:t xml:space="preserve">Культурология и психология   </w:t>
            </w:r>
          </w:p>
        </w:tc>
        <w:tc>
          <w:tcPr>
            <w:tcW w:w="296" w:type="pct"/>
          </w:tcPr>
          <w:p w:rsidR="007D0225" w:rsidRPr="00C56115" w:rsidRDefault="007D0225" w:rsidP="007D0225">
            <w:pPr>
              <w:jc w:val="center"/>
              <w:rPr>
                <w:sz w:val="22"/>
                <w:szCs w:val="22"/>
                <w:lang w:eastAsia="en-US"/>
              </w:rPr>
            </w:pPr>
          </w:p>
        </w:tc>
        <w:tc>
          <w:tcPr>
            <w:tcW w:w="296" w:type="pct"/>
          </w:tcPr>
          <w:p w:rsidR="007D0225" w:rsidRPr="00C56115" w:rsidRDefault="007D0225" w:rsidP="007D0225">
            <w:pPr>
              <w:jc w:val="center"/>
              <w:rPr>
                <w:sz w:val="22"/>
                <w:szCs w:val="22"/>
                <w:lang w:eastAsia="en-US"/>
              </w:rPr>
            </w:pPr>
            <w:r w:rsidRPr="00C56115">
              <w:rPr>
                <w:sz w:val="22"/>
                <w:szCs w:val="22"/>
                <w:lang w:eastAsia="en-US"/>
              </w:rPr>
              <w:t>РО2</w:t>
            </w:r>
          </w:p>
        </w:tc>
        <w:tc>
          <w:tcPr>
            <w:tcW w:w="296" w:type="pct"/>
          </w:tcPr>
          <w:p w:rsidR="007D0225" w:rsidRPr="00C56115" w:rsidRDefault="007D0225" w:rsidP="007D0225">
            <w:pPr>
              <w:jc w:val="center"/>
              <w:rPr>
                <w:sz w:val="22"/>
                <w:szCs w:val="22"/>
              </w:rPr>
            </w:pPr>
            <w:r w:rsidRPr="00C56115">
              <w:rPr>
                <w:sz w:val="22"/>
                <w:szCs w:val="22"/>
                <w:lang w:eastAsia="en-US"/>
              </w:rPr>
              <w:t>РО3</w:t>
            </w: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355" w:type="pct"/>
          </w:tcPr>
          <w:p w:rsidR="007D0225" w:rsidRPr="00C56115" w:rsidRDefault="007D0225" w:rsidP="007D0225">
            <w:pPr>
              <w:jc w:val="center"/>
              <w:rPr>
                <w:sz w:val="22"/>
                <w:szCs w:val="22"/>
              </w:rPr>
            </w:pPr>
          </w:p>
        </w:tc>
        <w:tc>
          <w:tcPr>
            <w:tcW w:w="355" w:type="pct"/>
          </w:tcPr>
          <w:p w:rsidR="007D0225" w:rsidRPr="00C56115" w:rsidRDefault="007D0225" w:rsidP="007D0225">
            <w:pPr>
              <w:jc w:val="center"/>
              <w:rPr>
                <w:sz w:val="22"/>
                <w:szCs w:val="22"/>
              </w:rPr>
            </w:pPr>
          </w:p>
        </w:tc>
        <w:tc>
          <w:tcPr>
            <w:tcW w:w="358" w:type="pct"/>
          </w:tcPr>
          <w:p w:rsidR="007D0225" w:rsidRPr="00C56115" w:rsidRDefault="007D0225" w:rsidP="007D0225">
            <w:pPr>
              <w:jc w:val="center"/>
              <w:rPr>
                <w:sz w:val="22"/>
                <w:szCs w:val="22"/>
              </w:rPr>
            </w:pPr>
          </w:p>
        </w:tc>
      </w:tr>
      <w:tr w:rsidR="007D0225" w:rsidRPr="00C56115" w:rsidTr="00D03D01">
        <w:tc>
          <w:tcPr>
            <w:tcW w:w="1268" w:type="pct"/>
            <w:vAlign w:val="center"/>
          </w:tcPr>
          <w:p w:rsidR="007D0225" w:rsidRPr="00C56115" w:rsidRDefault="007D0225" w:rsidP="007D0225">
            <w:pPr>
              <w:rPr>
                <w:sz w:val="22"/>
                <w:szCs w:val="22"/>
              </w:rPr>
            </w:pPr>
            <w:r w:rsidRPr="00C56115">
              <w:rPr>
                <w:sz w:val="22"/>
                <w:szCs w:val="22"/>
              </w:rPr>
              <w:t>Экосистема и право</w:t>
            </w:r>
          </w:p>
        </w:tc>
        <w:tc>
          <w:tcPr>
            <w:tcW w:w="296" w:type="pct"/>
          </w:tcPr>
          <w:p w:rsidR="007D0225" w:rsidRPr="00C56115" w:rsidRDefault="007D0225" w:rsidP="007D0225">
            <w:pPr>
              <w:jc w:val="center"/>
              <w:rPr>
                <w:sz w:val="22"/>
                <w:szCs w:val="22"/>
                <w:lang w:eastAsia="en-US"/>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РО3</w:t>
            </w: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355" w:type="pct"/>
          </w:tcPr>
          <w:p w:rsidR="007D0225" w:rsidRPr="00C56115" w:rsidRDefault="007D0225" w:rsidP="007D0225">
            <w:pPr>
              <w:jc w:val="center"/>
              <w:rPr>
                <w:sz w:val="22"/>
                <w:szCs w:val="22"/>
              </w:rPr>
            </w:pPr>
          </w:p>
        </w:tc>
        <w:tc>
          <w:tcPr>
            <w:tcW w:w="355" w:type="pct"/>
          </w:tcPr>
          <w:p w:rsidR="007D0225" w:rsidRPr="00C56115" w:rsidRDefault="007D0225" w:rsidP="007D0225">
            <w:pPr>
              <w:jc w:val="center"/>
              <w:rPr>
                <w:sz w:val="22"/>
                <w:szCs w:val="22"/>
                <w:lang w:eastAsia="en-US"/>
              </w:rPr>
            </w:pPr>
            <w:r w:rsidRPr="00C56115">
              <w:rPr>
                <w:sz w:val="22"/>
                <w:szCs w:val="22"/>
                <w:lang w:eastAsia="en-US"/>
              </w:rPr>
              <w:t>РО11</w:t>
            </w:r>
          </w:p>
        </w:tc>
        <w:tc>
          <w:tcPr>
            <w:tcW w:w="358" w:type="pct"/>
          </w:tcPr>
          <w:p w:rsidR="007D0225" w:rsidRPr="00C56115" w:rsidRDefault="007D0225" w:rsidP="007D0225">
            <w:pPr>
              <w:jc w:val="center"/>
              <w:rPr>
                <w:sz w:val="22"/>
                <w:szCs w:val="22"/>
              </w:rPr>
            </w:pPr>
          </w:p>
        </w:tc>
      </w:tr>
      <w:tr w:rsidR="007D0225" w:rsidRPr="00C56115" w:rsidTr="00472C5E">
        <w:tc>
          <w:tcPr>
            <w:tcW w:w="1268" w:type="pct"/>
            <w:vAlign w:val="center"/>
          </w:tcPr>
          <w:p w:rsidR="007D0225" w:rsidRPr="00C56115" w:rsidRDefault="007D0225" w:rsidP="007D0225">
            <w:pPr>
              <w:shd w:val="clear" w:color="auto" w:fill="FFFFFF"/>
              <w:ind w:left="5"/>
              <w:rPr>
                <w:sz w:val="22"/>
                <w:szCs w:val="22"/>
                <w:lang w:val="en-US"/>
              </w:rPr>
            </w:pPr>
            <w:r w:rsidRPr="00C56115">
              <w:rPr>
                <w:sz w:val="22"/>
                <w:szCs w:val="22"/>
              </w:rPr>
              <w:t>Абаеведение</w:t>
            </w: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РО1</w:t>
            </w: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355" w:type="pct"/>
          </w:tcPr>
          <w:p w:rsidR="007D0225" w:rsidRPr="00C56115" w:rsidRDefault="007D0225" w:rsidP="007D0225">
            <w:pPr>
              <w:jc w:val="center"/>
              <w:rPr>
                <w:sz w:val="22"/>
                <w:szCs w:val="22"/>
              </w:rPr>
            </w:pPr>
          </w:p>
        </w:tc>
        <w:tc>
          <w:tcPr>
            <w:tcW w:w="355" w:type="pct"/>
          </w:tcPr>
          <w:p w:rsidR="007D0225" w:rsidRPr="00C56115" w:rsidRDefault="007D0225" w:rsidP="007D0225">
            <w:pPr>
              <w:jc w:val="center"/>
              <w:rPr>
                <w:sz w:val="22"/>
                <w:szCs w:val="22"/>
              </w:rPr>
            </w:pPr>
          </w:p>
        </w:tc>
        <w:tc>
          <w:tcPr>
            <w:tcW w:w="358" w:type="pct"/>
          </w:tcPr>
          <w:p w:rsidR="007D0225" w:rsidRPr="00C56115" w:rsidRDefault="007D0225" w:rsidP="007D0225">
            <w:pPr>
              <w:jc w:val="center"/>
              <w:rPr>
                <w:sz w:val="22"/>
                <w:szCs w:val="22"/>
              </w:rPr>
            </w:pPr>
            <w:r w:rsidRPr="00C56115">
              <w:rPr>
                <w:sz w:val="22"/>
                <w:szCs w:val="22"/>
                <w:lang w:eastAsia="en-US"/>
              </w:rPr>
              <w:t>РО12</w:t>
            </w:r>
          </w:p>
        </w:tc>
      </w:tr>
      <w:tr w:rsidR="007D0225" w:rsidRPr="00C56115" w:rsidTr="00472C5E">
        <w:tc>
          <w:tcPr>
            <w:tcW w:w="1268" w:type="pct"/>
            <w:vAlign w:val="center"/>
          </w:tcPr>
          <w:p w:rsidR="007D0225" w:rsidRPr="00C56115" w:rsidRDefault="007D0225" w:rsidP="007D0225">
            <w:pPr>
              <w:shd w:val="clear" w:color="auto" w:fill="FFFFFF"/>
              <w:ind w:left="5"/>
              <w:rPr>
                <w:sz w:val="22"/>
                <w:szCs w:val="22"/>
                <w:lang w:val="en-US"/>
              </w:rPr>
            </w:pPr>
            <w:r w:rsidRPr="00C56115">
              <w:rPr>
                <w:sz w:val="22"/>
                <w:szCs w:val="22"/>
              </w:rPr>
              <w:t>Мухтароведение</w:t>
            </w:r>
          </w:p>
        </w:tc>
        <w:tc>
          <w:tcPr>
            <w:tcW w:w="296" w:type="pct"/>
          </w:tcPr>
          <w:p w:rsidR="007D0225" w:rsidRPr="00C56115" w:rsidRDefault="007D0225" w:rsidP="007D0225">
            <w:pPr>
              <w:jc w:val="center"/>
              <w:rPr>
                <w:sz w:val="22"/>
                <w:szCs w:val="22"/>
                <w:lang w:eastAsia="en-US"/>
              </w:rPr>
            </w:pP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РО2</w:t>
            </w: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355" w:type="pct"/>
          </w:tcPr>
          <w:p w:rsidR="007D0225" w:rsidRPr="00C56115" w:rsidRDefault="007D0225" w:rsidP="007D0225">
            <w:pPr>
              <w:jc w:val="center"/>
              <w:rPr>
                <w:sz w:val="22"/>
                <w:szCs w:val="22"/>
              </w:rPr>
            </w:pPr>
          </w:p>
        </w:tc>
        <w:tc>
          <w:tcPr>
            <w:tcW w:w="355" w:type="pct"/>
          </w:tcPr>
          <w:p w:rsidR="007D0225" w:rsidRPr="00C56115" w:rsidRDefault="007D0225" w:rsidP="007D0225">
            <w:pPr>
              <w:jc w:val="center"/>
              <w:rPr>
                <w:sz w:val="22"/>
                <w:szCs w:val="22"/>
              </w:rPr>
            </w:pPr>
            <w:r w:rsidRPr="00C56115">
              <w:rPr>
                <w:sz w:val="22"/>
                <w:szCs w:val="22"/>
                <w:lang w:eastAsia="en-US"/>
              </w:rPr>
              <w:t>РО11</w:t>
            </w:r>
          </w:p>
        </w:tc>
        <w:tc>
          <w:tcPr>
            <w:tcW w:w="358" w:type="pct"/>
          </w:tcPr>
          <w:p w:rsidR="007D0225" w:rsidRPr="00C56115" w:rsidRDefault="007D0225" w:rsidP="007D0225">
            <w:pPr>
              <w:jc w:val="center"/>
              <w:rPr>
                <w:sz w:val="22"/>
                <w:szCs w:val="22"/>
              </w:rPr>
            </w:pPr>
          </w:p>
        </w:tc>
      </w:tr>
      <w:tr w:rsidR="007D0225" w:rsidRPr="00C56115" w:rsidTr="00472C5E">
        <w:tc>
          <w:tcPr>
            <w:tcW w:w="1268" w:type="pct"/>
            <w:vAlign w:val="center"/>
          </w:tcPr>
          <w:p w:rsidR="007D0225" w:rsidRPr="00C56115" w:rsidRDefault="007D0225" w:rsidP="007D0225">
            <w:pPr>
              <w:shd w:val="clear" w:color="auto" w:fill="FFFFFF"/>
              <w:ind w:left="5"/>
              <w:rPr>
                <w:sz w:val="22"/>
                <w:szCs w:val="22"/>
              </w:rPr>
            </w:pPr>
            <w:r w:rsidRPr="00C56115">
              <w:rPr>
                <w:sz w:val="22"/>
                <w:szCs w:val="22"/>
              </w:rPr>
              <w:t>Актуальные проблемы и модернизация общественного сознания</w:t>
            </w:r>
          </w:p>
        </w:tc>
        <w:tc>
          <w:tcPr>
            <w:tcW w:w="296" w:type="pct"/>
          </w:tcPr>
          <w:p w:rsidR="007D0225" w:rsidRPr="00C56115" w:rsidRDefault="007D0225" w:rsidP="007D0225">
            <w:pPr>
              <w:jc w:val="center"/>
              <w:rPr>
                <w:sz w:val="22"/>
                <w:szCs w:val="22"/>
                <w:lang w:eastAsia="en-US"/>
              </w:rPr>
            </w:pPr>
            <w:r w:rsidRPr="00C56115">
              <w:rPr>
                <w:sz w:val="22"/>
                <w:szCs w:val="22"/>
                <w:lang w:eastAsia="en-US"/>
              </w:rPr>
              <w:t>РО1</w:t>
            </w: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355" w:type="pct"/>
          </w:tcPr>
          <w:p w:rsidR="007D0225" w:rsidRPr="00C56115" w:rsidRDefault="007D0225" w:rsidP="007D0225">
            <w:pPr>
              <w:jc w:val="center"/>
              <w:rPr>
                <w:sz w:val="22"/>
                <w:szCs w:val="22"/>
              </w:rPr>
            </w:pPr>
          </w:p>
        </w:tc>
        <w:tc>
          <w:tcPr>
            <w:tcW w:w="355" w:type="pct"/>
          </w:tcPr>
          <w:p w:rsidR="007D0225" w:rsidRPr="00C56115" w:rsidRDefault="007D0225" w:rsidP="007D0225">
            <w:pPr>
              <w:jc w:val="center"/>
              <w:rPr>
                <w:sz w:val="22"/>
                <w:szCs w:val="22"/>
              </w:rPr>
            </w:pPr>
          </w:p>
        </w:tc>
        <w:tc>
          <w:tcPr>
            <w:tcW w:w="358" w:type="pct"/>
          </w:tcPr>
          <w:p w:rsidR="007D0225" w:rsidRPr="00C56115" w:rsidRDefault="007D0225" w:rsidP="007D0225">
            <w:pPr>
              <w:jc w:val="center"/>
              <w:rPr>
                <w:sz w:val="22"/>
                <w:szCs w:val="22"/>
              </w:rPr>
            </w:pPr>
          </w:p>
        </w:tc>
      </w:tr>
      <w:tr w:rsidR="007D0225" w:rsidRPr="00C56115" w:rsidTr="0041685F">
        <w:tc>
          <w:tcPr>
            <w:tcW w:w="1268" w:type="pct"/>
          </w:tcPr>
          <w:p w:rsidR="007D0225" w:rsidRPr="00C56115" w:rsidRDefault="007D0225" w:rsidP="007D0225">
            <w:pPr>
              <w:jc w:val="both"/>
              <w:rPr>
                <w:sz w:val="22"/>
                <w:szCs w:val="22"/>
                <w:lang w:eastAsia="en-US"/>
              </w:rPr>
            </w:pPr>
            <w:r w:rsidRPr="00C56115">
              <w:rPr>
                <w:sz w:val="22"/>
                <w:szCs w:val="22"/>
                <w:lang w:eastAsia="en-US"/>
              </w:rPr>
              <w:t xml:space="preserve">Казахский (Русский) язык </w:t>
            </w:r>
          </w:p>
        </w:tc>
        <w:tc>
          <w:tcPr>
            <w:tcW w:w="296" w:type="pct"/>
          </w:tcPr>
          <w:p w:rsidR="007D0225" w:rsidRPr="00C56115" w:rsidRDefault="007D0225" w:rsidP="007D0225">
            <w:pPr>
              <w:jc w:val="center"/>
              <w:rPr>
                <w:sz w:val="22"/>
                <w:szCs w:val="22"/>
                <w:lang w:eastAsia="en-US"/>
              </w:rPr>
            </w:pPr>
            <w:r w:rsidRPr="00C56115">
              <w:rPr>
                <w:sz w:val="22"/>
                <w:szCs w:val="22"/>
                <w:lang w:eastAsia="en-US"/>
              </w:rPr>
              <w:t>РО1</w:t>
            </w: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355" w:type="pct"/>
          </w:tcPr>
          <w:p w:rsidR="007D0225" w:rsidRPr="00C56115" w:rsidRDefault="007D0225" w:rsidP="007D0225">
            <w:pPr>
              <w:jc w:val="center"/>
              <w:rPr>
                <w:sz w:val="22"/>
                <w:szCs w:val="22"/>
              </w:rPr>
            </w:pPr>
          </w:p>
        </w:tc>
        <w:tc>
          <w:tcPr>
            <w:tcW w:w="355" w:type="pct"/>
          </w:tcPr>
          <w:p w:rsidR="007D0225" w:rsidRPr="00C56115" w:rsidRDefault="007D0225" w:rsidP="007D0225">
            <w:pPr>
              <w:jc w:val="center"/>
              <w:rPr>
                <w:sz w:val="22"/>
                <w:szCs w:val="22"/>
              </w:rPr>
            </w:pPr>
          </w:p>
        </w:tc>
        <w:tc>
          <w:tcPr>
            <w:tcW w:w="358" w:type="pct"/>
          </w:tcPr>
          <w:p w:rsidR="007D0225" w:rsidRPr="00C56115" w:rsidRDefault="007D0225" w:rsidP="007D0225">
            <w:pPr>
              <w:jc w:val="center"/>
              <w:rPr>
                <w:sz w:val="22"/>
                <w:szCs w:val="22"/>
              </w:rPr>
            </w:pPr>
          </w:p>
        </w:tc>
      </w:tr>
      <w:tr w:rsidR="007D0225" w:rsidRPr="00C56115" w:rsidTr="0041685F">
        <w:tc>
          <w:tcPr>
            <w:tcW w:w="1268" w:type="pct"/>
          </w:tcPr>
          <w:p w:rsidR="007D0225" w:rsidRPr="00C56115" w:rsidRDefault="007D0225" w:rsidP="007D0225">
            <w:pPr>
              <w:jc w:val="both"/>
              <w:rPr>
                <w:sz w:val="22"/>
                <w:szCs w:val="22"/>
                <w:lang w:eastAsia="en-US"/>
              </w:rPr>
            </w:pPr>
            <w:r w:rsidRPr="00C56115">
              <w:rPr>
                <w:sz w:val="22"/>
                <w:szCs w:val="22"/>
                <w:lang w:eastAsia="en-US"/>
              </w:rPr>
              <w:t>Иностранный язык</w:t>
            </w:r>
          </w:p>
        </w:tc>
        <w:tc>
          <w:tcPr>
            <w:tcW w:w="296" w:type="pct"/>
          </w:tcPr>
          <w:p w:rsidR="007D0225" w:rsidRPr="00C56115" w:rsidRDefault="007D0225" w:rsidP="007D0225">
            <w:pPr>
              <w:jc w:val="center"/>
              <w:rPr>
                <w:sz w:val="22"/>
                <w:szCs w:val="22"/>
                <w:lang w:eastAsia="en-US"/>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r w:rsidRPr="00C56115">
              <w:rPr>
                <w:sz w:val="22"/>
                <w:szCs w:val="22"/>
              </w:rPr>
              <w:t>РО9</w:t>
            </w:r>
          </w:p>
        </w:tc>
        <w:tc>
          <w:tcPr>
            <w:tcW w:w="355" w:type="pct"/>
          </w:tcPr>
          <w:p w:rsidR="007D0225" w:rsidRPr="00C56115" w:rsidRDefault="007D0225" w:rsidP="007D0225">
            <w:pPr>
              <w:jc w:val="center"/>
              <w:rPr>
                <w:sz w:val="22"/>
                <w:szCs w:val="22"/>
              </w:rPr>
            </w:pPr>
          </w:p>
        </w:tc>
        <w:tc>
          <w:tcPr>
            <w:tcW w:w="355" w:type="pct"/>
          </w:tcPr>
          <w:p w:rsidR="007D0225" w:rsidRPr="00C56115" w:rsidRDefault="007D0225" w:rsidP="007D0225">
            <w:pPr>
              <w:jc w:val="center"/>
              <w:rPr>
                <w:sz w:val="22"/>
                <w:szCs w:val="22"/>
              </w:rPr>
            </w:pPr>
          </w:p>
        </w:tc>
        <w:tc>
          <w:tcPr>
            <w:tcW w:w="358" w:type="pct"/>
          </w:tcPr>
          <w:p w:rsidR="007D0225" w:rsidRPr="00C56115" w:rsidRDefault="007D0225" w:rsidP="007D0225">
            <w:pPr>
              <w:jc w:val="center"/>
              <w:rPr>
                <w:sz w:val="22"/>
                <w:szCs w:val="22"/>
              </w:rPr>
            </w:pPr>
          </w:p>
        </w:tc>
      </w:tr>
      <w:tr w:rsidR="007D0225" w:rsidRPr="00C56115" w:rsidTr="0041685F">
        <w:tc>
          <w:tcPr>
            <w:tcW w:w="1268" w:type="pct"/>
          </w:tcPr>
          <w:p w:rsidR="007D0225" w:rsidRPr="00C56115" w:rsidRDefault="007D0225" w:rsidP="007D0225">
            <w:pPr>
              <w:jc w:val="both"/>
              <w:rPr>
                <w:sz w:val="22"/>
                <w:szCs w:val="22"/>
                <w:lang w:eastAsia="en-US"/>
              </w:rPr>
            </w:pPr>
            <w:r w:rsidRPr="00C56115">
              <w:rPr>
                <w:sz w:val="22"/>
                <w:szCs w:val="22"/>
                <w:lang w:eastAsia="en-US"/>
              </w:rPr>
              <w:t>Физическая культура</w:t>
            </w:r>
          </w:p>
        </w:tc>
        <w:tc>
          <w:tcPr>
            <w:tcW w:w="296" w:type="pct"/>
          </w:tcPr>
          <w:p w:rsidR="007D0225" w:rsidRPr="00C56115" w:rsidRDefault="007D0225" w:rsidP="007D0225">
            <w:pPr>
              <w:jc w:val="center"/>
              <w:rPr>
                <w:sz w:val="22"/>
                <w:szCs w:val="22"/>
                <w:lang w:eastAsia="en-US"/>
              </w:rPr>
            </w:pPr>
            <w:r w:rsidRPr="00C56115">
              <w:rPr>
                <w:sz w:val="22"/>
                <w:szCs w:val="22"/>
                <w:lang w:eastAsia="en-US"/>
              </w:rPr>
              <w:t>РО1</w:t>
            </w: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lang w:eastAsia="en-US"/>
              </w:rPr>
            </w:pPr>
            <w:r w:rsidRPr="00C56115">
              <w:rPr>
                <w:sz w:val="22"/>
                <w:szCs w:val="22"/>
                <w:lang w:eastAsia="en-US"/>
              </w:rPr>
              <w:t>РО6</w:t>
            </w: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355" w:type="pct"/>
          </w:tcPr>
          <w:p w:rsidR="007D0225" w:rsidRPr="00C56115" w:rsidRDefault="007D0225" w:rsidP="007D0225">
            <w:pPr>
              <w:jc w:val="center"/>
              <w:rPr>
                <w:sz w:val="22"/>
                <w:szCs w:val="22"/>
              </w:rPr>
            </w:pPr>
          </w:p>
        </w:tc>
        <w:tc>
          <w:tcPr>
            <w:tcW w:w="355" w:type="pct"/>
          </w:tcPr>
          <w:p w:rsidR="007D0225" w:rsidRPr="00C56115" w:rsidRDefault="007D0225" w:rsidP="007D0225">
            <w:pPr>
              <w:jc w:val="center"/>
              <w:rPr>
                <w:sz w:val="22"/>
                <w:szCs w:val="22"/>
              </w:rPr>
            </w:pPr>
          </w:p>
        </w:tc>
        <w:tc>
          <w:tcPr>
            <w:tcW w:w="358" w:type="pct"/>
          </w:tcPr>
          <w:p w:rsidR="007D0225" w:rsidRPr="00C56115" w:rsidRDefault="007D0225" w:rsidP="007D0225">
            <w:pPr>
              <w:jc w:val="center"/>
              <w:rPr>
                <w:sz w:val="22"/>
                <w:szCs w:val="22"/>
              </w:rPr>
            </w:pPr>
            <w:r w:rsidRPr="00C56115">
              <w:rPr>
                <w:sz w:val="22"/>
                <w:szCs w:val="22"/>
                <w:lang w:eastAsia="en-US"/>
              </w:rPr>
              <w:t>РО12</w:t>
            </w:r>
          </w:p>
        </w:tc>
      </w:tr>
      <w:tr w:rsidR="007D0225" w:rsidRPr="00C56115" w:rsidTr="0041685F">
        <w:tc>
          <w:tcPr>
            <w:tcW w:w="1268" w:type="pct"/>
          </w:tcPr>
          <w:p w:rsidR="007D0225" w:rsidRPr="00C56115" w:rsidRDefault="007D0225" w:rsidP="007D0225">
            <w:pPr>
              <w:jc w:val="both"/>
              <w:rPr>
                <w:sz w:val="22"/>
                <w:szCs w:val="22"/>
              </w:rPr>
            </w:pPr>
            <w:r w:rsidRPr="00C56115">
              <w:rPr>
                <w:sz w:val="22"/>
                <w:szCs w:val="22"/>
              </w:rPr>
              <w:t>Профессиональный казахский (русский) язык</w:t>
            </w:r>
          </w:p>
        </w:tc>
        <w:tc>
          <w:tcPr>
            <w:tcW w:w="296" w:type="pct"/>
          </w:tcPr>
          <w:p w:rsidR="007D0225" w:rsidRPr="00C56115" w:rsidRDefault="007D0225" w:rsidP="007D0225">
            <w:pPr>
              <w:jc w:val="center"/>
              <w:rPr>
                <w:sz w:val="22"/>
                <w:szCs w:val="22"/>
                <w:lang w:eastAsia="en-US"/>
              </w:rPr>
            </w:pPr>
            <w:r w:rsidRPr="00C56115">
              <w:rPr>
                <w:sz w:val="22"/>
                <w:szCs w:val="22"/>
                <w:lang w:eastAsia="en-US"/>
              </w:rPr>
              <w:t>РО1</w:t>
            </w:r>
          </w:p>
          <w:p w:rsidR="007D0225" w:rsidRPr="00C56115" w:rsidRDefault="007D0225" w:rsidP="007D0225">
            <w:pPr>
              <w:jc w:val="center"/>
              <w:rPr>
                <w:sz w:val="22"/>
                <w:szCs w:val="22"/>
                <w:lang w:eastAsia="en-US"/>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lang w:eastAsia="en-US"/>
              </w:rPr>
            </w:pPr>
            <w:r w:rsidRPr="00C56115">
              <w:rPr>
                <w:sz w:val="22"/>
                <w:szCs w:val="22"/>
                <w:lang w:eastAsia="en-US"/>
              </w:rPr>
              <w:t>РО6</w:t>
            </w:r>
          </w:p>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355" w:type="pct"/>
          </w:tcPr>
          <w:p w:rsidR="007D0225" w:rsidRPr="00C56115" w:rsidRDefault="007D0225" w:rsidP="007D0225">
            <w:pPr>
              <w:jc w:val="center"/>
              <w:rPr>
                <w:sz w:val="22"/>
                <w:szCs w:val="22"/>
              </w:rPr>
            </w:pPr>
          </w:p>
        </w:tc>
        <w:tc>
          <w:tcPr>
            <w:tcW w:w="355" w:type="pct"/>
          </w:tcPr>
          <w:p w:rsidR="007D0225" w:rsidRPr="00C56115" w:rsidRDefault="007D0225" w:rsidP="007D0225">
            <w:pPr>
              <w:jc w:val="center"/>
              <w:rPr>
                <w:sz w:val="22"/>
                <w:szCs w:val="22"/>
              </w:rPr>
            </w:pPr>
          </w:p>
        </w:tc>
        <w:tc>
          <w:tcPr>
            <w:tcW w:w="358" w:type="pct"/>
          </w:tcPr>
          <w:p w:rsidR="007D0225" w:rsidRPr="00C56115" w:rsidRDefault="007D0225" w:rsidP="007D0225">
            <w:pPr>
              <w:jc w:val="center"/>
              <w:rPr>
                <w:sz w:val="22"/>
                <w:szCs w:val="22"/>
              </w:rPr>
            </w:pPr>
            <w:r w:rsidRPr="00C56115">
              <w:rPr>
                <w:sz w:val="22"/>
                <w:szCs w:val="22"/>
                <w:lang w:eastAsia="en-US"/>
              </w:rPr>
              <w:t>РО12</w:t>
            </w:r>
          </w:p>
        </w:tc>
      </w:tr>
      <w:tr w:rsidR="007D0225" w:rsidRPr="00C56115" w:rsidTr="0041685F">
        <w:tc>
          <w:tcPr>
            <w:tcW w:w="1268" w:type="pct"/>
          </w:tcPr>
          <w:p w:rsidR="007D0225" w:rsidRPr="00C56115" w:rsidRDefault="007D0225" w:rsidP="007D0225">
            <w:pPr>
              <w:jc w:val="both"/>
              <w:rPr>
                <w:sz w:val="22"/>
                <w:szCs w:val="22"/>
              </w:rPr>
            </w:pPr>
            <w:r w:rsidRPr="00C56115">
              <w:rPr>
                <w:sz w:val="22"/>
                <w:szCs w:val="22"/>
              </w:rPr>
              <w:t>Профессионально – ориентированный иностранный язык</w:t>
            </w:r>
          </w:p>
        </w:tc>
        <w:tc>
          <w:tcPr>
            <w:tcW w:w="296" w:type="pct"/>
          </w:tcPr>
          <w:p w:rsidR="007D0225" w:rsidRPr="00C56115" w:rsidRDefault="007D0225" w:rsidP="007D0225">
            <w:pPr>
              <w:jc w:val="center"/>
              <w:rPr>
                <w:sz w:val="22"/>
                <w:szCs w:val="22"/>
                <w:lang w:eastAsia="en-US"/>
              </w:rPr>
            </w:pPr>
            <w:r w:rsidRPr="00C56115">
              <w:rPr>
                <w:sz w:val="22"/>
                <w:szCs w:val="22"/>
                <w:lang w:eastAsia="en-US"/>
              </w:rPr>
              <w:t>РО1</w:t>
            </w:r>
          </w:p>
          <w:p w:rsidR="007D0225" w:rsidRPr="00C56115" w:rsidRDefault="007D0225" w:rsidP="007D0225">
            <w:pPr>
              <w:jc w:val="center"/>
              <w:rPr>
                <w:sz w:val="22"/>
                <w:szCs w:val="22"/>
                <w:lang w:eastAsia="en-US"/>
              </w:rPr>
            </w:pPr>
          </w:p>
        </w:tc>
        <w:tc>
          <w:tcPr>
            <w:tcW w:w="296" w:type="pct"/>
          </w:tcPr>
          <w:p w:rsidR="007D0225" w:rsidRPr="00C56115" w:rsidRDefault="007D0225" w:rsidP="007D0225">
            <w:pPr>
              <w:jc w:val="center"/>
              <w:rPr>
                <w:sz w:val="22"/>
                <w:szCs w:val="22"/>
                <w:lang w:eastAsia="en-US"/>
              </w:rPr>
            </w:pPr>
            <w:r w:rsidRPr="00C56115">
              <w:rPr>
                <w:sz w:val="22"/>
                <w:szCs w:val="22"/>
                <w:lang w:eastAsia="en-US"/>
              </w:rPr>
              <w:t>РО2</w:t>
            </w:r>
          </w:p>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r w:rsidRPr="00C56115">
              <w:rPr>
                <w:sz w:val="22"/>
                <w:szCs w:val="22"/>
                <w:lang w:eastAsia="en-US"/>
              </w:rPr>
              <w:t>РО3</w:t>
            </w: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355" w:type="pct"/>
          </w:tcPr>
          <w:p w:rsidR="007D0225" w:rsidRPr="00C56115" w:rsidRDefault="007D0225" w:rsidP="007D0225">
            <w:pPr>
              <w:jc w:val="center"/>
              <w:rPr>
                <w:sz w:val="22"/>
                <w:szCs w:val="22"/>
              </w:rPr>
            </w:pPr>
          </w:p>
        </w:tc>
        <w:tc>
          <w:tcPr>
            <w:tcW w:w="355" w:type="pct"/>
          </w:tcPr>
          <w:p w:rsidR="007D0225" w:rsidRPr="00C56115" w:rsidRDefault="007D0225" w:rsidP="007D0225">
            <w:pPr>
              <w:jc w:val="center"/>
              <w:rPr>
                <w:sz w:val="22"/>
                <w:szCs w:val="22"/>
              </w:rPr>
            </w:pPr>
          </w:p>
        </w:tc>
        <w:tc>
          <w:tcPr>
            <w:tcW w:w="358" w:type="pct"/>
          </w:tcPr>
          <w:p w:rsidR="007D0225" w:rsidRPr="00C56115" w:rsidRDefault="007D0225" w:rsidP="007D0225">
            <w:pPr>
              <w:jc w:val="center"/>
              <w:rPr>
                <w:sz w:val="22"/>
                <w:szCs w:val="22"/>
              </w:rPr>
            </w:pPr>
          </w:p>
        </w:tc>
      </w:tr>
      <w:tr w:rsidR="007D0225" w:rsidRPr="00C56115" w:rsidTr="00472C5E">
        <w:tc>
          <w:tcPr>
            <w:tcW w:w="1268" w:type="pct"/>
          </w:tcPr>
          <w:p w:rsidR="007D0225" w:rsidRPr="00C56115" w:rsidRDefault="007D0225" w:rsidP="007D0225">
            <w:pPr>
              <w:jc w:val="both"/>
              <w:rPr>
                <w:sz w:val="22"/>
                <w:szCs w:val="22"/>
                <w:lang w:eastAsia="en-US"/>
              </w:rPr>
            </w:pPr>
            <w:r w:rsidRPr="00C56115">
              <w:rPr>
                <w:sz w:val="22"/>
                <w:szCs w:val="22"/>
                <w:lang w:eastAsia="en-US"/>
              </w:rPr>
              <w:t>Информационно-коммуникационные технологии (на англ. языке)</w:t>
            </w:r>
          </w:p>
        </w:tc>
        <w:tc>
          <w:tcPr>
            <w:tcW w:w="296" w:type="pct"/>
          </w:tcPr>
          <w:p w:rsidR="007D0225" w:rsidRPr="00C56115" w:rsidRDefault="007D0225" w:rsidP="007D0225">
            <w:pPr>
              <w:jc w:val="center"/>
              <w:rPr>
                <w:sz w:val="22"/>
                <w:szCs w:val="22"/>
                <w:lang w:eastAsia="en-US"/>
              </w:rPr>
            </w:pPr>
          </w:p>
        </w:tc>
        <w:tc>
          <w:tcPr>
            <w:tcW w:w="296" w:type="pct"/>
          </w:tcPr>
          <w:p w:rsidR="007D0225" w:rsidRPr="00C56115" w:rsidRDefault="007D0225" w:rsidP="007D0225">
            <w:pPr>
              <w:jc w:val="center"/>
              <w:rPr>
                <w:sz w:val="22"/>
                <w:szCs w:val="22"/>
                <w:lang w:eastAsia="en-US"/>
              </w:rPr>
            </w:pPr>
          </w:p>
        </w:tc>
        <w:tc>
          <w:tcPr>
            <w:tcW w:w="296" w:type="pct"/>
          </w:tcPr>
          <w:p w:rsidR="007D0225" w:rsidRPr="00C56115" w:rsidRDefault="007D0225" w:rsidP="007D0225">
            <w:pPr>
              <w:jc w:val="center"/>
              <w:rPr>
                <w:sz w:val="22"/>
                <w:szCs w:val="22"/>
                <w:lang w:eastAsia="en-US"/>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sz w:val="22"/>
                <w:szCs w:val="22"/>
              </w:rPr>
            </w:pPr>
          </w:p>
        </w:tc>
        <w:tc>
          <w:tcPr>
            <w:tcW w:w="355" w:type="pct"/>
          </w:tcPr>
          <w:p w:rsidR="007D0225" w:rsidRPr="00C56115" w:rsidRDefault="007D0225" w:rsidP="007D0225">
            <w:pPr>
              <w:jc w:val="center"/>
              <w:rPr>
                <w:sz w:val="22"/>
                <w:szCs w:val="22"/>
              </w:rPr>
            </w:pPr>
          </w:p>
        </w:tc>
        <w:tc>
          <w:tcPr>
            <w:tcW w:w="355" w:type="pct"/>
          </w:tcPr>
          <w:p w:rsidR="007D0225" w:rsidRPr="00C56115" w:rsidRDefault="007D0225" w:rsidP="007D0225">
            <w:pPr>
              <w:jc w:val="center"/>
              <w:rPr>
                <w:sz w:val="22"/>
                <w:szCs w:val="22"/>
              </w:rPr>
            </w:pPr>
          </w:p>
        </w:tc>
        <w:tc>
          <w:tcPr>
            <w:tcW w:w="358" w:type="pct"/>
          </w:tcPr>
          <w:p w:rsidR="007D0225" w:rsidRPr="00C56115" w:rsidRDefault="007D0225" w:rsidP="007D0225">
            <w:pPr>
              <w:jc w:val="center"/>
              <w:rPr>
                <w:sz w:val="22"/>
                <w:szCs w:val="22"/>
              </w:rPr>
            </w:pPr>
          </w:p>
        </w:tc>
      </w:tr>
      <w:tr w:rsidR="007D0225" w:rsidRPr="00C56115" w:rsidTr="00472C5E">
        <w:tc>
          <w:tcPr>
            <w:tcW w:w="1268" w:type="pct"/>
          </w:tcPr>
          <w:p w:rsidR="007D0225" w:rsidRPr="00C56115" w:rsidRDefault="007D0225" w:rsidP="007D0225">
            <w:pPr>
              <w:jc w:val="both"/>
              <w:rPr>
                <w:sz w:val="22"/>
                <w:szCs w:val="22"/>
              </w:rPr>
            </w:pPr>
            <w:r w:rsidRPr="00C56115">
              <w:rPr>
                <w:sz w:val="22"/>
                <w:szCs w:val="22"/>
              </w:rPr>
              <w:t>Теория государство и право</w:t>
            </w:r>
          </w:p>
        </w:tc>
        <w:tc>
          <w:tcPr>
            <w:tcW w:w="296" w:type="pct"/>
          </w:tcPr>
          <w:p w:rsidR="007D0225" w:rsidRPr="00C56115" w:rsidRDefault="007D0225" w:rsidP="007D0225">
            <w:pPr>
              <w:jc w:val="center"/>
              <w:rPr>
                <w:sz w:val="22"/>
                <w:szCs w:val="22"/>
                <w:lang w:eastAsia="en-US"/>
              </w:rPr>
            </w:pPr>
          </w:p>
        </w:tc>
        <w:tc>
          <w:tcPr>
            <w:tcW w:w="296" w:type="pct"/>
          </w:tcPr>
          <w:p w:rsidR="007D0225" w:rsidRPr="00C56115" w:rsidRDefault="007D0225" w:rsidP="007D0225">
            <w:pPr>
              <w:jc w:val="center"/>
              <w:rPr>
                <w:sz w:val="22"/>
                <w:szCs w:val="22"/>
                <w:lang w:eastAsia="en-US"/>
              </w:rPr>
            </w:pPr>
          </w:p>
        </w:tc>
        <w:tc>
          <w:tcPr>
            <w:tcW w:w="296" w:type="pct"/>
          </w:tcPr>
          <w:p w:rsidR="007D0225" w:rsidRPr="00C56115" w:rsidRDefault="007D0225" w:rsidP="007D0225">
            <w:pPr>
              <w:jc w:val="center"/>
              <w:rPr>
                <w:sz w:val="22"/>
                <w:szCs w:val="22"/>
                <w:lang w:eastAsia="en-US"/>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color w:val="FF0000"/>
                <w:sz w:val="22"/>
                <w:szCs w:val="22"/>
              </w:rPr>
            </w:pPr>
            <w:r w:rsidRPr="00C56115">
              <w:rPr>
                <w:sz w:val="22"/>
                <w:szCs w:val="22"/>
                <w:lang w:eastAsia="en-US"/>
              </w:rPr>
              <w:t>РО5</w:t>
            </w: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РО6</w:t>
            </w: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РО8</w:t>
            </w:r>
          </w:p>
        </w:tc>
        <w:tc>
          <w:tcPr>
            <w:tcW w:w="296" w:type="pct"/>
          </w:tcPr>
          <w:p w:rsidR="007D0225" w:rsidRPr="00C56115" w:rsidRDefault="007D0225" w:rsidP="007D0225">
            <w:pPr>
              <w:jc w:val="center"/>
              <w:rPr>
                <w:color w:val="FF0000"/>
                <w:sz w:val="22"/>
                <w:szCs w:val="22"/>
              </w:rPr>
            </w:pPr>
          </w:p>
        </w:tc>
        <w:tc>
          <w:tcPr>
            <w:tcW w:w="355" w:type="pct"/>
          </w:tcPr>
          <w:p w:rsidR="007D0225" w:rsidRPr="00C56115" w:rsidRDefault="007D0225" w:rsidP="007D0225">
            <w:pPr>
              <w:jc w:val="center"/>
              <w:rPr>
                <w:color w:val="FF0000"/>
                <w:sz w:val="22"/>
                <w:szCs w:val="22"/>
              </w:rPr>
            </w:pPr>
            <w:r w:rsidRPr="00C56115">
              <w:rPr>
                <w:sz w:val="22"/>
                <w:szCs w:val="22"/>
                <w:lang w:eastAsia="en-US"/>
              </w:rPr>
              <w:t>РО10</w:t>
            </w:r>
          </w:p>
        </w:tc>
        <w:tc>
          <w:tcPr>
            <w:tcW w:w="355" w:type="pct"/>
          </w:tcPr>
          <w:p w:rsidR="007D0225" w:rsidRPr="00C56115" w:rsidRDefault="007D0225" w:rsidP="007D0225">
            <w:pPr>
              <w:jc w:val="center"/>
              <w:rPr>
                <w:sz w:val="22"/>
                <w:szCs w:val="22"/>
              </w:rPr>
            </w:pPr>
          </w:p>
        </w:tc>
        <w:tc>
          <w:tcPr>
            <w:tcW w:w="358" w:type="pct"/>
          </w:tcPr>
          <w:p w:rsidR="007D0225" w:rsidRPr="00C56115" w:rsidRDefault="007D0225" w:rsidP="007D0225">
            <w:pPr>
              <w:jc w:val="center"/>
              <w:rPr>
                <w:sz w:val="22"/>
                <w:szCs w:val="22"/>
              </w:rPr>
            </w:pPr>
          </w:p>
        </w:tc>
      </w:tr>
      <w:tr w:rsidR="007D0225" w:rsidRPr="00C56115" w:rsidTr="00472C5E">
        <w:tc>
          <w:tcPr>
            <w:tcW w:w="1268" w:type="pct"/>
          </w:tcPr>
          <w:p w:rsidR="007D0225" w:rsidRPr="00C56115" w:rsidRDefault="007D0225" w:rsidP="007D0225">
            <w:pPr>
              <w:jc w:val="both"/>
              <w:rPr>
                <w:sz w:val="22"/>
                <w:szCs w:val="22"/>
              </w:rPr>
            </w:pPr>
            <w:r w:rsidRPr="00C56115">
              <w:rPr>
                <w:sz w:val="22"/>
                <w:szCs w:val="22"/>
              </w:rPr>
              <w:t>Конституционное право Республики Казахстан</w:t>
            </w:r>
          </w:p>
        </w:tc>
        <w:tc>
          <w:tcPr>
            <w:tcW w:w="296" w:type="pct"/>
          </w:tcPr>
          <w:p w:rsidR="007D0225" w:rsidRPr="00C56115" w:rsidRDefault="007D0225" w:rsidP="007D0225">
            <w:pPr>
              <w:jc w:val="center"/>
              <w:rPr>
                <w:sz w:val="22"/>
                <w:szCs w:val="22"/>
                <w:lang w:eastAsia="en-US"/>
              </w:rPr>
            </w:pPr>
          </w:p>
        </w:tc>
        <w:tc>
          <w:tcPr>
            <w:tcW w:w="296" w:type="pct"/>
          </w:tcPr>
          <w:p w:rsidR="007D0225" w:rsidRPr="00C56115" w:rsidRDefault="007D0225" w:rsidP="007D0225">
            <w:pPr>
              <w:jc w:val="center"/>
              <w:rPr>
                <w:sz w:val="22"/>
                <w:szCs w:val="22"/>
                <w:lang w:eastAsia="en-US"/>
              </w:rPr>
            </w:pPr>
          </w:p>
        </w:tc>
        <w:tc>
          <w:tcPr>
            <w:tcW w:w="296" w:type="pct"/>
          </w:tcPr>
          <w:p w:rsidR="007D0225" w:rsidRPr="00C56115" w:rsidRDefault="007D0225" w:rsidP="007D0225">
            <w:pPr>
              <w:jc w:val="center"/>
              <w:rPr>
                <w:sz w:val="22"/>
                <w:szCs w:val="22"/>
                <w:lang w:eastAsia="en-US"/>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color w:val="FF0000"/>
                <w:sz w:val="22"/>
                <w:szCs w:val="22"/>
              </w:rPr>
            </w:pPr>
            <w:r w:rsidRPr="00C56115">
              <w:rPr>
                <w:sz w:val="22"/>
                <w:szCs w:val="22"/>
                <w:lang w:eastAsia="en-US"/>
              </w:rPr>
              <w:t>РО5</w:t>
            </w: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РО6</w:t>
            </w: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РО8</w:t>
            </w:r>
          </w:p>
        </w:tc>
        <w:tc>
          <w:tcPr>
            <w:tcW w:w="296" w:type="pct"/>
          </w:tcPr>
          <w:p w:rsidR="007D0225" w:rsidRPr="00C56115" w:rsidRDefault="007D0225" w:rsidP="007D0225">
            <w:pPr>
              <w:jc w:val="center"/>
              <w:rPr>
                <w:color w:val="FF0000"/>
                <w:sz w:val="22"/>
                <w:szCs w:val="22"/>
              </w:rPr>
            </w:pPr>
          </w:p>
        </w:tc>
        <w:tc>
          <w:tcPr>
            <w:tcW w:w="355" w:type="pct"/>
          </w:tcPr>
          <w:p w:rsidR="007D0225" w:rsidRPr="00C56115" w:rsidRDefault="007D0225" w:rsidP="007D0225">
            <w:pPr>
              <w:jc w:val="center"/>
              <w:rPr>
                <w:color w:val="FF0000"/>
                <w:sz w:val="22"/>
                <w:szCs w:val="22"/>
              </w:rPr>
            </w:pPr>
            <w:r w:rsidRPr="00C56115">
              <w:rPr>
                <w:sz w:val="22"/>
                <w:szCs w:val="22"/>
                <w:lang w:eastAsia="en-US"/>
              </w:rPr>
              <w:t>РО10</w:t>
            </w:r>
          </w:p>
        </w:tc>
        <w:tc>
          <w:tcPr>
            <w:tcW w:w="355" w:type="pct"/>
          </w:tcPr>
          <w:p w:rsidR="007D0225" w:rsidRPr="00C56115" w:rsidRDefault="007D0225" w:rsidP="007D0225">
            <w:pPr>
              <w:jc w:val="center"/>
              <w:rPr>
                <w:sz w:val="22"/>
                <w:szCs w:val="22"/>
              </w:rPr>
            </w:pPr>
          </w:p>
        </w:tc>
        <w:tc>
          <w:tcPr>
            <w:tcW w:w="358" w:type="pct"/>
          </w:tcPr>
          <w:p w:rsidR="007D0225" w:rsidRPr="00C56115" w:rsidRDefault="007D0225" w:rsidP="007D0225">
            <w:pPr>
              <w:jc w:val="center"/>
              <w:rPr>
                <w:sz w:val="22"/>
                <w:szCs w:val="22"/>
              </w:rPr>
            </w:pPr>
          </w:p>
        </w:tc>
      </w:tr>
      <w:tr w:rsidR="007D0225" w:rsidRPr="00C56115" w:rsidTr="00472C5E">
        <w:tc>
          <w:tcPr>
            <w:tcW w:w="1268" w:type="pct"/>
          </w:tcPr>
          <w:p w:rsidR="007D0225" w:rsidRPr="00C56115" w:rsidRDefault="007D0225" w:rsidP="007D0225">
            <w:pPr>
              <w:jc w:val="both"/>
              <w:rPr>
                <w:sz w:val="22"/>
                <w:szCs w:val="22"/>
              </w:rPr>
            </w:pPr>
            <w:r w:rsidRPr="00C56115">
              <w:rPr>
                <w:sz w:val="22"/>
                <w:szCs w:val="22"/>
              </w:rPr>
              <w:t>История таможенного дела</w:t>
            </w:r>
          </w:p>
        </w:tc>
        <w:tc>
          <w:tcPr>
            <w:tcW w:w="296" w:type="pct"/>
          </w:tcPr>
          <w:p w:rsidR="007D0225" w:rsidRPr="00C56115" w:rsidRDefault="007D0225" w:rsidP="007D0225">
            <w:pPr>
              <w:jc w:val="center"/>
              <w:rPr>
                <w:sz w:val="22"/>
                <w:szCs w:val="22"/>
                <w:lang w:eastAsia="en-US"/>
              </w:rPr>
            </w:pPr>
          </w:p>
        </w:tc>
        <w:tc>
          <w:tcPr>
            <w:tcW w:w="296" w:type="pct"/>
          </w:tcPr>
          <w:p w:rsidR="007D0225" w:rsidRPr="00C56115" w:rsidRDefault="007D0225" w:rsidP="007D0225">
            <w:pPr>
              <w:jc w:val="center"/>
              <w:rPr>
                <w:sz w:val="22"/>
                <w:szCs w:val="22"/>
                <w:lang w:eastAsia="en-US"/>
              </w:rPr>
            </w:pPr>
          </w:p>
        </w:tc>
        <w:tc>
          <w:tcPr>
            <w:tcW w:w="296" w:type="pct"/>
          </w:tcPr>
          <w:p w:rsidR="007D0225" w:rsidRPr="00C56115" w:rsidRDefault="007D0225" w:rsidP="007D0225">
            <w:pPr>
              <w:jc w:val="center"/>
              <w:rPr>
                <w:sz w:val="22"/>
                <w:szCs w:val="22"/>
                <w:lang w:eastAsia="en-US"/>
              </w:rPr>
            </w:pP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color w:val="FF0000"/>
                <w:sz w:val="22"/>
                <w:szCs w:val="22"/>
              </w:rPr>
            </w:pPr>
            <w:r w:rsidRPr="00C56115">
              <w:rPr>
                <w:sz w:val="22"/>
                <w:szCs w:val="22"/>
                <w:lang w:eastAsia="en-US"/>
              </w:rPr>
              <w:t>РО5</w:t>
            </w: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РО6</w:t>
            </w: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РО8</w:t>
            </w:r>
          </w:p>
        </w:tc>
        <w:tc>
          <w:tcPr>
            <w:tcW w:w="296" w:type="pct"/>
          </w:tcPr>
          <w:p w:rsidR="007D0225" w:rsidRPr="00C56115" w:rsidRDefault="007D0225" w:rsidP="007D0225">
            <w:pPr>
              <w:jc w:val="center"/>
              <w:rPr>
                <w:color w:val="FF0000"/>
                <w:sz w:val="22"/>
                <w:szCs w:val="22"/>
              </w:rPr>
            </w:pPr>
          </w:p>
        </w:tc>
        <w:tc>
          <w:tcPr>
            <w:tcW w:w="355" w:type="pct"/>
          </w:tcPr>
          <w:p w:rsidR="007D0225" w:rsidRPr="00C56115" w:rsidRDefault="007D0225" w:rsidP="007D0225">
            <w:pPr>
              <w:jc w:val="center"/>
              <w:rPr>
                <w:color w:val="FF0000"/>
                <w:sz w:val="22"/>
                <w:szCs w:val="22"/>
              </w:rPr>
            </w:pPr>
            <w:r w:rsidRPr="00C56115">
              <w:rPr>
                <w:sz w:val="22"/>
                <w:szCs w:val="22"/>
                <w:lang w:eastAsia="en-US"/>
              </w:rPr>
              <w:t>РО10</w:t>
            </w:r>
          </w:p>
        </w:tc>
        <w:tc>
          <w:tcPr>
            <w:tcW w:w="355" w:type="pct"/>
          </w:tcPr>
          <w:p w:rsidR="007D0225" w:rsidRPr="00C56115" w:rsidRDefault="007D0225" w:rsidP="007D0225">
            <w:pPr>
              <w:jc w:val="center"/>
              <w:rPr>
                <w:sz w:val="22"/>
                <w:szCs w:val="22"/>
              </w:rPr>
            </w:pPr>
          </w:p>
        </w:tc>
        <w:tc>
          <w:tcPr>
            <w:tcW w:w="358" w:type="pct"/>
          </w:tcPr>
          <w:p w:rsidR="007D0225" w:rsidRPr="00C56115" w:rsidRDefault="007D0225" w:rsidP="007D0225">
            <w:pPr>
              <w:jc w:val="center"/>
              <w:rPr>
                <w:sz w:val="22"/>
                <w:szCs w:val="22"/>
              </w:rPr>
            </w:pPr>
          </w:p>
        </w:tc>
      </w:tr>
      <w:tr w:rsidR="007D0225" w:rsidRPr="00C56115" w:rsidTr="0041685F">
        <w:tc>
          <w:tcPr>
            <w:tcW w:w="1268" w:type="pct"/>
          </w:tcPr>
          <w:p w:rsidR="007D0225" w:rsidRPr="00C56115" w:rsidRDefault="007D0225" w:rsidP="007D0225">
            <w:pPr>
              <w:jc w:val="both"/>
              <w:rPr>
                <w:sz w:val="22"/>
                <w:szCs w:val="22"/>
              </w:rPr>
            </w:pPr>
            <w:r w:rsidRPr="00C56115">
              <w:rPr>
                <w:sz w:val="22"/>
                <w:szCs w:val="22"/>
              </w:rPr>
              <w:t>История экономических учений</w:t>
            </w:r>
          </w:p>
        </w:tc>
        <w:tc>
          <w:tcPr>
            <w:tcW w:w="296" w:type="pct"/>
          </w:tcPr>
          <w:p w:rsidR="007D0225" w:rsidRPr="00C56115" w:rsidRDefault="007D0225" w:rsidP="007D0225">
            <w:pPr>
              <w:jc w:val="center"/>
              <w:rPr>
                <w:sz w:val="22"/>
                <w:szCs w:val="22"/>
                <w:lang w:val="en-US"/>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r w:rsidRPr="00C56115">
              <w:rPr>
                <w:sz w:val="22"/>
                <w:szCs w:val="22"/>
                <w:lang w:eastAsia="en-US"/>
              </w:rPr>
              <w:t>РО5</w:t>
            </w: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РО6</w:t>
            </w: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РО8</w:t>
            </w:r>
          </w:p>
        </w:tc>
        <w:tc>
          <w:tcPr>
            <w:tcW w:w="296" w:type="pct"/>
          </w:tcPr>
          <w:p w:rsidR="007D0225" w:rsidRPr="00C56115" w:rsidRDefault="007D0225" w:rsidP="007D0225">
            <w:pPr>
              <w:jc w:val="center"/>
              <w:rPr>
                <w:color w:val="FF0000"/>
                <w:sz w:val="22"/>
                <w:szCs w:val="22"/>
              </w:rPr>
            </w:pPr>
          </w:p>
        </w:tc>
        <w:tc>
          <w:tcPr>
            <w:tcW w:w="355" w:type="pct"/>
          </w:tcPr>
          <w:p w:rsidR="007D0225" w:rsidRPr="00C56115" w:rsidRDefault="007D0225" w:rsidP="007D0225">
            <w:pPr>
              <w:jc w:val="center"/>
              <w:rPr>
                <w:color w:val="FF0000"/>
                <w:sz w:val="22"/>
                <w:szCs w:val="22"/>
              </w:rPr>
            </w:pPr>
            <w:r w:rsidRPr="00C56115">
              <w:rPr>
                <w:sz w:val="22"/>
                <w:szCs w:val="22"/>
                <w:lang w:eastAsia="en-US"/>
              </w:rPr>
              <w:t>РО10</w:t>
            </w:r>
          </w:p>
        </w:tc>
        <w:tc>
          <w:tcPr>
            <w:tcW w:w="355" w:type="pct"/>
          </w:tcPr>
          <w:p w:rsidR="007D0225" w:rsidRPr="00C56115" w:rsidRDefault="007D0225" w:rsidP="007D0225">
            <w:pPr>
              <w:jc w:val="center"/>
              <w:rPr>
                <w:color w:val="FF0000"/>
                <w:sz w:val="22"/>
                <w:szCs w:val="22"/>
              </w:rPr>
            </w:pPr>
          </w:p>
        </w:tc>
        <w:tc>
          <w:tcPr>
            <w:tcW w:w="358" w:type="pct"/>
          </w:tcPr>
          <w:p w:rsidR="007D0225" w:rsidRPr="00C56115" w:rsidRDefault="007D0225" w:rsidP="007D0225">
            <w:pPr>
              <w:jc w:val="center"/>
              <w:rPr>
                <w:color w:val="FF0000"/>
                <w:sz w:val="22"/>
                <w:szCs w:val="22"/>
              </w:rPr>
            </w:pPr>
          </w:p>
        </w:tc>
      </w:tr>
      <w:tr w:rsidR="007D0225" w:rsidRPr="00C56115" w:rsidTr="0041685F">
        <w:tc>
          <w:tcPr>
            <w:tcW w:w="1268" w:type="pct"/>
          </w:tcPr>
          <w:p w:rsidR="007D0225" w:rsidRPr="00C56115" w:rsidRDefault="007D0225" w:rsidP="007D0225">
            <w:pPr>
              <w:jc w:val="both"/>
              <w:rPr>
                <w:sz w:val="22"/>
                <w:szCs w:val="22"/>
              </w:rPr>
            </w:pPr>
            <w:r w:rsidRPr="00C56115">
              <w:rPr>
                <w:sz w:val="22"/>
                <w:szCs w:val="22"/>
              </w:rPr>
              <w:t>Организация таможенного дела</w:t>
            </w: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eastAsia="en-US"/>
              </w:rPr>
            </w:pPr>
            <w:r w:rsidRPr="00C56115">
              <w:rPr>
                <w:sz w:val="22"/>
                <w:szCs w:val="22"/>
                <w:lang w:eastAsia="en-US"/>
              </w:rPr>
              <w:t>РО5</w:t>
            </w: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eastAsia="en-US"/>
              </w:rPr>
            </w:pPr>
            <w:r w:rsidRPr="00C56115">
              <w:rPr>
                <w:sz w:val="22"/>
                <w:szCs w:val="22"/>
                <w:lang w:eastAsia="en-US"/>
              </w:rPr>
              <w:t>РО7</w:t>
            </w: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eastAsia="en-US"/>
              </w:rPr>
            </w:pPr>
            <w:r w:rsidRPr="00C56115">
              <w:rPr>
                <w:sz w:val="22"/>
                <w:szCs w:val="22"/>
                <w:lang w:eastAsia="en-US"/>
              </w:rPr>
              <w:t>РО9</w:t>
            </w:r>
          </w:p>
        </w:tc>
        <w:tc>
          <w:tcPr>
            <w:tcW w:w="355" w:type="pct"/>
          </w:tcPr>
          <w:p w:rsidR="007D0225" w:rsidRPr="00C56115" w:rsidRDefault="007D0225" w:rsidP="007D0225">
            <w:pPr>
              <w:jc w:val="center"/>
              <w:rPr>
                <w:color w:val="FF0000"/>
                <w:sz w:val="22"/>
                <w:szCs w:val="22"/>
              </w:rPr>
            </w:pPr>
            <w:r w:rsidRPr="00C56115">
              <w:rPr>
                <w:sz w:val="22"/>
                <w:szCs w:val="22"/>
                <w:lang w:eastAsia="en-US"/>
              </w:rPr>
              <w:t>РО10</w:t>
            </w:r>
          </w:p>
        </w:tc>
        <w:tc>
          <w:tcPr>
            <w:tcW w:w="355" w:type="pct"/>
          </w:tcPr>
          <w:p w:rsidR="007D0225" w:rsidRPr="00C56115" w:rsidRDefault="007D0225" w:rsidP="007D0225">
            <w:pPr>
              <w:jc w:val="center"/>
              <w:rPr>
                <w:color w:val="FF0000"/>
                <w:sz w:val="22"/>
                <w:szCs w:val="22"/>
              </w:rPr>
            </w:pPr>
          </w:p>
        </w:tc>
        <w:tc>
          <w:tcPr>
            <w:tcW w:w="358" w:type="pct"/>
          </w:tcPr>
          <w:p w:rsidR="007D0225" w:rsidRPr="00C56115" w:rsidRDefault="007D0225" w:rsidP="007D0225">
            <w:pPr>
              <w:jc w:val="center"/>
              <w:rPr>
                <w:color w:val="FF0000"/>
                <w:sz w:val="22"/>
                <w:szCs w:val="22"/>
              </w:rPr>
            </w:pPr>
          </w:p>
        </w:tc>
      </w:tr>
      <w:tr w:rsidR="007D0225" w:rsidRPr="00C56115" w:rsidTr="0041685F">
        <w:tc>
          <w:tcPr>
            <w:tcW w:w="1268" w:type="pct"/>
          </w:tcPr>
          <w:p w:rsidR="007D0225" w:rsidRPr="00C56115" w:rsidRDefault="007D0225" w:rsidP="007D0225">
            <w:pPr>
              <w:jc w:val="both"/>
              <w:rPr>
                <w:sz w:val="22"/>
                <w:szCs w:val="22"/>
              </w:rPr>
            </w:pPr>
            <w:r w:rsidRPr="00C56115">
              <w:rPr>
                <w:sz w:val="22"/>
                <w:szCs w:val="22"/>
              </w:rPr>
              <w:t>Введение в специальность</w:t>
            </w:r>
          </w:p>
        </w:tc>
        <w:tc>
          <w:tcPr>
            <w:tcW w:w="296" w:type="pct"/>
          </w:tcPr>
          <w:p w:rsidR="007D0225" w:rsidRPr="00C56115" w:rsidRDefault="007D0225" w:rsidP="007D0225">
            <w:pPr>
              <w:jc w:val="center"/>
              <w:rPr>
                <w:sz w:val="22"/>
                <w:szCs w:val="22"/>
                <w:lang w:eastAsia="en-US"/>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РО3</w:t>
            </w: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РО5</w:t>
            </w: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РО6</w:t>
            </w: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355" w:type="pct"/>
          </w:tcPr>
          <w:p w:rsidR="007D0225" w:rsidRPr="00C56115" w:rsidRDefault="007D0225" w:rsidP="007D0225">
            <w:pPr>
              <w:jc w:val="center"/>
              <w:rPr>
                <w:color w:val="FF0000"/>
                <w:sz w:val="22"/>
                <w:szCs w:val="22"/>
              </w:rPr>
            </w:pPr>
            <w:r w:rsidRPr="00C56115">
              <w:rPr>
                <w:sz w:val="22"/>
                <w:szCs w:val="22"/>
                <w:lang w:eastAsia="en-US"/>
              </w:rPr>
              <w:t>РО10</w:t>
            </w:r>
          </w:p>
        </w:tc>
        <w:tc>
          <w:tcPr>
            <w:tcW w:w="355" w:type="pct"/>
          </w:tcPr>
          <w:p w:rsidR="007D0225" w:rsidRPr="00C56115" w:rsidRDefault="007D0225" w:rsidP="007D0225">
            <w:pPr>
              <w:jc w:val="center"/>
              <w:rPr>
                <w:color w:val="FF0000"/>
                <w:sz w:val="22"/>
                <w:szCs w:val="22"/>
              </w:rPr>
            </w:pPr>
          </w:p>
        </w:tc>
        <w:tc>
          <w:tcPr>
            <w:tcW w:w="358" w:type="pct"/>
          </w:tcPr>
          <w:p w:rsidR="007D0225" w:rsidRPr="00C56115" w:rsidRDefault="007D0225" w:rsidP="007D0225">
            <w:pPr>
              <w:jc w:val="center"/>
              <w:rPr>
                <w:color w:val="FF0000"/>
                <w:sz w:val="22"/>
                <w:szCs w:val="22"/>
              </w:rPr>
            </w:pPr>
          </w:p>
        </w:tc>
      </w:tr>
      <w:tr w:rsidR="007D0225" w:rsidRPr="00C56115" w:rsidTr="00D03D01">
        <w:tc>
          <w:tcPr>
            <w:tcW w:w="1268" w:type="pct"/>
            <w:vAlign w:val="center"/>
          </w:tcPr>
          <w:p w:rsidR="007D0225" w:rsidRPr="00C56115" w:rsidRDefault="007D0225" w:rsidP="007D0225">
            <w:pPr>
              <w:rPr>
                <w:sz w:val="22"/>
                <w:szCs w:val="22"/>
              </w:rPr>
            </w:pPr>
            <w:r w:rsidRPr="00C56115">
              <w:rPr>
                <w:sz w:val="22"/>
                <w:szCs w:val="22"/>
              </w:rPr>
              <w:t>Основы академического письма</w:t>
            </w:r>
          </w:p>
        </w:tc>
        <w:tc>
          <w:tcPr>
            <w:tcW w:w="296" w:type="pct"/>
          </w:tcPr>
          <w:p w:rsidR="007D0225" w:rsidRPr="00C56115" w:rsidRDefault="007D0225" w:rsidP="007D0225">
            <w:pPr>
              <w:jc w:val="center"/>
              <w:rPr>
                <w:sz w:val="22"/>
                <w:szCs w:val="22"/>
                <w:lang w:eastAsia="en-US"/>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eastAsia="en-US"/>
              </w:rPr>
            </w:pPr>
            <w:r w:rsidRPr="00C56115">
              <w:rPr>
                <w:sz w:val="22"/>
                <w:szCs w:val="22"/>
                <w:lang w:eastAsia="en-US"/>
              </w:rPr>
              <w:t>РО3</w:t>
            </w: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eastAsia="en-US"/>
              </w:rPr>
            </w:pPr>
            <w:r w:rsidRPr="00C56115">
              <w:rPr>
                <w:sz w:val="22"/>
                <w:szCs w:val="22"/>
                <w:lang w:eastAsia="en-US"/>
              </w:rPr>
              <w:t>РО5</w:t>
            </w:r>
          </w:p>
        </w:tc>
        <w:tc>
          <w:tcPr>
            <w:tcW w:w="296" w:type="pct"/>
          </w:tcPr>
          <w:p w:rsidR="007D0225" w:rsidRPr="00C56115" w:rsidRDefault="007D0225" w:rsidP="007D0225">
            <w:pPr>
              <w:jc w:val="center"/>
              <w:rPr>
                <w:sz w:val="22"/>
                <w:szCs w:val="22"/>
                <w:lang w:eastAsia="en-US"/>
              </w:rPr>
            </w:pPr>
            <w:r w:rsidRPr="00C56115">
              <w:rPr>
                <w:sz w:val="22"/>
                <w:szCs w:val="22"/>
                <w:lang w:eastAsia="en-US"/>
              </w:rPr>
              <w:t>РО6</w:t>
            </w: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355" w:type="pct"/>
          </w:tcPr>
          <w:p w:rsidR="007D0225" w:rsidRPr="00C56115" w:rsidRDefault="007D0225" w:rsidP="007D0225">
            <w:pPr>
              <w:jc w:val="center"/>
              <w:rPr>
                <w:color w:val="FF0000"/>
                <w:sz w:val="22"/>
                <w:szCs w:val="22"/>
              </w:rPr>
            </w:pPr>
            <w:r w:rsidRPr="00C56115">
              <w:rPr>
                <w:sz w:val="22"/>
                <w:szCs w:val="22"/>
                <w:lang w:eastAsia="en-US"/>
              </w:rPr>
              <w:t>РО10</w:t>
            </w:r>
          </w:p>
        </w:tc>
        <w:tc>
          <w:tcPr>
            <w:tcW w:w="355" w:type="pct"/>
          </w:tcPr>
          <w:p w:rsidR="007D0225" w:rsidRPr="00C56115" w:rsidRDefault="007D0225" w:rsidP="007D0225">
            <w:pPr>
              <w:jc w:val="center"/>
              <w:rPr>
                <w:color w:val="FF0000"/>
                <w:sz w:val="22"/>
                <w:szCs w:val="22"/>
              </w:rPr>
            </w:pPr>
          </w:p>
        </w:tc>
        <w:tc>
          <w:tcPr>
            <w:tcW w:w="358" w:type="pct"/>
          </w:tcPr>
          <w:p w:rsidR="007D0225" w:rsidRPr="00C56115" w:rsidRDefault="007D0225" w:rsidP="007D0225">
            <w:pPr>
              <w:jc w:val="center"/>
              <w:rPr>
                <w:color w:val="FF0000"/>
                <w:sz w:val="22"/>
                <w:szCs w:val="22"/>
              </w:rPr>
            </w:pPr>
          </w:p>
        </w:tc>
      </w:tr>
      <w:tr w:rsidR="007D0225" w:rsidRPr="00C56115" w:rsidTr="0041685F">
        <w:tc>
          <w:tcPr>
            <w:tcW w:w="1268" w:type="pct"/>
          </w:tcPr>
          <w:p w:rsidR="007D0225" w:rsidRPr="00C56115" w:rsidRDefault="007D0225" w:rsidP="007D0225">
            <w:pPr>
              <w:jc w:val="both"/>
              <w:rPr>
                <w:sz w:val="22"/>
                <w:szCs w:val="22"/>
              </w:rPr>
            </w:pPr>
            <w:r w:rsidRPr="00C56115">
              <w:rPr>
                <w:sz w:val="22"/>
                <w:szCs w:val="22"/>
              </w:rPr>
              <w:t>Учебная практика</w:t>
            </w:r>
          </w:p>
        </w:tc>
        <w:tc>
          <w:tcPr>
            <w:tcW w:w="296" w:type="pct"/>
          </w:tcPr>
          <w:p w:rsidR="007D0225" w:rsidRPr="00C56115" w:rsidRDefault="007D0225" w:rsidP="007D0225">
            <w:pPr>
              <w:jc w:val="center"/>
              <w:rPr>
                <w:sz w:val="22"/>
                <w:szCs w:val="22"/>
                <w:lang w:eastAsia="en-US"/>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eastAsia="en-US"/>
              </w:rPr>
            </w:pPr>
            <w:r w:rsidRPr="00C56115">
              <w:rPr>
                <w:sz w:val="22"/>
                <w:szCs w:val="22"/>
                <w:lang w:eastAsia="en-US"/>
              </w:rPr>
              <w:t>РО3</w:t>
            </w: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eastAsia="en-US"/>
              </w:rPr>
            </w:pPr>
            <w:r w:rsidRPr="00C56115">
              <w:rPr>
                <w:sz w:val="22"/>
                <w:szCs w:val="22"/>
                <w:lang w:eastAsia="en-US"/>
              </w:rPr>
              <w:t>РО5</w:t>
            </w:r>
          </w:p>
        </w:tc>
        <w:tc>
          <w:tcPr>
            <w:tcW w:w="296" w:type="pct"/>
          </w:tcPr>
          <w:p w:rsidR="007D0225" w:rsidRPr="00C56115" w:rsidRDefault="007D0225" w:rsidP="007D0225">
            <w:pPr>
              <w:jc w:val="center"/>
              <w:rPr>
                <w:sz w:val="22"/>
                <w:szCs w:val="22"/>
                <w:lang w:eastAsia="en-US"/>
              </w:rPr>
            </w:pPr>
            <w:r w:rsidRPr="00C56115">
              <w:rPr>
                <w:sz w:val="22"/>
                <w:szCs w:val="22"/>
                <w:lang w:eastAsia="en-US"/>
              </w:rPr>
              <w:t>РО6</w:t>
            </w: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r w:rsidRPr="00C56115">
              <w:rPr>
                <w:sz w:val="22"/>
                <w:szCs w:val="22"/>
                <w:lang w:eastAsia="en-US"/>
              </w:rPr>
              <w:t>РО8</w:t>
            </w:r>
          </w:p>
        </w:tc>
        <w:tc>
          <w:tcPr>
            <w:tcW w:w="296" w:type="pct"/>
          </w:tcPr>
          <w:p w:rsidR="007D0225" w:rsidRPr="00C56115" w:rsidRDefault="007D0225" w:rsidP="007D0225">
            <w:pPr>
              <w:jc w:val="center"/>
              <w:rPr>
                <w:color w:val="FF0000"/>
                <w:sz w:val="22"/>
                <w:szCs w:val="22"/>
              </w:rPr>
            </w:pPr>
          </w:p>
        </w:tc>
        <w:tc>
          <w:tcPr>
            <w:tcW w:w="355" w:type="pct"/>
          </w:tcPr>
          <w:p w:rsidR="007D0225" w:rsidRPr="00C56115" w:rsidRDefault="007D0225" w:rsidP="007D0225">
            <w:pPr>
              <w:jc w:val="center"/>
              <w:rPr>
                <w:color w:val="FF0000"/>
                <w:sz w:val="22"/>
                <w:szCs w:val="22"/>
              </w:rPr>
            </w:pPr>
          </w:p>
        </w:tc>
        <w:tc>
          <w:tcPr>
            <w:tcW w:w="355" w:type="pct"/>
          </w:tcPr>
          <w:p w:rsidR="007D0225" w:rsidRPr="00C56115" w:rsidRDefault="007D0225" w:rsidP="007D0225">
            <w:pPr>
              <w:jc w:val="center"/>
              <w:rPr>
                <w:color w:val="FF0000"/>
                <w:sz w:val="22"/>
                <w:szCs w:val="22"/>
              </w:rPr>
            </w:pPr>
          </w:p>
        </w:tc>
        <w:tc>
          <w:tcPr>
            <w:tcW w:w="358" w:type="pct"/>
          </w:tcPr>
          <w:p w:rsidR="007D0225" w:rsidRPr="00C56115" w:rsidRDefault="007D0225" w:rsidP="007D0225">
            <w:pPr>
              <w:jc w:val="center"/>
              <w:rPr>
                <w:color w:val="FF0000"/>
                <w:sz w:val="22"/>
                <w:szCs w:val="22"/>
              </w:rPr>
            </w:pPr>
          </w:p>
        </w:tc>
      </w:tr>
      <w:tr w:rsidR="007D0225" w:rsidRPr="00C56115" w:rsidTr="0041685F">
        <w:tc>
          <w:tcPr>
            <w:tcW w:w="1268" w:type="pct"/>
          </w:tcPr>
          <w:p w:rsidR="007D0225" w:rsidRPr="00C56115" w:rsidRDefault="007D0225" w:rsidP="007D0225">
            <w:pPr>
              <w:jc w:val="both"/>
              <w:rPr>
                <w:sz w:val="22"/>
                <w:szCs w:val="22"/>
                <w:lang w:val="en-US"/>
              </w:rPr>
            </w:pPr>
            <w:r w:rsidRPr="00C56115">
              <w:rPr>
                <w:sz w:val="22"/>
                <w:szCs w:val="22"/>
              </w:rPr>
              <w:t xml:space="preserve">Гражданское право Республики Казахстан </w:t>
            </w:r>
          </w:p>
        </w:tc>
        <w:tc>
          <w:tcPr>
            <w:tcW w:w="296" w:type="pct"/>
          </w:tcPr>
          <w:p w:rsidR="007D0225" w:rsidRPr="00C56115" w:rsidRDefault="007D0225" w:rsidP="007D0225">
            <w:pPr>
              <w:jc w:val="center"/>
              <w:rPr>
                <w:sz w:val="22"/>
                <w:szCs w:val="22"/>
                <w:lang w:eastAsia="en-US"/>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eastAsia="en-US"/>
              </w:rPr>
            </w:pPr>
            <w:r w:rsidRPr="00C56115">
              <w:rPr>
                <w:sz w:val="22"/>
                <w:szCs w:val="22"/>
                <w:lang w:eastAsia="en-US"/>
              </w:rPr>
              <w:t>РО3</w:t>
            </w:r>
          </w:p>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eastAsia="en-US"/>
              </w:rPr>
            </w:pPr>
            <w:r w:rsidRPr="00C56115">
              <w:rPr>
                <w:sz w:val="22"/>
                <w:szCs w:val="22"/>
                <w:lang w:eastAsia="en-US"/>
              </w:rPr>
              <w:t>РО5</w:t>
            </w:r>
          </w:p>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eastAsia="en-US"/>
              </w:rPr>
            </w:pPr>
            <w:r w:rsidRPr="00C56115">
              <w:rPr>
                <w:sz w:val="22"/>
                <w:szCs w:val="22"/>
                <w:lang w:eastAsia="en-US"/>
              </w:rPr>
              <w:t>РО6</w:t>
            </w:r>
          </w:p>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eastAsia="en-US"/>
              </w:rPr>
            </w:pPr>
            <w:r w:rsidRPr="00C56115">
              <w:rPr>
                <w:sz w:val="22"/>
                <w:szCs w:val="22"/>
                <w:lang w:eastAsia="en-US"/>
              </w:rPr>
              <w:t>РО7</w:t>
            </w:r>
          </w:p>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r w:rsidRPr="00C56115">
              <w:rPr>
                <w:sz w:val="22"/>
                <w:szCs w:val="22"/>
                <w:lang w:eastAsia="en-US"/>
              </w:rPr>
              <w:t>РО8</w:t>
            </w:r>
          </w:p>
        </w:tc>
        <w:tc>
          <w:tcPr>
            <w:tcW w:w="296" w:type="pct"/>
          </w:tcPr>
          <w:p w:rsidR="007D0225" w:rsidRPr="00C56115" w:rsidRDefault="007D0225" w:rsidP="007D0225">
            <w:pPr>
              <w:jc w:val="center"/>
              <w:rPr>
                <w:color w:val="FF0000"/>
                <w:sz w:val="22"/>
                <w:szCs w:val="22"/>
              </w:rPr>
            </w:pPr>
          </w:p>
        </w:tc>
        <w:tc>
          <w:tcPr>
            <w:tcW w:w="355" w:type="pct"/>
          </w:tcPr>
          <w:p w:rsidR="007D0225" w:rsidRPr="00C56115" w:rsidRDefault="007D0225" w:rsidP="007D0225">
            <w:pPr>
              <w:jc w:val="center"/>
              <w:rPr>
                <w:color w:val="FF0000"/>
                <w:sz w:val="22"/>
                <w:szCs w:val="22"/>
              </w:rPr>
            </w:pPr>
          </w:p>
        </w:tc>
        <w:tc>
          <w:tcPr>
            <w:tcW w:w="355" w:type="pct"/>
          </w:tcPr>
          <w:p w:rsidR="007D0225" w:rsidRPr="00C56115" w:rsidRDefault="007D0225" w:rsidP="007D0225">
            <w:pPr>
              <w:jc w:val="center"/>
              <w:rPr>
                <w:color w:val="FF0000"/>
                <w:sz w:val="22"/>
                <w:szCs w:val="22"/>
              </w:rPr>
            </w:pPr>
          </w:p>
        </w:tc>
        <w:tc>
          <w:tcPr>
            <w:tcW w:w="358" w:type="pct"/>
          </w:tcPr>
          <w:p w:rsidR="007D0225" w:rsidRPr="00C56115" w:rsidRDefault="007D0225" w:rsidP="007D0225">
            <w:pPr>
              <w:jc w:val="center"/>
              <w:rPr>
                <w:color w:val="FF0000"/>
                <w:sz w:val="22"/>
                <w:szCs w:val="22"/>
              </w:rPr>
            </w:pPr>
          </w:p>
        </w:tc>
      </w:tr>
      <w:tr w:rsidR="007D0225" w:rsidRPr="00C56115" w:rsidTr="0041685F">
        <w:tc>
          <w:tcPr>
            <w:tcW w:w="1268" w:type="pct"/>
          </w:tcPr>
          <w:p w:rsidR="007D0225" w:rsidRPr="00C56115" w:rsidRDefault="007D0225" w:rsidP="007D0225">
            <w:pPr>
              <w:jc w:val="both"/>
              <w:rPr>
                <w:sz w:val="22"/>
                <w:szCs w:val="22"/>
                <w:lang w:val="en-US"/>
              </w:rPr>
            </w:pPr>
            <w:r w:rsidRPr="00C56115">
              <w:rPr>
                <w:sz w:val="22"/>
                <w:szCs w:val="22"/>
              </w:rPr>
              <w:t xml:space="preserve">Уголовное право Республики Казахстан </w:t>
            </w:r>
          </w:p>
        </w:tc>
        <w:tc>
          <w:tcPr>
            <w:tcW w:w="296" w:type="pct"/>
          </w:tcPr>
          <w:p w:rsidR="007D0225" w:rsidRPr="00C56115" w:rsidRDefault="007D0225" w:rsidP="007D0225">
            <w:pPr>
              <w:jc w:val="center"/>
              <w:rPr>
                <w:sz w:val="22"/>
                <w:szCs w:val="22"/>
                <w:lang w:eastAsia="en-US"/>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eastAsia="en-US"/>
              </w:rPr>
            </w:pPr>
            <w:r w:rsidRPr="00C56115">
              <w:rPr>
                <w:sz w:val="22"/>
                <w:szCs w:val="22"/>
                <w:lang w:eastAsia="en-US"/>
              </w:rPr>
              <w:t>РО3</w:t>
            </w:r>
          </w:p>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eastAsia="en-US"/>
              </w:rPr>
            </w:pPr>
            <w:r w:rsidRPr="00C56115">
              <w:rPr>
                <w:sz w:val="22"/>
                <w:szCs w:val="22"/>
                <w:lang w:eastAsia="en-US"/>
              </w:rPr>
              <w:t>РО5</w:t>
            </w:r>
          </w:p>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355" w:type="pct"/>
          </w:tcPr>
          <w:p w:rsidR="007D0225" w:rsidRPr="00C56115" w:rsidRDefault="007D0225" w:rsidP="007D0225">
            <w:pPr>
              <w:jc w:val="center"/>
              <w:rPr>
                <w:color w:val="FF0000"/>
                <w:sz w:val="22"/>
                <w:szCs w:val="22"/>
              </w:rPr>
            </w:pPr>
            <w:r w:rsidRPr="00C56115">
              <w:rPr>
                <w:sz w:val="22"/>
                <w:szCs w:val="22"/>
                <w:lang w:eastAsia="en-US"/>
              </w:rPr>
              <w:t>РО10</w:t>
            </w:r>
          </w:p>
        </w:tc>
        <w:tc>
          <w:tcPr>
            <w:tcW w:w="355" w:type="pct"/>
          </w:tcPr>
          <w:p w:rsidR="007D0225" w:rsidRPr="00C56115" w:rsidRDefault="007D0225" w:rsidP="007D0225">
            <w:pPr>
              <w:jc w:val="center"/>
              <w:rPr>
                <w:color w:val="FF0000"/>
                <w:sz w:val="22"/>
                <w:szCs w:val="22"/>
              </w:rPr>
            </w:pPr>
          </w:p>
        </w:tc>
        <w:tc>
          <w:tcPr>
            <w:tcW w:w="358" w:type="pct"/>
          </w:tcPr>
          <w:p w:rsidR="007D0225" w:rsidRPr="00C56115" w:rsidRDefault="007D0225" w:rsidP="007D0225">
            <w:pPr>
              <w:jc w:val="center"/>
              <w:rPr>
                <w:color w:val="FF0000"/>
                <w:sz w:val="22"/>
                <w:szCs w:val="22"/>
              </w:rPr>
            </w:pPr>
          </w:p>
        </w:tc>
      </w:tr>
      <w:tr w:rsidR="007D0225" w:rsidRPr="00C56115" w:rsidTr="0041685F">
        <w:tc>
          <w:tcPr>
            <w:tcW w:w="1268" w:type="pct"/>
          </w:tcPr>
          <w:p w:rsidR="007D0225" w:rsidRPr="00C56115" w:rsidRDefault="007D0225" w:rsidP="007D0225">
            <w:pPr>
              <w:jc w:val="both"/>
              <w:rPr>
                <w:sz w:val="22"/>
                <w:szCs w:val="22"/>
              </w:rPr>
            </w:pPr>
            <w:r w:rsidRPr="00C56115">
              <w:rPr>
                <w:sz w:val="22"/>
                <w:szCs w:val="22"/>
              </w:rPr>
              <w:t xml:space="preserve">Административное право Республики </w:t>
            </w:r>
            <w:r w:rsidRPr="00C56115">
              <w:rPr>
                <w:sz w:val="22"/>
                <w:szCs w:val="22"/>
              </w:rPr>
              <w:lastRenderedPageBreak/>
              <w:t>Казахстан</w:t>
            </w:r>
          </w:p>
        </w:tc>
        <w:tc>
          <w:tcPr>
            <w:tcW w:w="296" w:type="pct"/>
          </w:tcPr>
          <w:p w:rsidR="007D0225" w:rsidRPr="00C56115" w:rsidRDefault="007D0225" w:rsidP="007D0225">
            <w:pPr>
              <w:jc w:val="center"/>
              <w:rPr>
                <w:sz w:val="22"/>
                <w:szCs w:val="22"/>
                <w:lang w:eastAsia="en-US"/>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eastAsia="en-US"/>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eastAsia="en-US"/>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355" w:type="pct"/>
          </w:tcPr>
          <w:p w:rsidR="007D0225" w:rsidRPr="00C56115" w:rsidRDefault="007D0225" w:rsidP="007D0225">
            <w:pPr>
              <w:jc w:val="center"/>
              <w:rPr>
                <w:sz w:val="22"/>
                <w:szCs w:val="22"/>
                <w:lang w:eastAsia="en-US"/>
              </w:rPr>
            </w:pPr>
          </w:p>
        </w:tc>
        <w:tc>
          <w:tcPr>
            <w:tcW w:w="355" w:type="pct"/>
          </w:tcPr>
          <w:p w:rsidR="007D0225" w:rsidRPr="00C56115" w:rsidRDefault="007D0225" w:rsidP="007D0225">
            <w:pPr>
              <w:jc w:val="center"/>
              <w:rPr>
                <w:color w:val="FF0000"/>
                <w:sz w:val="22"/>
                <w:szCs w:val="22"/>
              </w:rPr>
            </w:pPr>
          </w:p>
        </w:tc>
        <w:tc>
          <w:tcPr>
            <w:tcW w:w="358" w:type="pct"/>
          </w:tcPr>
          <w:p w:rsidR="007D0225" w:rsidRPr="00C56115" w:rsidRDefault="007D0225" w:rsidP="007D0225">
            <w:pPr>
              <w:jc w:val="center"/>
              <w:rPr>
                <w:color w:val="FF0000"/>
                <w:sz w:val="22"/>
                <w:szCs w:val="22"/>
              </w:rPr>
            </w:pPr>
          </w:p>
        </w:tc>
      </w:tr>
      <w:tr w:rsidR="007D0225" w:rsidRPr="00C56115" w:rsidTr="0041685F">
        <w:tc>
          <w:tcPr>
            <w:tcW w:w="1268" w:type="pct"/>
          </w:tcPr>
          <w:p w:rsidR="007D0225" w:rsidRPr="00C56115" w:rsidRDefault="007D0225" w:rsidP="007D0225">
            <w:pPr>
              <w:jc w:val="both"/>
              <w:rPr>
                <w:sz w:val="22"/>
                <w:szCs w:val="22"/>
              </w:rPr>
            </w:pPr>
            <w:r w:rsidRPr="00C56115">
              <w:rPr>
                <w:sz w:val="22"/>
                <w:szCs w:val="22"/>
              </w:rPr>
              <w:lastRenderedPageBreak/>
              <w:t>Финансовое право Республики Казахстан</w:t>
            </w: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eastAsia="en-US"/>
              </w:rPr>
            </w:pPr>
            <w:r w:rsidRPr="00C56115">
              <w:rPr>
                <w:sz w:val="22"/>
                <w:szCs w:val="22"/>
                <w:lang w:eastAsia="en-US"/>
              </w:rPr>
              <w:t>РО7</w:t>
            </w:r>
          </w:p>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rPr>
            </w:pPr>
            <w:r w:rsidRPr="00C56115">
              <w:rPr>
                <w:sz w:val="22"/>
                <w:szCs w:val="22"/>
                <w:lang w:eastAsia="en-US"/>
              </w:rPr>
              <w:t>РО8</w:t>
            </w:r>
          </w:p>
        </w:tc>
        <w:tc>
          <w:tcPr>
            <w:tcW w:w="296" w:type="pct"/>
          </w:tcPr>
          <w:p w:rsidR="007D0225" w:rsidRPr="00C56115" w:rsidRDefault="007D0225" w:rsidP="007D0225">
            <w:pPr>
              <w:jc w:val="center"/>
              <w:rPr>
                <w:color w:val="FF0000"/>
                <w:sz w:val="22"/>
                <w:szCs w:val="22"/>
              </w:rPr>
            </w:pPr>
          </w:p>
        </w:tc>
        <w:tc>
          <w:tcPr>
            <w:tcW w:w="355" w:type="pct"/>
          </w:tcPr>
          <w:p w:rsidR="007D0225" w:rsidRPr="00C56115" w:rsidRDefault="007D0225" w:rsidP="007D0225">
            <w:pPr>
              <w:jc w:val="center"/>
              <w:rPr>
                <w:color w:val="FF0000"/>
                <w:sz w:val="22"/>
                <w:szCs w:val="22"/>
              </w:rPr>
            </w:pPr>
          </w:p>
        </w:tc>
        <w:tc>
          <w:tcPr>
            <w:tcW w:w="355" w:type="pct"/>
          </w:tcPr>
          <w:p w:rsidR="007D0225" w:rsidRPr="00C56115" w:rsidRDefault="007D0225" w:rsidP="007D0225">
            <w:pPr>
              <w:jc w:val="center"/>
              <w:rPr>
                <w:color w:val="FF0000"/>
                <w:sz w:val="22"/>
                <w:szCs w:val="22"/>
              </w:rPr>
            </w:pPr>
          </w:p>
        </w:tc>
        <w:tc>
          <w:tcPr>
            <w:tcW w:w="358" w:type="pct"/>
          </w:tcPr>
          <w:p w:rsidR="007D0225" w:rsidRPr="00C56115" w:rsidRDefault="007D0225" w:rsidP="007D0225">
            <w:pPr>
              <w:jc w:val="center"/>
              <w:rPr>
                <w:color w:val="FF0000"/>
                <w:sz w:val="22"/>
                <w:szCs w:val="22"/>
              </w:rPr>
            </w:pPr>
          </w:p>
        </w:tc>
      </w:tr>
      <w:tr w:rsidR="007D0225" w:rsidRPr="00C56115" w:rsidTr="0041685F">
        <w:tc>
          <w:tcPr>
            <w:tcW w:w="1268" w:type="pct"/>
          </w:tcPr>
          <w:p w:rsidR="007D0225" w:rsidRPr="00C56115" w:rsidRDefault="007D0225" w:rsidP="007D0225">
            <w:pPr>
              <w:jc w:val="both"/>
              <w:rPr>
                <w:sz w:val="22"/>
                <w:szCs w:val="22"/>
              </w:rPr>
            </w:pPr>
            <w:r w:rsidRPr="00C56115">
              <w:rPr>
                <w:sz w:val="22"/>
                <w:szCs w:val="22"/>
              </w:rPr>
              <w:t>Налоговое право Республики Казахстан</w:t>
            </w: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eastAsia="en-US"/>
              </w:rPr>
            </w:pPr>
            <w:r w:rsidRPr="00C56115">
              <w:rPr>
                <w:sz w:val="22"/>
                <w:szCs w:val="22"/>
                <w:lang w:eastAsia="en-US"/>
              </w:rPr>
              <w:t>РО7</w:t>
            </w:r>
          </w:p>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r w:rsidRPr="00C56115">
              <w:rPr>
                <w:sz w:val="22"/>
                <w:szCs w:val="22"/>
                <w:lang w:eastAsia="en-US"/>
              </w:rPr>
              <w:t>РО8</w:t>
            </w:r>
          </w:p>
        </w:tc>
        <w:tc>
          <w:tcPr>
            <w:tcW w:w="296" w:type="pct"/>
          </w:tcPr>
          <w:p w:rsidR="007D0225" w:rsidRPr="00C56115" w:rsidRDefault="007D0225" w:rsidP="007D0225">
            <w:pPr>
              <w:jc w:val="center"/>
              <w:rPr>
                <w:color w:val="FF0000"/>
                <w:sz w:val="22"/>
                <w:szCs w:val="22"/>
              </w:rPr>
            </w:pPr>
          </w:p>
        </w:tc>
        <w:tc>
          <w:tcPr>
            <w:tcW w:w="355" w:type="pct"/>
          </w:tcPr>
          <w:p w:rsidR="007D0225" w:rsidRPr="00C56115" w:rsidRDefault="007D0225" w:rsidP="007D0225">
            <w:pPr>
              <w:jc w:val="center"/>
              <w:rPr>
                <w:color w:val="FF0000"/>
                <w:sz w:val="22"/>
                <w:szCs w:val="22"/>
              </w:rPr>
            </w:pPr>
          </w:p>
        </w:tc>
        <w:tc>
          <w:tcPr>
            <w:tcW w:w="355" w:type="pct"/>
          </w:tcPr>
          <w:p w:rsidR="007D0225" w:rsidRPr="00C56115" w:rsidRDefault="007D0225" w:rsidP="007D0225">
            <w:pPr>
              <w:jc w:val="center"/>
              <w:rPr>
                <w:color w:val="FF0000"/>
                <w:sz w:val="22"/>
                <w:szCs w:val="22"/>
              </w:rPr>
            </w:pPr>
          </w:p>
        </w:tc>
        <w:tc>
          <w:tcPr>
            <w:tcW w:w="358" w:type="pct"/>
          </w:tcPr>
          <w:p w:rsidR="007D0225" w:rsidRPr="00C56115" w:rsidRDefault="007D0225" w:rsidP="007D0225">
            <w:pPr>
              <w:jc w:val="center"/>
              <w:rPr>
                <w:color w:val="FF0000"/>
                <w:sz w:val="22"/>
                <w:szCs w:val="22"/>
              </w:rPr>
            </w:pPr>
          </w:p>
        </w:tc>
      </w:tr>
      <w:tr w:rsidR="007D0225" w:rsidRPr="00C56115" w:rsidTr="0041685F">
        <w:tc>
          <w:tcPr>
            <w:tcW w:w="1268" w:type="pct"/>
          </w:tcPr>
          <w:p w:rsidR="007D0225" w:rsidRPr="00C56115" w:rsidRDefault="007D0225" w:rsidP="007D0225">
            <w:pPr>
              <w:jc w:val="both"/>
              <w:rPr>
                <w:sz w:val="22"/>
                <w:szCs w:val="22"/>
              </w:rPr>
            </w:pPr>
            <w:r w:rsidRPr="00C56115">
              <w:rPr>
                <w:sz w:val="22"/>
                <w:szCs w:val="22"/>
              </w:rPr>
              <w:t>Бюджетное право Республики Казахстан</w:t>
            </w: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r w:rsidRPr="00C56115">
              <w:rPr>
                <w:sz w:val="22"/>
                <w:szCs w:val="22"/>
                <w:lang w:eastAsia="en-US"/>
              </w:rPr>
              <w:t>РО9</w:t>
            </w:r>
          </w:p>
        </w:tc>
        <w:tc>
          <w:tcPr>
            <w:tcW w:w="355" w:type="pct"/>
          </w:tcPr>
          <w:p w:rsidR="007D0225" w:rsidRPr="00C56115" w:rsidRDefault="007D0225" w:rsidP="007D0225">
            <w:pPr>
              <w:jc w:val="center"/>
              <w:rPr>
                <w:sz w:val="22"/>
                <w:szCs w:val="22"/>
                <w:lang w:val="en-US" w:eastAsia="en-US"/>
              </w:rPr>
            </w:pPr>
            <w:r w:rsidRPr="00C56115">
              <w:rPr>
                <w:sz w:val="22"/>
                <w:szCs w:val="22"/>
                <w:lang w:eastAsia="en-US"/>
              </w:rPr>
              <w:t>РО10</w:t>
            </w:r>
          </w:p>
        </w:tc>
        <w:tc>
          <w:tcPr>
            <w:tcW w:w="355" w:type="pct"/>
          </w:tcPr>
          <w:p w:rsidR="007D0225" w:rsidRPr="00C56115" w:rsidRDefault="007D0225" w:rsidP="007D0225">
            <w:pPr>
              <w:jc w:val="center"/>
              <w:rPr>
                <w:color w:val="FF0000"/>
                <w:sz w:val="22"/>
                <w:szCs w:val="22"/>
              </w:rPr>
            </w:pPr>
          </w:p>
        </w:tc>
        <w:tc>
          <w:tcPr>
            <w:tcW w:w="358" w:type="pct"/>
          </w:tcPr>
          <w:p w:rsidR="007D0225" w:rsidRPr="00C56115" w:rsidRDefault="007D0225" w:rsidP="007D0225">
            <w:pPr>
              <w:jc w:val="center"/>
              <w:rPr>
                <w:color w:val="FF0000"/>
                <w:sz w:val="22"/>
                <w:szCs w:val="22"/>
              </w:rPr>
            </w:pPr>
          </w:p>
        </w:tc>
      </w:tr>
      <w:tr w:rsidR="007D0225" w:rsidRPr="00C56115" w:rsidTr="0041685F">
        <w:tc>
          <w:tcPr>
            <w:tcW w:w="1268" w:type="pct"/>
          </w:tcPr>
          <w:p w:rsidR="007D0225" w:rsidRPr="00C56115" w:rsidRDefault="007D0225" w:rsidP="007D0225">
            <w:pPr>
              <w:jc w:val="both"/>
              <w:rPr>
                <w:sz w:val="22"/>
                <w:szCs w:val="22"/>
              </w:rPr>
            </w:pPr>
            <w:r w:rsidRPr="00C56115">
              <w:rPr>
                <w:sz w:val="22"/>
                <w:szCs w:val="22"/>
              </w:rPr>
              <w:t>Таможенное право Республики Казахстан</w:t>
            </w: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РО9</w:t>
            </w:r>
          </w:p>
        </w:tc>
        <w:tc>
          <w:tcPr>
            <w:tcW w:w="355" w:type="pct"/>
          </w:tcPr>
          <w:p w:rsidR="007D0225" w:rsidRPr="00C56115" w:rsidRDefault="007D0225" w:rsidP="007D0225">
            <w:pPr>
              <w:jc w:val="center"/>
              <w:rPr>
                <w:sz w:val="22"/>
                <w:szCs w:val="22"/>
                <w:lang w:val="en-US" w:eastAsia="en-US"/>
              </w:rPr>
            </w:pPr>
            <w:r w:rsidRPr="00C56115">
              <w:rPr>
                <w:sz w:val="22"/>
                <w:szCs w:val="22"/>
                <w:lang w:eastAsia="en-US"/>
              </w:rPr>
              <w:t>РО10</w:t>
            </w:r>
          </w:p>
        </w:tc>
        <w:tc>
          <w:tcPr>
            <w:tcW w:w="355" w:type="pct"/>
          </w:tcPr>
          <w:p w:rsidR="007D0225" w:rsidRPr="00C56115" w:rsidRDefault="007D0225" w:rsidP="007D0225">
            <w:pPr>
              <w:jc w:val="center"/>
              <w:rPr>
                <w:color w:val="FF0000"/>
                <w:sz w:val="22"/>
                <w:szCs w:val="22"/>
              </w:rPr>
            </w:pPr>
          </w:p>
        </w:tc>
        <w:tc>
          <w:tcPr>
            <w:tcW w:w="358" w:type="pct"/>
          </w:tcPr>
          <w:p w:rsidR="007D0225" w:rsidRPr="00C56115" w:rsidRDefault="007D0225" w:rsidP="007D0225">
            <w:pPr>
              <w:jc w:val="center"/>
              <w:rPr>
                <w:color w:val="FF0000"/>
                <w:sz w:val="22"/>
                <w:szCs w:val="22"/>
              </w:rPr>
            </w:pPr>
          </w:p>
        </w:tc>
      </w:tr>
      <w:tr w:rsidR="007D0225" w:rsidRPr="00C56115" w:rsidTr="0041685F">
        <w:tc>
          <w:tcPr>
            <w:tcW w:w="1268" w:type="pct"/>
          </w:tcPr>
          <w:p w:rsidR="007D0225" w:rsidRPr="00C56115" w:rsidRDefault="007D0225" w:rsidP="007D0225">
            <w:pPr>
              <w:jc w:val="both"/>
              <w:rPr>
                <w:sz w:val="22"/>
                <w:szCs w:val="22"/>
              </w:rPr>
            </w:pPr>
            <w:r w:rsidRPr="00C56115">
              <w:rPr>
                <w:sz w:val="22"/>
                <w:szCs w:val="22"/>
              </w:rPr>
              <w:t>Таможенные режимы</w:t>
            </w: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r w:rsidRPr="00C56115">
              <w:rPr>
                <w:sz w:val="22"/>
                <w:szCs w:val="22"/>
                <w:lang w:eastAsia="en-US"/>
              </w:rPr>
              <w:t>РО5</w:t>
            </w: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РО9</w:t>
            </w:r>
          </w:p>
        </w:tc>
        <w:tc>
          <w:tcPr>
            <w:tcW w:w="355" w:type="pct"/>
          </w:tcPr>
          <w:p w:rsidR="007D0225" w:rsidRPr="00C56115" w:rsidRDefault="007D0225" w:rsidP="007D0225">
            <w:pPr>
              <w:jc w:val="center"/>
              <w:rPr>
                <w:color w:val="FF0000"/>
                <w:sz w:val="22"/>
                <w:szCs w:val="22"/>
              </w:rPr>
            </w:pPr>
          </w:p>
        </w:tc>
        <w:tc>
          <w:tcPr>
            <w:tcW w:w="355" w:type="pct"/>
          </w:tcPr>
          <w:p w:rsidR="007D0225" w:rsidRPr="00C56115" w:rsidRDefault="007D0225" w:rsidP="007D0225">
            <w:pPr>
              <w:jc w:val="center"/>
              <w:rPr>
                <w:color w:val="FF0000"/>
                <w:sz w:val="22"/>
                <w:szCs w:val="22"/>
              </w:rPr>
            </w:pPr>
          </w:p>
        </w:tc>
        <w:tc>
          <w:tcPr>
            <w:tcW w:w="358" w:type="pct"/>
          </w:tcPr>
          <w:p w:rsidR="007D0225" w:rsidRPr="00C56115" w:rsidRDefault="007D0225" w:rsidP="007D0225">
            <w:pPr>
              <w:jc w:val="center"/>
              <w:rPr>
                <w:color w:val="FF0000"/>
                <w:sz w:val="22"/>
                <w:szCs w:val="22"/>
              </w:rPr>
            </w:pPr>
          </w:p>
        </w:tc>
      </w:tr>
      <w:tr w:rsidR="007D0225" w:rsidRPr="00C56115" w:rsidTr="0041685F">
        <w:tc>
          <w:tcPr>
            <w:tcW w:w="1268" w:type="pct"/>
          </w:tcPr>
          <w:p w:rsidR="007D0225" w:rsidRPr="00C56115" w:rsidRDefault="007D0225" w:rsidP="007D0225">
            <w:pPr>
              <w:jc w:val="both"/>
              <w:rPr>
                <w:sz w:val="22"/>
                <w:szCs w:val="22"/>
              </w:rPr>
            </w:pPr>
            <w:r w:rsidRPr="00C56115">
              <w:rPr>
                <w:sz w:val="22"/>
                <w:szCs w:val="22"/>
              </w:rPr>
              <w:t>Таможенный мониторинг</w:t>
            </w: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r w:rsidRPr="00C56115">
              <w:rPr>
                <w:sz w:val="22"/>
                <w:szCs w:val="22"/>
                <w:lang w:eastAsia="en-US"/>
              </w:rPr>
              <w:t>РО5</w:t>
            </w: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eastAsia="en-US"/>
              </w:rPr>
            </w:pPr>
            <w:r w:rsidRPr="00C56115">
              <w:rPr>
                <w:sz w:val="22"/>
                <w:szCs w:val="22"/>
                <w:lang w:eastAsia="en-US"/>
              </w:rPr>
              <w:t>РО9</w:t>
            </w:r>
          </w:p>
        </w:tc>
        <w:tc>
          <w:tcPr>
            <w:tcW w:w="355" w:type="pct"/>
          </w:tcPr>
          <w:p w:rsidR="007D0225" w:rsidRPr="00C56115" w:rsidRDefault="007D0225" w:rsidP="007D0225">
            <w:pPr>
              <w:jc w:val="center"/>
              <w:rPr>
                <w:color w:val="FF0000"/>
                <w:sz w:val="22"/>
                <w:szCs w:val="22"/>
              </w:rPr>
            </w:pPr>
          </w:p>
        </w:tc>
        <w:tc>
          <w:tcPr>
            <w:tcW w:w="355" w:type="pct"/>
          </w:tcPr>
          <w:p w:rsidR="007D0225" w:rsidRPr="00C56115" w:rsidRDefault="007D0225" w:rsidP="007D0225">
            <w:pPr>
              <w:jc w:val="center"/>
              <w:rPr>
                <w:color w:val="FF0000"/>
                <w:sz w:val="22"/>
                <w:szCs w:val="22"/>
              </w:rPr>
            </w:pPr>
          </w:p>
        </w:tc>
        <w:tc>
          <w:tcPr>
            <w:tcW w:w="358" w:type="pct"/>
          </w:tcPr>
          <w:p w:rsidR="007D0225" w:rsidRPr="00C56115" w:rsidRDefault="007D0225" w:rsidP="007D0225">
            <w:pPr>
              <w:jc w:val="center"/>
              <w:rPr>
                <w:color w:val="FF0000"/>
                <w:sz w:val="22"/>
                <w:szCs w:val="22"/>
              </w:rPr>
            </w:pPr>
          </w:p>
        </w:tc>
      </w:tr>
      <w:tr w:rsidR="007D0225" w:rsidRPr="00C56115" w:rsidTr="0041685F">
        <w:tc>
          <w:tcPr>
            <w:tcW w:w="1268" w:type="pct"/>
          </w:tcPr>
          <w:p w:rsidR="007D0225" w:rsidRPr="00C56115" w:rsidRDefault="007D0225" w:rsidP="007D0225">
            <w:pPr>
              <w:jc w:val="both"/>
              <w:rPr>
                <w:sz w:val="22"/>
                <w:szCs w:val="22"/>
              </w:rPr>
            </w:pPr>
            <w:r w:rsidRPr="00C56115">
              <w:rPr>
                <w:sz w:val="22"/>
                <w:szCs w:val="22"/>
              </w:rPr>
              <w:t>Таможенные органы</w:t>
            </w: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r w:rsidRPr="00C56115">
              <w:rPr>
                <w:sz w:val="22"/>
                <w:szCs w:val="22"/>
                <w:lang w:eastAsia="en-US"/>
              </w:rPr>
              <w:t>РО5</w:t>
            </w: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eastAsia="en-US"/>
              </w:rPr>
            </w:pPr>
            <w:r w:rsidRPr="00C56115">
              <w:rPr>
                <w:sz w:val="22"/>
                <w:szCs w:val="22"/>
                <w:lang w:eastAsia="en-US"/>
              </w:rPr>
              <w:t>РО9</w:t>
            </w:r>
          </w:p>
        </w:tc>
        <w:tc>
          <w:tcPr>
            <w:tcW w:w="355" w:type="pct"/>
          </w:tcPr>
          <w:p w:rsidR="007D0225" w:rsidRPr="00C56115" w:rsidRDefault="007D0225" w:rsidP="007D0225">
            <w:pPr>
              <w:jc w:val="center"/>
              <w:rPr>
                <w:color w:val="FF0000"/>
                <w:sz w:val="22"/>
                <w:szCs w:val="22"/>
              </w:rPr>
            </w:pPr>
          </w:p>
        </w:tc>
        <w:tc>
          <w:tcPr>
            <w:tcW w:w="355" w:type="pct"/>
          </w:tcPr>
          <w:p w:rsidR="007D0225" w:rsidRPr="00C56115" w:rsidRDefault="007D0225" w:rsidP="007D0225">
            <w:pPr>
              <w:jc w:val="center"/>
              <w:rPr>
                <w:color w:val="FF0000"/>
                <w:sz w:val="22"/>
                <w:szCs w:val="22"/>
              </w:rPr>
            </w:pPr>
          </w:p>
        </w:tc>
        <w:tc>
          <w:tcPr>
            <w:tcW w:w="358" w:type="pct"/>
          </w:tcPr>
          <w:p w:rsidR="007D0225" w:rsidRPr="00C56115" w:rsidRDefault="007D0225" w:rsidP="007D0225">
            <w:pPr>
              <w:jc w:val="center"/>
              <w:rPr>
                <w:color w:val="FF0000"/>
                <w:sz w:val="22"/>
                <w:szCs w:val="22"/>
              </w:rPr>
            </w:pPr>
          </w:p>
        </w:tc>
      </w:tr>
      <w:tr w:rsidR="007D0225" w:rsidRPr="00C56115" w:rsidTr="0041685F">
        <w:tc>
          <w:tcPr>
            <w:tcW w:w="1268" w:type="pct"/>
          </w:tcPr>
          <w:p w:rsidR="007D0225" w:rsidRPr="00C56115" w:rsidRDefault="007D0225" w:rsidP="007D0225">
            <w:pPr>
              <w:jc w:val="both"/>
              <w:rPr>
                <w:sz w:val="22"/>
                <w:szCs w:val="22"/>
              </w:rPr>
            </w:pPr>
            <w:r w:rsidRPr="00C56115">
              <w:rPr>
                <w:sz w:val="22"/>
                <w:szCs w:val="22"/>
              </w:rPr>
              <w:t>Правоохранительные органы Республики Казахстан</w:t>
            </w: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r w:rsidRPr="00C56115">
              <w:rPr>
                <w:sz w:val="22"/>
                <w:szCs w:val="22"/>
                <w:lang w:eastAsia="en-US"/>
              </w:rPr>
              <w:t>РО5</w:t>
            </w: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eastAsia="en-US"/>
              </w:rPr>
            </w:pPr>
            <w:r w:rsidRPr="00C56115">
              <w:rPr>
                <w:sz w:val="22"/>
                <w:szCs w:val="22"/>
                <w:lang w:eastAsia="en-US"/>
              </w:rPr>
              <w:t>РО9</w:t>
            </w:r>
          </w:p>
        </w:tc>
        <w:tc>
          <w:tcPr>
            <w:tcW w:w="355" w:type="pct"/>
          </w:tcPr>
          <w:p w:rsidR="007D0225" w:rsidRPr="00C56115" w:rsidRDefault="007D0225" w:rsidP="007D0225">
            <w:pPr>
              <w:jc w:val="center"/>
              <w:rPr>
                <w:color w:val="FF0000"/>
                <w:sz w:val="22"/>
                <w:szCs w:val="22"/>
              </w:rPr>
            </w:pPr>
          </w:p>
        </w:tc>
        <w:tc>
          <w:tcPr>
            <w:tcW w:w="355" w:type="pct"/>
          </w:tcPr>
          <w:p w:rsidR="007D0225" w:rsidRPr="00C56115" w:rsidRDefault="007D0225" w:rsidP="007D0225">
            <w:pPr>
              <w:jc w:val="center"/>
              <w:rPr>
                <w:color w:val="FF0000"/>
                <w:sz w:val="22"/>
                <w:szCs w:val="22"/>
              </w:rPr>
            </w:pPr>
          </w:p>
        </w:tc>
        <w:tc>
          <w:tcPr>
            <w:tcW w:w="358" w:type="pct"/>
          </w:tcPr>
          <w:p w:rsidR="007D0225" w:rsidRPr="00C56115" w:rsidRDefault="007D0225" w:rsidP="007D0225">
            <w:pPr>
              <w:jc w:val="center"/>
              <w:rPr>
                <w:color w:val="FF0000"/>
                <w:sz w:val="22"/>
                <w:szCs w:val="22"/>
              </w:rPr>
            </w:pPr>
          </w:p>
        </w:tc>
      </w:tr>
      <w:tr w:rsidR="007D0225" w:rsidRPr="00C56115" w:rsidTr="0041685F">
        <w:tc>
          <w:tcPr>
            <w:tcW w:w="1268" w:type="pct"/>
          </w:tcPr>
          <w:p w:rsidR="007D0225" w:rsidRPr="00C56115" w:rsidRDefault="007D0225" w:rsidP="007D0225">
            <w:pPr>
              <w:jc w:val="both"/>
              <w:rPr>
                <w:sz w:val="22"/>
                <w:szCs w:val="22"/>
              </w:rPr>
            </w:pPr>
            <w:r w:rsidRPr="00C56115">
              <w:rPr>
                <w:sz w:val="22"/>
                <w:szCs w:val="22"/>
              </w:rPr>
              <w:t xml:space="preserve">Производственная практика </w:t>
            </w:r>
            <w:r w:rsidRPr="00C56115">
              <w:rPr>
                <w:sz w:val="22"/>
                <w:szCs w:val="22"/>
                <w:lang w:val="kk-KZ"/>
              </w:rPr>
              <w:t>І</w:t>
            </w:r>
          </w:p>
        </w:tc>
        <w:tc>
          <w:tcPr>
            <w:tcW w:w="296" w:type="pct"/>
          </w:tcPr>
          <w:p w:rsidR="007D0225" w:rsidRPr="00C56115" w:rsidRDefault="007D0225" w:rsidP="007D0225">
            <w:pPr>
              <w:jc w:val="center"/>
              <w:rPr>
                <w:sz w:val="22"/>
                <w:szCs w:val="22"/>
                <w:lang w:eastAsia="en-US"/>
              </w:rPr>
            </w:pPr>
            <w:r w:rsidRPr="00C56115">
              <w:rPr>
                <w:sz w:val="22"/>
                <w:szCs w:val="22"/>
                <w:lang w:eastAsia="en-US"/>
              </w:rPr>
              <w:t>РО1</w:t>
            </w: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r w:rsidRPr="00C56115">
              <w:rPr>
                <w:sz w:val="22"/>
                <w:szCs w:val="22"/>
                <w:lang w:eastAsia="en-US"/>
              </w:rPr>
              <w:t>РО3</w:t>
            </w: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355" w:type="pct"/>
          </w:tcPr>
          <w:p w:rsidR="007D0225" w:rsidRPr="00C56115" w:rsidRDefault="007D0225" w:rsidP="007D0225">
            <w:pPr>
              <w:jc w:val="center"/>
              <w:rPr>
                <w:color w:val="FF0000"/>
                <w:sz w:val="22"/>
                <w:szCs w:val="22"/>
              </w:rPr>
            </w:pPr>
          </w:p>
        </w:tc>
        <w:tc>
          <w:tcPr>
            <w:tcW w:w="355" w:type="pct"/>
          </w:tcPr>
          <w:p w:rsidR="007D0225" w:rsidRPr="00C56115" w:rsidRDefault="007D0225" w:rsidP="007D0225">
            <w:pPr>
              <w:jc w:val="center"/>
              <w:rPr>
                <w:color w:val="FF0000"/>
                <w:sz w:val="22"/>
                <w:szCs w:val="22"/>
              </w:rPr>
            </w:pPr>
          </w:p>
        </w:tc>
        <w:tc>
          <w:tcPr>
            <w:tcW w:w="358" w:type="pct"/>
          </w:tcPr>
          <w:p w:rsidR="007D0225" w:rsidRPr="00C56115" w:rsidRDefault="007D0225" w:rsidP="007D0225">
            <w:pPr>
              <w:jc w:val="center"/>
              <w:rPr>
                <w:color w:val="FF0000"/>
                <w:sz w:val="22"/>
                <w:szCs w:val="22"/>
              </w:rPr>
            </w:pPr>
          </w:p>
        </w:tc>
      </w:tr>
      <w:tr w:rsidR="007D0225" w:rsidRPr="00C56115" w:rsidTr="0041685F">
        <w:tc>
          <w:tcPr>
            <w:tcW w:w="1268" w:type="pct"/>
          </w:tcPr>
          <w:p w:rsidR="007D0225" w:rsidRPr="00C56115" w:rsidRDefault="007D0225" w:rsidP="007D0225">
            <w:pPr>
              <w:jc w:val="both"/>
              <w:rPr>
                <w:sz w:val="22"/>
                <w:szCs w:val="22"/>
              </w:rPr>
            </w:pPr>
            <w:r w:rsidRPr="00C56115">
              <w:rPr>
                <w:sz w:val="22"/>
                <w:szCs w:val="22"/>
              </w:rPr>
              <w:t>Транспортная логистика во внешнеэкономической деятельности</w:t>
            </w: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РО6</w:t>
            </w: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РО7</w:t>
            </w: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РО9</w:t>
            </w:r>
          </w:p>
        </w:tc>
        <w:tc>
          <w:tcPr>
            <w:tcW w:w="355" w:type="pct"/>
          </w:tcPr>
          <w:p w:rsidR="007D0225" w:rsidRPr="00C56115" w:rsidRDefault="007D0225" w:rsidP="007D0225">
            <w:pPr>
              <w:jc w:val="center"/>
              <w:rPr>
                <w:color w:val="FF0000"/>
                <w:sz w:val="22"/>
                <w:szCs w:val="22"/>
              </w:rPr>
            </w:pPr>
            <w:r w:rsidRPr="00C56115">
              <w:rPr>
                <w:sz w:val="22"/>
                <w:szCs w:val="22"/>
                <w:lang w:eastAsia="en-US"/>
              </w:rPr>
              <w:t>РО10</w:t>
            </w:r>
          </w:p>
        </w:tc>
        <w:tc>
          <w:tcPr>
            <w:tcW w:w="355" w:type="pct"/>
          </w:tcPr>
          <w:p w:rsidR="007D0225" w:rsidRPr="00C56115" w:rsidRDefault="007D0225" w:rsidP="007D0225">
            <w:pPr>
              <w:jc w:val="center"/>
              <w:rPr>
                <w:color w:val="FF0000"/>
                <w:sz w:val="22"/>
                <w:szCs w:val="22"/>
              </w:rPr>
            </w:pPr>
          </w:p>
        </w:tc>
        <w:tc>
          <w:tcPr>
            <w:tcW w:w="358" w:type="pct"/>
          </w:tcPr>
          <w:p w:rsidR="007D0225" w:rsidRPr="00C56115" w:rsidRDefault="007D0225" w:rsidP="007D0225">
            <w:pPr>
              <w:jc w:val="center"/>
              <w:rPr>
                <w:color w:val="FF0000"/>
                <w:sz w:val="22"/>
                <w:szCs w:val="22"/>
              </w:rPr>
            </w:pPr>
          </w:p>
        </w:tc>
      </w:tr>
      <w:tr w:rsidR="007D0225" w:rsidRPr="00C56115" w:rsidTr="0041685F">
        <w:tc>
          <w:tcPr>
            <w:tcW w:w="1268" w:type="pct"/>
          </w:tcPr>
          <w:p w:rsidR="007D0225" w:rsidRPr="00C56115" w:rsidRDefault="007D0225" w:rsidP="007D0225">
            <w:pPr>
              <w:jc w:val="both"/>
              <w:rPr>
                <w:sz w:val="22"/>
                <w:szCs w:val="22"/>
              </w:rPr>
            </w:pPr>
            <w:r w:rsidRPr="00C56115">
              <w:rPr>
                <w:sz w:val="22"/>
                <w:szCs w:val="22"/>
              </w:rPr>
              <w:t>Логистика</w:t>
            </w: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РО6</w:t>
            </w: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РО7</w:t>
            </w: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РО9</w:t>
            </w:r>
          </w:p>
        </w:tc>
        <w:tc>
          <w:tcPr>
            <w:tcW w:w="355" w:type="pct"/>
          </w:tcPr>
          <w:p w:rsidR="007D0225" w:rsidRPr="00C56115" w:rsidRDefault="007D0225" w:rsidP="007D0225">
            <w:pPr>
              <w:jc w:val="center"/>
              <w:rPr>
                <w:color w:val="FF0000"/>
                <w:sz w:val="22"/>
                <w:szCs w:val="22"/>
              </w:rPr>
            </w:pPr>
            <w:r w:rsidRPr="00C56115">
              <w:rPr>
                <w:sz w:val="22"/>
                <w:szCs w:val="22"/>
                <w:lang w:eastAsia="en-US"/>
              </w:rPr>
              <w:t>РО10</w:t>
            </w:r>
          </w:p>
        </w:tc>
        <w:tc>
          <w:tcPr>
            <w:tcW w:w="355" w:type="pct"/>
          </w:tcPr>
          <w:p w:rsidR="007D0225" w:rsidRPr="00C56115" w:rsidRDefault="007D0225" w:rsidP="007D0225">
            <w:pPr>
              <w:jc w:val="center"/>
              <w:rPr>
                <w:color w:val="FF0000"/>
                <w:sz w:val="22"/>
                <w:szCs w:val="22"/>
              </w:rPr>
            </w:pPr>
          </w:p>
        </w:tc>
        <w:tc>
          <w:tcPr>
            <w:tcW w:w="358" w:type="pct"/>
          </w:tcPr>
          <w:p w:rsidR="007D0225" w:rsidRPr="00C56115" w:rsidRDefault="007D0225" w:rsidP="007D0225">
            <w:pPr>
              <w:jc w:val="center"/>
              <w:rPr>
                <w:color w:val="FF0000"/>
                <w:sz w:val="22"/>
                <w:szCs w:val="22"/>
              </w:rPr>
            </w:pPr>
          </w:p>
        </w:tc>
      </w:tr>
      <w:tr w:rsidR="007D0225" w:rsidRPr="00C56115" w:rsidTr="0041685F">
        <w:tc>
          <w:tcPr>
            <w:tcW w:w="1268" w:type="pct"/>
          </w:tcPr>
          <w:p w:rsidR="007D0225" w:rsidRPr="00C56115" w:rsidRDefault="007D0225" w:rsidP="007D0225">
            <w:pPr>
              <w:jc w:val="both"/>
              <w:rPr>
                <w:sz w:val="22"/>
                <w:szCs w:val="22"/>
              </w:rPr>
            </w:pPr>
            <w:r w:rsidRPr="00C56115">
              <w:rPr>
                <w:sz w:val="22"/>
                <w:szCs w:val="22"/>
              </w:rPr>
              <w:t>Товарная номенклатура внешней экономической деятельности</w:t>
            </w: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РО6</w:t>
            </w: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РО7</w:t>
            </w: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РО9</w:t>
            </w:r>
          </w:p>
        </w:tc>
        <w:tc>
          <w:tcPr>
            <w:tcW w:w="355" w:type="pct"/>
          </w:tcPr>
          <w:p w:rsidR="007D0225" w:rsidRPr="00C56115" w:rsidRDefault="007D0225" w:rsidP="007D0225">
            <w:pPr>
              <w:jc w:val="center"/>
              <w:rPr>
                <w:color w:val="FF0000"/>
                <w:sz w:val="22"/>
                <w:szCs w:val="22"/>
              </w:rPr>
            </w:pPr>
            <w:r w:rsidRPr="00C56115">
              <w:rPr>
                <w:sz w:val="22"/>
                <w:szCs w:val="22"/>
                <w:lang w:eastAsia="en-US"/>
              </w:rPr>
              <w:t>РО10</w:t>
            </w:r>
          </w:p>
        </w:tc>
        <w:tc>
          <w:tcPr>
            <w:tcW w:w="355" w:type="pct"/>
          </w:tcPr>
          <w:p w:rsidR="007D0225" w:rsidRPr="00C56115" w:rsidRDefault="007D0225" w:rsidP="007D0225">
            <w:pPr>
              <w:jc w:val="center"/>
              <w:rPr>
                <w:color w:val="FF0000"/>
                <w:sz w:val="22"/>
                <w:szCs w:val="22"/>
              </w:rPr>
            </w:pPr>
          </w:p>
        </w:tc>
        <w:tc>
          <w:tcPr>
            <w:tcW w:w="358" w:type="pct"/>
          </w:tcPr>
          <w:p w:rsidR="007D0225" w:rsidRPr="00C56115" w:rsidRDefault="007D0225" w:rsidP="007D0225">
            <w:pPr>
              <w:jc w:val="center"/>
              <w:rPr>
                <w:color w:val="FF0000"/>
                <w:sz w:val="22"/>
                <w:szCs w:val="22"/>
              </w:rPr>
            </w:pPr>
          </w:p>
        </w:tc>
      </w:tr>
      <w:tr w:rsidR="007D0225" w:rsidRPr="00C56115" w:rsidTr="0041685F">
        <w:tc>
          <w:tcPr>
            <w:tcW w:w="1268" w:type="pct"/>
          </w:tcPr>
          <w:p w:rsidR="007D0225" w:rsidRPr="00C56115" w:rsidRDefault="007D0225" w:rsidP="007D0225">
            <w:pPr>
              <w:jc w:val="both"/>
              <w:rPr>
                <w:sz w:val="22"/>
                <w:szCs w:val="22"/>
              </w:rPr>
            </w:pPr>
            <w:r w:rsidRPr="00C56115">
              <w:rPr>
                <w:sz w:val="22"/>
                <w:szCs w:val="22"/>
              </w:rPr>
              <w:t>Регулирование валютных операций</w:t>
            </w: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РО4</w:t>
            </w: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РО6</w:t>
            </w: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355" w:type="pct"/>
          </w:tcPr>
          <w:p w:rsidR="007D0225" w:rsidRPr="00C56115" w:rsidRDefault="007D0225" w:rsidP="007D0225">
            <w:pPr>
              <w:jc w:val="center"/>
              <w:rPr>
                <w:color w:val="FF0000"/>
                <w:sz w:val="22"/>
                <w:szCs w:val="22"/>
              </w:rPr>
            </w:pPr>
          </w:p>
        </w:tc>
        <w:tc>
          <w:tcPr>
            <w:tcW w:w="355" w:type="pct"/>
          </w:tcPr>
          <w:p w:rsidR="007D0225" w:rsidRPr="00C56115" w:rsidRDefault="007D0225" w:rsidP="007D0225">
            <w:pPr>
              <w:jc w:val="center"/>
              <w:rPr>
                <w:sz w:val="22"/>
                <w:szCs w:val="22"/>
                <w:lang w:val="en-US" w:eastAsia="en-US"/>
              </w:rPr>
            </w:pPr>
            <w:r w:rsidRPr="00C56115">
              <w:rPr>
                <w:sz w:val="22"/>
                <w:szCs w:val="22"/>
                <w:lang w:eastAsia="en-US"/>
              </w:rPr>
              <w:t>РО11</w:t>
            </w:r>
          </w:p>
        </w:tc>
        <w:tc>
          <w:tcPr>
            <w:tcW w:w="358" w:type="pct"/>
          </w:tcPr>
          <w:p w:rsidR="007D0225" w:rsidRPr="00C56115" w:rsidRDefault="007D0225" w:rsidP="007D0225">
            <w:pPr>
              <w:jc w:val="center"/>
              <w:rPr>
                <w:sz w:val="22"/>
                <w:szCs w:val="22"/>
              </w:rPr>
            </w:pPr>
            <w:r w:rsidRPr="00C56115">
              <w:rPr>
                <w:sz w:val="22"/>
                <w:szCs w:val="22"/>
                <w:lang w:eastAsia="en-US"/>
              </w:rPr>
              <w:t>РО12</w:t>
            </w:r>
          </w:p>
        </w:tc>
      </w:tr>
      <w:tr w:rsidR="007D0225" w:rsidRPr="00C56115" w:rsidTr="0041685F">
        <w:tc>
          <w:tcPr>
            <w:tcW w:w="1268" w:type="pct"/>
          </w:tcPr>
          <w:p w:rsidR="007D0225" w:rsidRPr="00C56115" w:rsidRDefault="007D0225" w:rsidP="007D0225">
            <w:pPr>
              <w:jc w:val="both"/>
              <w:rPr>
                <w:sz w:val="22"/>
                <w:szCs w:val="22"/>
              </w:rPr>
            </w:pPr>
            <w:r w:rsidRPr="00C56115">
              <w:rPr>
                <w:sz w:val="22"/>
                <w:szCs w:val="22"/>
              </w:rPr>
              <w:t>Внешняя экономическая политика Республики Казахстан</w:t>
            </w: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РО6</w:t>
            </w: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РО7</w:t>
            </w: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РО9</w:t>
            </w:r>
          </w:p>
        </w:tc>
        <w:tc>
          <w:tcPr>
            <w:tcW w:w="355" w:type="pct"/>
          </w:tcPr>
          <w:p w:rsidR="007D0225" w:rsidRPr="00C56115" w:rsidRDefault="007D0225" w:rsidP="007D0225">
            <w:pPr>
              <w:jc w:val="center"/>
              <w:rPr>
                <w:color w:val="FF0000"/>
                <w:sz w:val="22"/>
                <w:szCs w:val="22"/>
              </w:rPr>
            </w:pPr>
            <w:r w:rsidRPr="00C56115">
              <w:rPr>
                <w:sz w:val="22"/>
                <w:szCs w:val="22"/>
                <w:lang w:eastAsia="en-US"/>
              </w:rPr>
              <w:t>РО10</w:t>
            </w:r>
          </w:p>
        </w:tc>
        <w:tc>
          <w:tcPr>
            <w:tcW w:w="355" w:type="pct"/>
          </w:tcPr>
          <w:p w:rsidR="007D0225" w:rsidRPr="00C56115" w:rsidRDefault="007D0225" w:rsidP="007D0225">
            <w:pPr>
              <w:jc w:val="center"/>
              <w:rPr>
                <w:color w:val="FF0000"/>
                <w:sz w:val="22"/>
                <w:szCs w:val="22"/>
              </w:rPr>
            </w:pPr>
          </w:p>
        </w:tc>
        <w:tc>
          <w:tcPr>
            <w:tcW w:w="358" w:type="pct"/>
          </w:tcPr>
          <w:p w:rsidR="007D0225" w:rsidRPr="00C56115" w:rsidRDefault="007D0225" w:rsidP="007D0225">
            <w:pPr>
              <w:jc w:val="center"/>
              <w:rPr>
                <w:color w:val="FF0000"/>
                <w:sz w:val="22"/>
                <w:szCs w:val="22"/>
              </w:rPr>
            </w:pPr>
          </w:p>
        </w:tc>
      </w:tr>
      <w:tr w:rsidR="007D0225" w:rsidRPr="00C56115" w:rsidTr="0041685F">
        <w:tc>
          <w:tcPr>
            <w:tcW w:w="1268" w:type="pct"/>
          </w:tcPr>
          <w:p w:rsidR="007D0225" w:rsidRPr="00C56115" w:rsidRDefault="007D0225" w:rsidP="007D0225">
            <w:pPr>
              <w:jc w:val="both"/>
              <w:rPr>
                <w:sz w:val="22"/>
                <w:szCs w:val="22"/>
              </w:rPr>
            </w:pPr>
            <w:r w:rsidRPr="00C56115">
              <w:rPr>
                <w:sz w:val="22"/>
                <w:szCs w:val="22"/>
              </w:rPr>
              <w:t>Внешнеэкономическая безопасность</w:t>
            </w:r>
          </w:p>
        </w:tc>
        <w:tc>
          <w:tcPr>
            <w:tcW w:w="296" w:type="pct"/>
          </w:tcPr>
          <w:p w:rsidR="007D0225" w:rsidRPr="00C56115" w:rsidRDefault="007D0225" w:rsidP="007D0225">
            <w:pPr>
              <w:jc w:val="center"/>
              <w:rPr>
                <w:sz w:val="22"/>
                <w:szCs w:val="22"/>
                <w:lang w:eastAsia="en-US"/>
              </w:rPr>
            </w:pPr>
            <w:r w:rsidRPr="00C56115">
              <w:rPr>
                <w:sz w:val="22"/>
                <w:szCs w:val="22"/>
                <w:lang w:eastAsia="en-US"/>
              </w:rPr>
              <w:t>РО1</w:t>
            </w: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eastAsia="en-US"/>
              </w:rPr>
            </w:pPr>
            <w:r w:rsidRPr="00C56115">
              <w:rPr>
                <w:sz w:val="22"/>
                <w:szCs w:val="22"/>
                <w:lang w:eastAsia="en-US"/>
              </w:rPr>
              <w:t>РО6</w:t>
            </w:r>
          </w:p>
        </w:tc>
        <w:tc>
          <w:tcPr>
            <w:tcW w:w="296" w:type="pct"/>
          </w:tcPr>
          <w:p w:rsidR="007D0225" w:rsidRPr="00C56115" w:rsidRDefault="007D0225" w:rsidP="007D0225">
            <w:pPr>
              <w:jc w:val="center"/>
              <w:rPr>
                <w:sz w:val="22"/>
                <w:szCs w:val="22"/>
                <w:lang w:eastAsia="en-US"/>
              </w:rPr>
            </w:pPr>
            <w:r w:rsidRPr="00C56115">
              <w:rPr>
                <w:sz w:val="22"/>
                <w:szCs w:val="22"/>
                <w:lang w:eastAsia="en-US"/>
              </w:rPr>
              <w:t>РО7</w:t>
            </w:r>
          </w:p>
        </w:tc>
        <w:tc>
          <w:tcPr>
            <w:tcW w:w="296" w:type="pct"/>
          </w:tcPr>
          <w:p w:rsidR="007D0225" w:rsidRPr="00C56115" w:rsidRDefault="007D0225" w:rsidP="007D0225">
            <w:pPr>
              <w:jc w:val="center"/>
              <w:rPr>
                <w:sz w:val="22"/>
                <w:szCs w:val="22"/>
                <w:lang w:eastAsia="en-US"/>
              </w:rPr>
            </w:pPr>
            <w:r w:rsidRPr="00C56115">
              <w:rPr>
                <w:sz w:val="22"/>
                <w:szCs w:val="22"/>
                <w:lang w:eastAsia="en-US"/>
              </w:rPr>
              <w:t>РО8</w:t>
            </w:r>
          </w:p>
        </w:tc>
        <w:tc>
          <w:tcPr>
            <w:tcW w:w="296" w:type="pct"/>
          </w:tcPr>
          <w:p w:rsidR="007D0225" w:rsidRPr="00C56115" w:rsidRDefault="007D0225" w:rsidP="007D0225">
            <w:pPr>
              <w:jc w:val="center"/>
              <w:rPr>
                <w:sz w:val="22"/>
                <w:szCs w:val="22"/>
                <w:lang w:eastAsia="en-US"/>
              </w:rPr>
            </w:pPr>
            <w:r w:rsidRPr="00C56115">
              <w:rPr>
                <w:sz w:val="22"/>
                <w:szCs w:val="22"/>
                <w:lang w:eastAsia="en-US"/>
              </w:rPr>
              <w:t>РО9</w:t>
            </w:r>
          </w:p>
        </w:tc>
        <w:tc>
          <w:tcPr>
            <w:tcW w:w="355" w:type="pct"/>
          </w:tcPr>
          <w:p w:rsidR="007D0225" w:rsidRPr="00C56115" w:rsidRDefault="007D0225" w:rsidP="007D0225">
            <w:pPr>
              <w:jc w:val="center"/>
              <w:rPr>
                <w:color w:val="FF0000"/>
                <w:sz w:val="22"/>
                <w:szCs w:val="22"/>
              </w:rPr>
            </w:pPr>
            <w:r w:rsidRPr="00C56115">
              <w:rPr>
                <w:sz w:val="22"/>
                <w:szCs w:val="22"/>
                <w:lang w:eastAsia="en-US"/>
              </w:rPr>
              <w:t>РО10</w:t>
            </w:r>
          </w:p>
        </w:tc>
        <w:tc>
          <w:tcPr>
            <w:tcW w:w="355" w:type="pct"/>
          </w:tcPr>
          <w:p w:rsidR="007D0225" w:rsidRPr="00C56115" w:rsidRDefault="007D0225" w:rsidP="007D0225">
            <w:pPr>
              <w:jc w:val="center"/>
              <w:rPr>
                <w:color w:val="FF0000"/>
                <w:sz w:val="22"/>
                <w:szCs w:val="22"/>
              </w:rPr>
            </w:pPr>
          </w:p>
        </w:tc>
        <w:tc>
          <w:tcPr>
            <w:tcW w:w="358" w:type="pct"/>
          </w:tcPr>
          <w:p w:rsidR="007D0225" w:rsidRPr="00C56115" w:rsidRDefault="007D0225" w:rsidP="007D0225">
            <w:pPr>
              <w:jc w:val="center"/>
              <w:rPr>
                <w:color w:val="FF0000"/>
                <w:sz w:val="22"/>
                <w:szCs w:val="22"/>
              </w:rPr>
            </w:pPr>
          </w:p>
        </w:tc>
      </w:tr>
      <w:tr w:rsidR="007D0225" w:rsidRPr="00C56115" w:rsidTr="0041685F">
        <w:tc>
          <w:tcPr>
            <w:tcW w:w="1268" w:type="pct"/>
          </w:tcPr>
          <w:p w:rsidR="007D0225" w:rsidRPr="00C56115" w:rsidRDefault="007D0225" w:rsidP="007D0225">
            <w:pPr>
              <w:jc w:val="both"/>
              <w:rPr>
                <w:sz w:val="22"/>
                <w:szCs w:val="22"/>
              </w:rPr>
            </w:pPr>
            <w:r w:rsidRPr="00C56115">
              <w:rPr>
                <w:sz w:val="22"/>
                <w:szCs w:val="22"/>
              </w:rPr>
              <w:t>Международное таможенное право</w:t>
            </w: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eastAsia="en-US"/>
              </w:rPr>
            </w:pPr>
            <w:r w:rsidRPr="00C56115">
              <w:rPr>
                <w:sz w:val="22"/>
                <w:szCs w:val="22"/>
                <w:lang w:eastAsia="en-US"/>
              </w:rPr>
              <w:t>РО6</w:t>
            </w:r>
          </w:p>
        </w:tc>
        <w:tc>
          <w:tcPr>
            <w:tcW w:w="296" w:type="pct"/>
          </w:tcPr>
          <w:p w:rsidR="007D0225" w:rsidRPr="00C56115" w:rsidRDefault="007D0225" w:rsidP="007D0225">
            <w:pPr>
              <w:jc w:val="center"/>
              <w:rPr>
                <w:sz w:val="22"/>
                <w:szCs w:val="22"/>
                <w:lang w:eastAsia="en-US"/>
              </w:rPr>
            </w:pPr>
            <w:r w:rsidRPr="00C56115">
              <w:rPr>
                <w:sz w:val="22"/>
                <w:szCs w:val="22"/>
                <w:lang w:eastAsia="en-US"/>
              </w:rPr>
              <w:t>РО7</w:t>
            </w: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eastAsia="en-US"/>
              </w:rPr>
            </w:pPr>
            <w:r w:rsidRPr="00C56115">
              <w:rPr>
                <w:sz w:val="22"/>
                <w:szCs w:val="22"/>
                <w:lang w:eastAsia="en-US"/>
              </w:rPr>
              <w:t>РО9</w:t>
            </w:r>
          </w:p>
        </w:tc>
        <w:tc>
          <w:tcPr>
            <w:tcW w:w="355" w:type="pct"/>
          </w:tcPr>
          <w:p w:rsidR="007D0225" w:rsidRPr="00C56115" w:rsidRDefault="007D0225" w:rsidP="007D0225">
            <w:pPr>
              <w:jc w:val="center"/>
              <w:rPr>
                <w:color w:val="FF0000"/>
                <w:sz w:val="22"/>
                <w:szCs w:val="22"/>
              </w:rPr>
            </w:pPr>
            <w:r w:rsidRPr="00C56115">
              <w:rPr>
                <w:sz w:val="22"/>
                <w:szCs w:val="22"/>
                <w:lang w:eastAsia="en-US"/>
              </w:rPr>
              <w:t>РО10</w:t>
            </w:r>
          </w:p>
        </w:tc>
        <w:tc>
          <w:tcPr>
            <w:tcW w:w="355" w:type="pct"/>
          </w:tcPr>
          <w:p w:rsidR="007D0225" w:rsidRPr="00C56115" w:rsidRDefault="007D0225" w:rsidP="007D0225">
            <w:pPr>
              <w:jc w:val="center"/>
              <w:rPr>
                <w:color w:val="FF0000"/>
                <w:sz w:val="22"/>
                <w:szCs w:val="22"/>
              </w:rPr>
            </w:pPr>
          </w:p>
        </w:tc>
        <w:tc>
          <w:tcPr>
            <w:tcW w:w="358" w:type="pct"/>
          </w:tcPr>
          <w:p w:rsidR="007D0225" w:rsidRPr="00C56115" w:rsidRDefault="007D0225" w:rsidP="007D0225">
            <w:pPr>
              <w:jc w:val="center"/>
              <w:rPr>
                <w:color w:val="FF0000"/>
                <w:sz w:val="22"/>
                <w:szCs w:val="22"/>
              </w:rPr>
            </w:pPr>
          </w:p>
        </w:tc>
      </w:tr>
      <w:tr w:rsidR="007D0225" w:rsidRPr="00C56115" w:rsidTr="0041685F">
        <w:tc>
          <w:tcPr>
            <w:tcW w:w="1268" w:type="pct"/>
          </w:tcPr>
          <w:p w:rsidR="007D0225" w:rsidRPr="00C56115" w:rsidRDefault="007D0225" w:rsidP="007D0225">
            <w:pPr>
              <w:jc w:val="both"/>
              <w:rPr>
                <w:sz w:val="22"/>
                <w:szCs w:val="22"/>
              </w:rPr>
            </w:pPr>
            <w:r w:rsidRPr="00C56115">
              <w:rPr>
                <w:sz w:val="22"/>
                <w:szCs w:val="22"/>
              </w:rPr>
              <w:t>Анализ международных проектов</w:t>
            </w: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РО1</w:t>
            </w: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РО6</w:t>
            </w: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РО7</w:t>
            </w: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РО8</w:t>
            </w: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РО9</w:t>
            </w:r>
          </w:p>
        </w:tc>
        <w:tc>
          <w:tcPr>
            <w:tcW w:w="355" w:type="pct"/>
          </w:tcPr>
          <w:p w:rsidR="007D0225" w:rsidRPr="00C56115" w:rsidRDefault="007D0225" w:rsidP="007D0225">
            <w:pPr>
              <w:jc w:val="center"/>
              <w:rPr>
                <w:color w:val="FF0000"/>
                <w:sz w:val="22"/>
                <w:szCs w:val="22"/>
              </w:rPr>
            </w:pPr>
            <w:r w:rsidRPr="00C56115">
              <w:rPr>
                <w:sz w:val="22"/>
                <w:szCs w:val="22"/>
                <w:lang w:eastAsia="en-US"/>
              </w:rPr>
              <w:t>РО10</w:t>
            </w:r>
          </w:p>
        </w:tc>
        <w:tc>
          <w:tcPr>
            <w:tcW w:w="355" w:type="pct"/>
          </w:tcPr>
          <w:p w:rsidR="007D0225" w:rsidRPr="00C56115" w:rsidRDefault="007D0225" w:rsidP="007D0225">
            <w:pPr>
              <w:jc w:val="center"/>
              <w:rPr>
                <w:color w:val="FF0000"/>
                <w:sz w:val="22"/>
                <w:szCs w:val="22"/>
              </w:rPr>
            </w:pPr>
          </w:p>
        </w:tc>
        <w:tc>
          <w:tcPr>
            <w:tcW w:w="358" w:type="pct"/>
          </w:tcPr>
          <w:p w:rsidR="007D0225" w:rsidRPr="00C56115" w:rsidRDefault="007D0225" w:rsidP="007D0225">
            <w:pPr>
              <w:jc w:val="center"/>
              <w:rPr>
                <w:color w:val="FF0000"/>
                <w:sz w:val="22"/>
                <w:szCs w:val="22"/>
              </w:rPr>
            </w:pPr>
          </w:p>
        </w:tc>
      </w:tr>
      <w:tr w:rsidR="007D0225" w:rsidRPr="00C56115" w:rsidTr="0041685F">
        <w:tc>
          <w:tcPr>
            <w:tcW w:w="1268" w:type="pct"/>
          </w:tcPr>
          <w:p w:rsidR="007D0225" w:rsidRPr="00C56115" w:rsidRDefault="007D0225" w:rsidP="007D0225">
            <w:pPr>
              <w:jc w:val="both"/>
              <w:rPr>
                <w:sz w:val="22"/>
                <w:szCs w:val="22"/>
              </w:rPr>
            </w:pPr>
            <w:r w:rsidRPr="00C56115">
              <w:rPr>
                <w:sz w:val="22"/>
                <w:szCs w:val="22"/>
              </w:rPr>
              <w:t>Международные таможенные стандарты безопасности и обеспечения мировой торговли ВТО</w:t>
            </w: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eastAsia="en-US"/>
              </w:rPr>
            </w:pPr>
            <w:r w:rsidRPr="00C56115">
              <w:rPr>
                <w:sz w:val="22"/>
                <w:szCs w:val="22"/>
                <w:lang w:eastAsia="en-US"/>
              </w:rPr>
              <w:t>РО6</w:t>
            </w:r>
          </w:p>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eastAsia="en-US"/>
              </w:rPr>
            </w:pPr>
            <w:r w:rsidRPr="00C56115">
              <w:rPr>
                <w:sz w:val="22"/>
                <w:szCs w:val="22"/>
                <w:lang w:eastAsia="en-US"/>
              </w:rPr>
              <w:t>РО7</w:t>
            </w:r>
          </w:p>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eastAsia="en-US"/>
              </w:rPr>
            </w:pPr>
            <w:r w:rsidRPr="00C56115">
              <w:rPr>
                <w:sz w:val="22"/>
                <w:szCs w:val="22"/>
                <w:lang w:eastAsia="en-US"/>
              </w:rPr>
              <w:t>РО9</w:t>
            </w:r>
          </w:p>
          <w:p w:rsidR="007D0225" w:rsidRPr="00C56115" w:rsidRDefault="007D0225" w:rsidP="007D0225">
            <w:pPr>
              <w:jc w:val="center"/>
              <w:rPr>
                <w:color w:val="FF0000"/>
                <w:sz w:val="22"/>
                <w:szCs w:val="22"/>
              </w:rPr>
            </w:pPr>
          </w:p>
        </w:tc>
        <w:tc>
          <w:tcPr>
            <w:tcW w:w="355" w:type="pct"/>
          </w:tcPr>
          <w:p w:rsidR="007D0225" w:rsidRPr="00C56115" w:rsidRDefault="007D0225" w:rsidP="007D0225">
            <w:pPr>
              <w:jc w:val="center"/>
              <w:rPr>
                <w:color w:val="FF0000"/>
                <w:sz w:val="22"/>
                <w:szCs w:val="22"/>
              </w:rPr>
            </w:pPr>
            <w:r w:rsidRPr="00C56115">
              <w:rPr>
                <w:sz w:val="22"/>
                <w:szCs w:val="22"/>
                <w:lang w:eastAsia="en-US"/>
              </w:rPr>
              <w:t>РО10</w:t>
            </w:r>
          </w:p>
        </w:tc>
        <w:tc>
          <w:tcPr>
            <w:tcW w:w="355" w:type="pct"/>
          </w:tcPr>
          <w:p w:rsidR="007D0225" w:rsidRPr="00C56115" w:rsidRDefault="007D0225" w:rsidP="007D0225">
            <w:pPr>
              <w:jc w:val="center"/>
              <w:rPr>
                <w:color w:val="FF0000"/>
                <w:sz w:val="22"/>
                <w:szCs w:val="22"/>
              </w:rPr>
            </w:pPr>
          </w:p>
        </w:tc>
        <w:tc>
          <w:tcPr>
            <w:tcW w:w="358" w:type="pct"/>
          </w:tcPr>
          <w:p w:rsidR="007D0225" w:rsidRPr="00C56115" w:rsidRDefault="007D0225" w:rsidP="007D0225">
            <w:pPr>
              <w:jc w:val="center"/>
              <w:rPr>
                <w:color w:val="FF0000"/>
                <w:sz w:val="22"/>
                <w:szCs w:val="22"/>
              </w:rPr>
            </w:pPr>
          </w:p>
        </w:tc>
      </w:tr>
      <w:tr w:rsidR="007D0225" w:rsidRPr="00C56115" w:rsidTr="0041685F">
        <w:tc>
          <w:tcPr>
            <w:tcW w:w="1268" w:type="pct"/>
          </w:tcPr>
          <w:p w:rsidR="007D0225" w:rsidRPr="00C56115" w:rsidRDefault="007D0225" w:rsidP="007D0225">
            <w:pPr>
              <w:jc w:val="both"/>
              <w:rPr>
                <w:sz w:val="22"/>
                <w:szCs w:val="22"/>
              </w:rPr>
            </w:pPr>
            <w:r w:rsidRPr="00C56115">
              <w:rPr>
                <w:sz w:val="22"/>
                <w:szCs w:val="22"/>
              </w:rPr>
              <w:t>Наказание в обществе</w:t>
            </w:r>
          </w:p>
        </w:tc>
        <w:tc>
          <w:tcPr>
            <w:tcW w:w="296" w:type="pct"/>
          </w:tcPr>
          <w:p w:rsidR="007D0225" w:rsidRPr="00C56115" w:rsidRDefault="007D0225" w:rsidP="007D0225">
            <w:pPr>
              <w:jc w:val="center"/>
              <w:rPr>
                <w:sz w:val="22"/>
                <w:szCs w:val="22"/>
                <w:lang w:eastAsia="en-US"/>
              </w:rPr>
            </w:pPr>
            <w:r w:rsidRPr="00C56115">
              <w:rPr>
                <w:sz w:val="22"/>
                <w:szCs w:val="22"/>
                <w:lang w:eastAsia="en-US"/>
              </w:rPr>
              <w:t>РО1</w:t>
            </w: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eastAsia="en-US"/>
              </w:rPr>
            </w:pPr>
            <w:r w:rsidRPr="00C56115">
              <w:rPr>
                <w:sz w:val="22"/>
                <w:szCs w:val="22"/>
                <w:lang w:eastAsia="en-US"/>
              </w:rPr>
              <w:t>РО6</w:t>
            </w:r>
          </w:p>
        </w:tc>
        <w:tc>
          <w:tcPr>
            <w:tcW w:w="296" w:type="pct"/>
          </w:tcPr>
          <w:p w:rsidR="007D0225" w:rsidRPr="00C56115" w:rsidRDefault="007D0225" w:rsidP="007D0225">
            <w:pPr>
              <w:jc w:val="center"/>
              <w:rPr>
                <w:sz w:val="22"/>
                <w:szCs w:val="22"/>
                <w:lang w:eastAsia="en-US"/>
              </w:rPr>
            </w:pPr>
            <w:r w:rsidRPr="00C56115">
              <w:rPr>
                <w:sz w:val="22"/>
                <w:szCs w:val="22"/>
                <w:lang w:eastAsia="en-US"/>
              </w:rPr>
              <w:t>РО7</w:t>
            </w:r>
          </w:p>
        </w:tc>
        <w:tc>
          <w:tcPr>
            <w:tcW w:w="296" w:type="pct"/>
          </w:tcPr>
          <w:p w:rsidR="007D0225" w:rsidRPr="00C56115" w:rsidRDefault="007D0225" w:rsidP="007D0225">
            <w:pPr>
              <w:jc w:val="center"/>
              <w:rPr>
                <w:sz w:val="22"/>
                <w:szCs w:val="22"/>
                <w:lang w:eastAsia="en-US"/>
              </w:rPr>
            </w:pPr>
            <w:r w:rsidRPr="00C56115">
              <w:rPr>
                <w:sz w:val="22"/>
                <w:szCs w:val="22"/>
                <w:lang w:eastAsia="en-US"/>
              </w:rPr>
              <w:t>РО8</w:t>
            </w:r>
          </w:p>
        </w:tc>
        <w:tc>
          <w:tcPr>
            <w:tcW w:w="296" w:type="pct"/>
          </w:tcPr>
          <w:p w:rsidR="007D0225" w:rsidRPr="00C56115" w:rsidRDefault="007D0225" w:rsidP="007D0225">
            <w:pPr>
              <w:jc w:val="center"/>
              <w:rPr>
                <w:sz w:val="22"/>
                <w:szCs w:val="22"/>
                <w:lang w:eastAsia="en-US"/>
              </w:rPr>
            </w:pPr>
            <w:r w:rsidRPr="00C56115">
              <w:rPr>
                <w:sz w:val="22"/>
                <w:szCs w:val="22"/>
                <w:lang w:eastAsia="en-US"/>
              </w:rPr>
              <w:t>РО9</w:t>
            </w:r>
          </w:p>
        </w:tc>
        <w:tc>
          <w:tcPr>
            <w:tcW w:w="355" w:type="pct"/>
          </w:tcPr>
          <w:p w:rsidR="007D0225" w:rsidRPr="00C56115" w:rsidRDefault="007D0225" w:rsidP="007D0225">
            <w:pPr>
              <w:jc w:val="center"/>
              <w:rPr>
                <w:color w:val="FF0000"/>
                <w:sz w:val="22"/>
                <w:szCs w:val="22"/>
              </w:rPr>
            </w:pPr>
            <w:r w:rsidRPr="00C56115">
              <w:rPr>
                <w:sz w:val="22"/>
                <w:szCs w:val="22"/>
                <w:lang w:eastAsia="en-US"/>
              </w:rPr>
              <w:t>РО10</w:t>
            </w:r>
          </w:p>
        </w:tc>
        <w:tc>
          <w:tcPr>
            <w:tcW w:w="355" w:type="pct"/>
          </w:tcPr>
          <w:p w:rsidR="007D0225" w:rsidRPr="00C56115" w:rsidRDefault="007D0225" w:rsidP="007D0225">
            <w:pPr>
              <w:jc w:val="center"/>
              <w:rPr>
                <w:color w:val="FF0000"/>
                <w:sz w:val="22"/>
                <w:szCs w:val="22"/>
              </w:rPr>
            </w:pPr>
          </w:p>
        </w:tc>
        <w:tc>
          <w:tcPr>
            <w:tcW w:w="358" w:type="pct"/>
          </w:tcPr>
          <w:p w:rsidR="007D0225" w:rsidRPr="00C56115" w:rsidRDefault="007D0225" w:rsidP="007D0225">
            <w:pPr>
              <w:jc w:val="center"/>
              <w:rPr>
                <w:color w:val="FF0000"/>
                <w:sz w:val="22"/>
                <w:szCs w:val="22"/>
              </w:rPr>
            </w:pPr>
          </w:p>
        </w:tc>
      </w:tr>
      <w:tr w:rsidR="007D0225" w:rsidRPr="00C56115" w:rsidTr="0041685F">
        <w:tc>
          <w:tcPr>
            <w:tcW w:w="1268" w:type="pct"/>
          </w:tcPr>
          <w:p w:rsidR="007D0225" w:rsidRPr="00C56115" w:rsidRDefault="007D0225" w:rsidP="007D0225">
            <w:pPr>
              <w:jc w:val="both"/>
              <w:rPr>
                <w:sz w:val="22"/>
                <w:szCs w:val="22"/>
              </w:rPr>
            </w:pPr>
            <w:r w:rsidRPr="00C56115">
              <w:rPr>
                <w:sz w:val="22"/>
                <w:szCs w:val="22"/>
              </w:rPr>
              <w:t>Международные логистические системы</w:t>
            </w: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РО4</w:t>
            </w: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РО6</w:t>
            </w: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355" w:type="pct"/>
          </w:tcPr>
          <w:p w:rsidR="007D0225" w:rsidRPr="00C56115" w:rsidRDefault="007D0225" w:rsidP="007D0225">
            <w:pPr>
              <w:jc w:val="center"/>
              <w:rPr>
                <w:color w:val="FF0000"/>
                <w:sz w:val="22"/>
                <w:szCs w:val="22"/>
              </w:rPr>
            </w:pPr>
          </w:p>
        </w:tc>
        <w:tc>
          <w:tcPr>
            <w:tcW w:w="355" w:type="pct"/>
          </w:tcPr>
          <w:p w:rsidR="007D0225" w:rsidRPr="00C56115" w:rsidRDefault="007D0225" w:rsidP="007D0225">
            <w:pPr>
              <w:jc w:val="center"/>
              <w:rPr>
                <w:sz w:val="22"/>
                <w:szCs w:val="22"/>
                <w:lang w:val="en-US" w:eastAsia="en-US"/>
              </w:rPr>
            </w:pPr>
            <w:r w:rsidRPr="00C56115">
              <w:rPr>
                <w:sz w:val="22"/>
                <w:szCs w:val="22"/>
                <w:lang w:eastAsia="en-US"/>
              </w:rPr>
              <w:t>РО11</w:t>
            </w:r>
          </w:p>
        </w:tc>
        <w:tc>
          <w:tcPr>
            <w:tcW w:w="358" w:type="pct"/>
          </w:tcPr>
          <w:p w:rsidR="007D0225" w:rsidRPr="00C56115" w:rsidRDefault="007D0225" w:rsidP="007D0225">
            <w:pPr>
              <w:jc w:val="center"/>
              <w:rPr>
                <w:color w:val="FF0000"/>
                <w:sz w:val="22"/>
                <w:szCs w:val="22"/>
              </w:rPr>
            </w:pPr>
            <w:r w:rsidRPr="00C56115">
              <w:rPr>
                <w:sz w:val="22"/>
                <w:szCs w:val="22"/>
                <w:lang w:eastAsia="en-US"/>
              </w:rPr>
              <w:t>РО12</w:t>
            </w:r>
          </w:p>
        </w:tc>
      </w:tr>
      <w:tr w:rsidR="007D0225" w:rsidRPr="00C56115" w:rsidTr="0041685F">
        <w:tc>
          <w:tcPr>
            <w:tcW w:w="1268" w:type="pct"/>
          </w:tcPr>
          <w:p w:rsidR="007D0225" w:rsidRPr="00C56115" w:rsidRDefault="007D0225" w:rsidP="007D0225">
            <w:pPr>
              <w:jc w:val="both"/>
              <w:rPr>
                <w:sz w:val="22"/>
                <w:szCs w:val="22"/>
              </w:rPr>
            </w:pPr>
            <w:r w:rsidRPr="00C56115">
              <w:rPr>
                <w:sz w:val="22"/>
                <w:szCs w:val="22"/>
              </w:rPr>
              <w:t>Международный гражданский процесс</w:t>
            </w: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eastAsia="en-US"/>
              </w:rPr>
            </w:pPr>
            <w:r w:rsidRPr="00C56115">
              <w:rPr>
                <w:sz w:val="22"/>
                <w:szCs w:val="22"/>
                <w:lang w:eastAsia="en-US"/>
              </w:rPr>
              <w:t>РО6</w:t>
            </w:r>
          </w:p>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eastAsia="en-US"/>
              </w:rPr>
            </w:pPr>
            <w:r w:rsidRPr="00C56115">
              <w:rPr>
                <w:sz w:val="22"/>
                <w:szCs w:val="22"/>
                <w:lang w:eastAsia="en-US"/>
              </w:rPr>
              <w:t>РО7</w:t>
            </w:r>
          </w:p>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eastAsia="en-US"/>
              </w:rPr>
            </w:pPr>
            <w:r w:rsidRPr="00C56115">
              <w:rPr>
                <w:sz w:val="22"/>
                <w:szCs w:val="22"/>
                <w:lang w:eastAsia="en-US"/>
              </w:rPr>
              <w:t>РО9</w:t>
            </w:r>
          </w:p>
          <w:p w:rsidR="007D0225" w:rsidRPr="00C56115" w:rsidRDefault="007D0225" w:rsidP="007D0225">
            <w:pPr>
              <w:jc w:val="center"/>
              <w:rPr>
                <w:color w:val="FF0000"/>
                <w:sz w:val="22"/>
                <w:szCs w:val="22"/>
              </w:rPr>
            </w:pPr>
          </w:p>
        </w:tc>
        <w:tc>
          <w:tcPr>
            <w:tcW w:w="355" w:type="pct"/>
          </w:tcPr>
          <w:p w:rsidR="007D0225" w:rsidRPr="00C56115" w:rsidRDefault="007D0225" w:rsidP="007D0225">
            <w:pPr>
              <w:jc w:val="center"/>
              <w:rPr>
                <w:color w:val="FF0000"/>
                <w:sz w:val="22"/>
                <w:szCs w:val="22"/>
              </w:rPr>
            </w:pPr>
            <w:r w:rsidRPr="00C56115">
              <w:rPr>
                <w:sz w:val="22"/>
                <w:szCs w:val="22"/>
                <w:lang w:eastAsia="en-US"/>
              </w:rPr>
              <w:t>РО10</w:t>
            </w:r>
          </w:p>
        </w:tc>
        <w:tc>
          <w:tcPr>
            <w:tcW w:w="355" w:type="pct"/>
          </w:tcPr>
          <w:p w:rsidR="007D0225" w:rsidRPr="00C56115" w:rsidRDefault="007D0225" w:rsidP="007D0225">
            <w:pPr>
              <w:jc w:val="center"/>
              <w:rPr>
                <w:color w:val="FF0000"/>
                <w:sz w:val="22"/>
                <w:szCs w:val="22"/>
              </w:rPr>
            </w:pPr>
          </w:p>
        </w:tc>
        <w:tc>
          <w:tcPr>
            <w:tcW w:w="358" w:type="pct"/>
          </w:tcPr>
          <w:p w:rsidR="007D0225" w:rsidRPr="00C56115" w:rsidRDefault="007D0225" w:rsidP="007D0225">
            <w:pPr>
              <w:jc w:val="center"/>
              <w:rPr>
                <w:color w:val="FF0000"/>
                <w:sz w:val="22"/>
                <w:szCs w:val="22"/>
              </w:rPr>
            </w:pPr>
          </w:p>
        </w:tc>
      </w:tr>
      <w:tr w:rsidR="007D0225" w:rsidRPr="00C56115" w:rsidTr="0041685F">
        <w:tc>
          <w:tcPr>
            <w:tcW w:w="1268" w:type="pct"/>
          </w:tcPr>
          <w:p w:rsidR="007D0225" w:rsidRPr="00C56115" w:rsidRDefault="007D0225" w:rsidP="007D0225">
            <w:pPr>
              <w:jc w:val="both"/>
              <w:rPr>
                <w:sz w:val="22"/>
                <w:szCs w:val="22"/>
              </w:rPr>
            </w:pPr>
            <w:r w:rsidRPr="00C56115">
              <w:rPr>
                <w:sz w:val="22"/>
                <w:szCs w:val="22"/>
              </w:rPr>
              <w:t>Таможенное делопроизводство и таможенная статистика</w:t>
            </w: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РО1</w:t>
            </w: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РО6</w:t>
            </w: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РО7</w:t>
            </w: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РО8</w:t>
            </w: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РО9</w:t>
            </w:r>
          </w:p>
        </w:tc>
        <w:tc>
          <w:tcPr>
            <w:tcW w:w="355" w:type="pct"/>
          </w:tcPr>
          <w:p w:rsidR="007D0225" w:rsidRPr="00C56115" w:rsidRDefault="007D0225" w:rsidP="007D0225">
            <w:pPr>
              <w:jc w:val="center"/>
              <w:rPr>
                <w:color w:val="FF0000"/>
                <w:sz w:val="22"/>
                <w:szCs w:val="22"/>
              </w:rPr>
            </w:pPr>
            <w:r w:rsidRPr="00C56115">
              <w:rPr>
                <w:sz w:val="22"/>
                <w:szCs w:val="22"/>
                <w:lang w:eastAsia="en-US"/>
              </w:rPr>
              <w:t>РО10</w:t>
            </w:r>
          </w:p>
        </w:tc>
        <w:tc>
          <w:tcPr>
            <w:tcW w:w="355" w:type="pct"/>
          </w:tcPr>
          <w:p w:rsidR="007D0225" w:rsidRPr="00C56115" w:rsidRDefault="007D0225" w:rsidP="007D0225">
            <w:pPr>
              <w:jc w:val="center"/>
              <w:rPr>
                <w:color w:val="FF0000"/>
                <w:sz w:val="22"/>
                <w:szCs w:val="22"/>
              </w:rPr>
            </w:pPr>
          </w:p>
        </w:tc>
        <w:tc>
          <w:tcPr>
            <w:tcW w:w="358" w:type="pct"/>
          </w:tcPr>
          <w:p w:rsidR="007D0225" w:rsidRPr="00C56115" w:rsidRDefault="007D0225" w:rsidP="007D0225">
            <w:pPr>
              <w:jc w:val="center"/>
              <w:rPr>
                <w:color w:val="FF0000"/>
                <w:sz w:val="22"/>
                <w:szCs w:val="22"/>
              </w:rPr>
            </w:pPr>
          </w:p>
        </w:tc>
      </w:tr>
      <w:tr w:rsidR="007D0225" w:rsidRPr="00C56115" w:rsidTr="0041685F">
        <w:tc>
          <w:tcPr>
            <w:tcW w:w="1268" w:type="pct"/>
          </w:tcPr>
          <w:p w:rsidR="007D0225" w:rsidRPr="00C56115" w:rsidRDefault="007D0225" w:rsidP="007D0225">
            <w:pPr>
              <w:jc w:val="both"/>
              <w:rPr>
                <w:sz w:val="22"/>
                <w:szCs w:val="22"/>
              </w:rPr>
            </w:pPr>
            <w:r w:rsidRPr="00C56115">
              <w:rPr>
                <w:sz w:val="22"/>
                <w:szCs w:val="22"/>
              </w:rPr>
              <w:t>Общая социальная теория статистика</w:t>
            </w: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РО6</w:t>
            </w: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РО7</w:t>
            </w: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РО9</w:t>
            </w:r>
          </w:p>
        </w:tc>
        <w:tc>
          <w:tcPr>
            <w:tcW w:w="355" w:type="pct"/>
          </w:tcPr>
          <w:p w:rsidR="007D0225" w:rsidRPr="00C56115" w:rsidRDefault="007D0225" w:rsidP="007D0225">
            <w:pPr>
              <w:jc w:val="center"/>
              <w:rPr>
                <w:color w:val="FF0000"/>
                <w:sz w:val="22"/>
                <w:szCs w:val="22"/>
              </w:rPr>
            </w:pPr>
            <w:r w:rsidRPr="00C56115">
              <w:rPr>
                <w:sz w:val="22"/>
                <w:szCs w:val="22"/>
                <w:lang w:eastAsia="en-US"/>
              </w:rPr>
              <w:t>РО10</w:t>
            </w:r>
          </w:p>
        </w:tc>
        <w:tc>
          <w:tcPr>
            <w:tcW w:w="355" w:type="pct"/>
          </w:tcPr>
          <w:p w:rsidR="007D0225" w:rsidRPr="00C56115" w:rsidRDefault="007D0225" w:rsidP="007D0225">
            <w:pPr>
              <w:jc w:val="center"/>
              <w:rPr>
                <w:color w:val="FF0000"/>
                <w:sz w:val="22"/>
                <w:szCs w:val="22"/>
              </w:rPr>
            </w:pPr>
          </w:p>
        </w:tc>
        <w:tc>
          <w:tcPr>
            <w:tcW w:w="358" w:type="pct"/>
          </w:tcPr>
          <w:p w:rsidR="007D0225" w:rsidRPr="00C56115" w:rsidRDefault="007D0225" w:rsidP="007D0225">
            <w:pPr>
              <w:jc w:val="center"/>
              <w:rPr>
                <w:color w:val="FF0000"/>
                <w:sz w:val="22"/>
                <w:szCs w:val="22"/>
              </w:rPr>
            </w:pPr>
          </w:p>
        </w:tc>
      </w:tr>
      <w:tr w:rsidR="007D0225" w:rsidRPr="00C56115" w:rsidTr="0041685F">
        <w:tc>
          <w:tcPr>
            <w:tcW w:w="1268" w:type="pct"/>
          </w:tcPr>
          <w:p w:rsidR="007D0225" w:rsidRPr="00C56115" w:rsidRDefault="007D0225" w:rsidP="007D0225">
            <w:pPr>
              <w:jc w:val="both"/>
              <w:rPr>
                <w:sz w:val="22"/>
                <w:szCs w:val="22"/>
              </w:rPr>
            </w:pPr>
            <w:r w:rsidRPr="00C56115">
              <w:rPr>
                <w:sz w:val="22"/>
                <w:szCs w:val="22"/>
              </w:rPr>
              <w:t xml:space="preserve">Ответственность за правонарушение в </w:t>
            </w:r>
            <w:r w:rsidRPr="00C56115">
              <w:rPr>
                <w:sz w:val="22"/>
                <w:szCs w:val="22"/>
              </w:rPr>
              <w:lastRenderedPageBreak/>
              <w:t>области таможенного дела</w:t>
            </w: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РО6</w:t>
            </w: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РО7</w:t>
            </w: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РО9</w:t>
            </w:r>
          </w:p>
        </w:tc>
        <w:tc>
          <w:tcPr>
            <w:tcW w:w="355" w:type="pct"/>
          </w:tcPr>
          <w:p w:rsidR="007D0225" w:rsidRPr="00C56115" w:rsidRDefault="007D0225" w:rsidP="007D0225">
            <w:pPr>
              <w:jc w:val="center"/>
              <w:rPr>
                <w:color w:val="FF0000"/>
                <w:sz w:val="22"/>
                <w:szCs w:val="22"/>
              </w:rPr>
            </w:pPr>
            <w:r w:rsidRPr="00C56115">
              <w:rPr>
                <w:sz w:val="22"/>
                <w:szCs w:val="22"/>
                <w:lang w:eastAsia="en-US"/>
              </w:rPr>
              <w:t>РО10</w:t>
            </w:r>
          </w:p>
        </w:tc>
        <w:tc>
          <w:tcPr>
            <w:tcW w:w="355" w:type="pct"/>
          </w:tcPr>
          <w:p w:rsidR="007D0225" w:rsidRPr="00C56115" w:rsidRDefault="007D0225" w:rsidP="007D0225">
            <w:pPr>
              <w:jc w:val="center"/>
              <w:rPr>
                <w:color w:val="FF0000"/>
                <w:sz w:val="22"/>
                <w:szCs w:val="22"/>
              </w:rPr>
            </w:pPr>
          </w:p>
        </w:tc>
        <w:tc>
          <w:tcPr>
            <w:tcW w:w="358" w:type="pct"/>
          </w:tcPr>
          <w:p w:rsidR="007D0225" w:rsidRPr="00C56115" w:rsidRDefault="007D0225" w:rsidP="007D0225">
            <w:pPr>
              <w:jc w:val="center"/>
              <w:rPr>
                <w:color w:val="FF0000"/>
                <w:sz w:val="22"/>
                <w:szCs w:val="22"/>
              </w:rPr>
            </w:pPr>
          </w:p>
        </w:tc>
      </w:tr>
      <w:tr w:rsidR="007D0225" w:rsidRPr="00C56115" w:rsidTr="0041685F">
        <w:tc>
          <w:tcPr>
            <w:tcW w:w="1268" w:type="pct"/>
          </w:tcPr>
          <w:p w:rsidR="007D0225" w:rsidRPr="00C56115" w:rsidRDefault="007D0225" w:rsidP="007D0225">
            <w:pPr>
              <w:jc w:val="both"/>
              <w:rPr>
                <w:sz w:val="22"/>
                <w:szCs w:val="22"/>
              </w:rPr>
            </w:pPr>
            <w:r w:rsidRPr="00C56115">
              <w:rPr>
                <w:sz w:val="22"/>
                <w:szCs w:val="22"/>
              </w:rPr>
              <w:lastRenderedPageBreak/>
              <w:t>Таможенная экспертиза</w:t>
            </w: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r w:rsidRPr="00C56115">
              <w:rPr>
                <w:sz w:val="22"/>
                <w:szCs w:val="22"/>
                <w:lang w:eastAsia="en-US"/>
              </w:rPr>
              <w:t>РО5</w:t>
            </w: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РО9</w:t>
            </w:r>
          </w:p>
        </w:tc>
        <w:tc>
          <w:tcPr>
            <w:tcW w:w="355" w:type="pct"/>
          </w:tcPr>
          <w:p w:rsidR="007D0225" w:rsidRPr="00C56115" w:rsidRDefault="007D0225" w:rsidP="007D0225">
            <w:pPr>
              <w:jc w:val="center"/>
              <w:rPr>
                <w:sz w:val="22"/>
                <w:szCs w:val="22"/>
                <w:lang w:val="en-US" w:eastAsia="en-US"/>
              </w:rPr>
            </w:pPr>
            <w:r w:rsidRPr="00C56115">
              <w:rPr>
                <w:sz w:val="22"/>
                <w:szCs w:val="22"/>
                <w:lang w:eastAsia="en-US"/>
              </w:rPr>
              <w:t>РО10</w:t>
            </w:r>
          </w:p>
        </w:tc>
        <w:tc>
          <w:tcPr>
            <w:tcW w:w="355" w:type="pct"/>
          </w:tcPr>
          <w:p w:rsidR="007D0225" w:rsidRPr="00C56115" w:rsidRDefault="007D0225" w:rsidP="007D0225">
            <w:pPr>
              <w:jc w:val="center"/>
              <w:rPr>
                <w:color w:val="FF0000"/>
                <w:sz w:val="22"/>
                <w:szCs w:val="22"/>
              </w:rPr>
            </w:pPr>
          </w:p>
        </w:tc>
        <w:tc>
          <w:tcPr>
            <w:tcW w:w="358" w:type="pct"/>
          </w:tcPr>
          <w:p w:rsidR="007D0225" w:rsidRPr="00C56115" w:rsidRDefault="007D0225" w:rsidP="007D0225">
            <w:pPr>
              <w:jc w:val="center"/>
              <w:rPr>
                <w:color w:val="FF0000"/>
                <w:sz w:val="22"/>
                <w:szCs w:val="22"/>
              </w:rPr>
            </w:pPr>
          </w:p>
        </w:tc>
      </w:tr>
      <w:tr w:rsidR="007D0225" w:rsidRPr="00C56115" w:rsidTr="0041685F">
        <w:tc>
          <w:tcPr>
            <w:tcW w:w="1268" w:type="pct"/>
          </w:tcPr>
          <w:p w:rsidR="007D0225" w:rsidRPr="00C56115" w:rsidRDefault="007D0225" w:rsidP="007D0225">
            <w:pPr>
              <w:jc w:val="both"/>
              <w:rPr>
                <w:sz w:val="22"/>
                <w:szCs w:val="22"/>
              </w:rPr>
            </w:pPr>
            <w:r w:rsidRPr="00C56115">
              <w:rPr>
                <w:sz w:val="22"/>
                <w:szCs w:val="22"/>
              </w:rPr>
              <w:t xml:space="preserve">Международная экспертиза </w:t>
            </w:r>
            <w:r w:rsidRPr="00C56115">
              <w:rPr>
                <w:sz w:val="22"/>
                <w:szCs w:val="22"/>
                <w:lang w:val="kk-KZ"/>
              </w:rPr>
              <w:t xml:space="preserve">по </w:t>
            </w:r>
            <w:r w:rsidRPr="00C56115">
              <w:rPr>
                <w:sz w:val="22"/>
                <w:szCs w:val="22"/>
              </w:rPr>
              <w:t>качеств</w:t>
            </w:r>
            <w:r w:rsidRPr="00C56115">
              <w:rPr>
                <w:sz w:val="22"/>
                <w:szCs w:val="22"/>
                <w:lang w:val="kk-KZ"/>
              </w:rPr>
              <w:t>у</w:t>
            </w:r>
            <w:r w:rsidRPr="00C56115">
              <w:rPr>
                <w:sz w:val="22"/>
                <w:szCs w:val="22"/>
              </w:rPr>
              <w:t xml:space="preserve"> товаров</w:t>
            </w: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lang w:val="en-US"/>
              </w:rPr>
            </w:pPr>
            <w:r w:rsidRPr="00C56115">
              <w:rPr>
                <w:sz w:val="22"/>
                <w:szCs w:val="22"/>
                <w:lang w:eastAsia="en-US"/>
              </w:rPr>
              <w:t>РО5</w:t>
            </w: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РО9</w:t>
            </w:r>
          </w:p>
        </w:tc>
        <w:tc>
          <w:tcPr>
            <w:tcW w:w="355" w:type="pct"/>
          </w:tcPr>
          <w:p w:rsidR="007D0225" w:rsidRPr="00C56115" w:rsidRDefault="007D0225" w:rsidP="007D0225">
            <w:pPr>
              <w:jc w:val="center"/>
              <w:rPr>
                <w:sz w:val="22"/>
                <w:szCs w:val="22"/>
                <w:lang w:val="en-US" w:eastAsia="en-US"/>
              </w:rPr>
            </w:pPr>
            <w:r w:rsidRPr="00C56115">
              <w:rPr>
                <w:sz w:val="22"/>
                <w:szCs w:val="22"/>
                <w:lang w:eastAsia="en-US"/>
              </w:rPr>
              <w:t>РО10</w:t>
            </w:r>
          </w:p>
        </w:tc>
        <w:tc>
          <w:tcPr>
            <w:tcW w:w="355" w:type="pct"/>
          </w:tcPr>
          <w:p w:rsidR="007D0225" w:rsidRPr="00C56115" w:rsidRDefault="007D0225" w:rsidP="007D0225">
            <w:pPr>
              <w:jc w:val="center"/>
              <w:rPr>
                <w:color w:val="FF0000"/>
                <w:sz w:val="22"/>
                <w:szCs w:val="22"/>
              </w:rPr>
            </w:pPr>
          </w:p>
        </w:tc>
        <w:tc>
          <w:tcPr>
            <w:tcW w:w="358" w:type="pct"/>
          </w:tcPr>
          <w:p w:rsidR="007D0225" w:rsidRPr="00C56115" w:rsidRDefault="007D0225" w:rsidP="007D0225">
            <w:pPr>
              <w:jc w:val="center"/>
              <w:rPr>
                <w:color w:val="FF0000"/>
                <w:sz w:val="22"/>
                <w:szCs w:val="22"/>
              </w:rPr>
            </w:pPr>
          </w:p>
        </w:tc>
      </w:tr>
      <w:tr w:rsidR="007D0225" w:rsidRPr="00C56115" w:rsidTr="0041685F">
        <w:tc>
          <w:tcPr>
            <w:tcW w:w="1268" w:type="pct"/>
          </w:tcPr>
          <w:p w:rsidR="007D0225" w:rsidRPr="00C56115" w:rsidRDefault="007D0225" w:rsidP="007D0225">
            <w:pPr>
              <w:jc w:val="both"/>
              <w:rPr>
                <w:sz w:val="22"/>
                <w:szCs w:val="22"/>
              </w:rPr>
            </w:pPr>
            <w:r w:rsidRPr="00C56115">
              <w:rPr>
                <w:sz w:val="22"/>
                <w:szCs w:val="22"/>
              </w:rPr>
              <w:t>Международные транспортные операции</w:t>
            </w: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РО4</w:t>
            </w: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РО6</w:t>
            </w: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355" w:type="pct"/>
          </w:tcPr>
          <w:p w:rsidR="007D0225" w:rsidRPr="00C56115" w:rsidRDefault="007D0225" w:rsidP="007D0225">
            <w:pPr>
              <w:jc w:val="center"/>
              <w:rPr>
                <w:color w:val="FF0000"/>
                <w:sz w:val="22"/>
                <w:szCs w:val="22"/>
              </w:rPr>
            </w:pPr>
          </w:p>
        </w:tc>
        <w:tc>
          <w:tcPr>
            <w:tcW w:w="355" w:type="pct"/>
          </w:tcPr>
          <w:p w:rsidR="007D0225" w:rsidRPr="00C56115" w:rsidRDefault="007D0225" w:rsidP="007D0225">
            <w:pPr>
              <w:jc w:val="center"/>
              <w:rPr>
                <w:sz w:val="22"/>
                <w:szCs w:val="22"/>
                <w:lang w:val="en-US" w:eastAsia="en-US"/>
              </w:rPr>
            </w:pPr>
            <w:r w:rsidRPr="00C56115">
              <w:rPr>
                <w:sz w:val="22"/>
                <w:szCs w:val="22"/>
                <w:lang w:eastAsia="en-US"/>
              </w:rPr>
              <w:t>РО11</w:t>
            </w:r>
          </w:p>
        </w:tc>
        <w:tc>
          <w:tcPr>
            <w:tcW w:w="358" w:type="pct"/>
          </w:tcPr>
          <w:p w:rsidR="007D0225" w:rsidRPr="00C56115" w:rsidRDefault="007D0225" w:rsidP="007D0225">
            <w:pPr>
              <w:jc w:val="center"/>
              <w:rPr>
                <w:color w:val="FF0000"/>
                <w:sz w:val="22"/>
                <w:szCs w:val="22"/>
              </w:rPr>
            </w:pPr>
            <w:r w:rsidRPr="00C56115">
              <w:rPr>
                <w:sz w:val="22"/>
                <w:szCs w:val="22"/>
                <w:lang w:eastAsia="en-US"/>
              </w:rPr>
              <w:t>РО12</w:t>
            </w:r>
          </w:p>
        </w:tc>
      </w:tr>
      <w:tr w:rsidR="007D0225" w:rsidRPr="00C56115" w:rsidTr="0041685F">
        <w:tc>
          <w:tcPr>
            <w:tcW w:w="1268" w:type="pct"/>
          </w:tcPr>
          <w:p w:rsidR="007D0225" w:rsidRPr="00C56115" w:rsidRDefault="007D0225" w:rsidP="007D0225">
            <w:pPr>
              <w:jc w:val="both"/>
              <w:rPr>
                <w:sz w:val="22"/>
                <w:szCs w:val="22"/>
              </w:rPr>
            </w:pPr>
            <w:r w:rsidRPr="00C56115">
              <w:rPr>
                <w:sz w:val="22"/>
                <w:szCs w:val="22"/>
              </w:rPr>
              <w:t>Международные морские перевозки</w:t>
            </w: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РО1</w:t>
            </w: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РО7</w:t>
            </w: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РО9</w:t>
            </w:r>
          </w:p>
        </w:tc>
        <w:tc>
          <w:tcPr>
            <w:tcW w:w="355" w:type="pct"/>
          </w:tcPr>
          <w:p w:rsidR="007D0225" w:rsidRPr="00C56115" w:rsidRDefault="007D0225" w:rsidP="007D0225">
            <w:pPr>
              <w:jc w:val="center"/>
              <w:rPr>
                <w:color w:val="FF0000"/>
                <w:sz w:val="22"/>
                <w:szCs w:val="22"/>
              </w:rPr>
            </w:pPr>
            <w:r w:rsidRPr="00C56115">
              <w:rPr>
                <w:sz w:val="22"/>
                <w:szCs w:val="22"/>
                <w:lang w:eastAsia="en-US"/>
              </w:rPr>
              <w:t>РО10</w:t>
            </w:r>
          </w:p>
        </w:tc>
        <w:tc>
          <w:tcPr>
            <w:tcW w:w="355" w:type="pct"/>
          </w:tcPr>
          <w:p w:rsidR="007D0225" w:rsidRPr="00C56115" w:rsidRDefault="007D0225" w:rsidP="007D0225">
            <w:pPr>
              <w:jc w:val="center"/>
              <w:rPr>
                <w:color w:val="FF0000"/>
                <w:sz w:val="22"/>
                <w:szCs w:val="22"/>
              </w:rPr>
            </w:pPr>
          </w:p>
        </w:tc>
        <w:tc>
          <w:tcPr>
            <w:tcW w:w="358" w:type="pct"/>
          </w:tcPr>
          <w:p w:rsidR="007D0225" w:rsidRPr="00C56115" w:rsidRDefault="007D0225" w:rsidP="007D0225">
            <w:pPr>
              <w:jc w:val="center"/>
              <w:rPr>
                <w:color w:val="FF0000"/>
                <w:sz w:val="22"/>
                <w:szCs w:val="22"/>
              </w:rPr>
            </w:pPr>
          </w:p>
        </w:tc>
      </w:tr>
      <w:tr w:rsidR="007D0225" w:rsidRPr="00C56115" w:rsidTr="0041685F">
        <w:tc>
          <w:tcPr>
            <w:tcW w:w="1268" w:type="pct"/>
          </w:tcPr>
          <w:p w:rsidR="007D0225" w:rsidRPr="00C56115" w:rsidRDefault="007D0225" w:rsidP="007D0225">
            <w:pPr>
              <w:jc w:val="both"/>
              <w:rPr>
                <w:sz w:val="22"/>
                <w:szCs w:val="22"/>
                <w:lang w:val="kk-KZ"/>
              </w:rPr>
            </w:pPr>
            <w:r w:rsidRPr="00C56115">
              <w:rPr>
                <w:sz w:val="22"/>
                <w:szCs w:val="22"/>
              </w:rPr>
              <w:t xml:space="preserve">Производственная практика </w:t>
            </w:r>
            <w:r w:rsidRPr="00C56115">
              <w:rPr>
                <w:sz w:val="22"/>
                <w:szCs w:val="22"/>
                <w:lang w:val="kk-KZ"/>
              </w:rPr>
              <w:t>ІІ</w:t>
            </w: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РО1</w:t>
            </w: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РО7</w:t>
            </w: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РО9</w:t>
            </w:r>
          </w:p>
        </w:tc>
        <w:tc>
          <w:tcPr>
            <w:tcW w:w="355" w:type="pct"/>
          </w:tcPr>
          <w:p w:rsidR="007D0225" w:rsidRPr="00C56115" w:rsidRDefault="007D0225" w:rsidP="007D0225">
            <w:pPr>
              <w:jc w:val="center"/>
              <w:rPr>
                <w:color w:val="FF0000"/>
                <w:sz w:val="22"/>
                <w:szCs w:val="22"/>
              </w:rPr>
            </w:pPr>
            <w:r w:rsidRPr="00C56115">
              <w:rPr>
                <w:sz w:val="22"/>
                <w:szCs w:val="22"/>
                <w:lang w:eastAsia="en-US"/>
              </w:rPr>
              <w:t>РО10</w:t>
            </w:r>
          </w:p>
        </w:tc>
        <w:tc>
          <w:tcPr>
            <w:tcW w:w="355" w:type="pct"/>
          </w:tcPr>
          <w:p w:rsidR="007D0225" w:rsidRPr="00C56115" w:rsidRDefault="007D0225" w:rsidP="007D0225">
            <w:pPr>
              <w:jc w:val="center"/>
              <w:rPr>
                <w:color w:val="FF0000"/>
                <w:sz w:val="22"/>
                <w:szCs w:val="22"/>
              </w:rPr>
            </w:pPr>
          </w:p>
        </w:tc>
        <w:tc>
          <w:tcPr>
            <w:tcW w:w="358" w:type="pct"/>
          </w:tcPr>
          <w:p w:rsidR="007D0225" w:rsidRPr="00C56115" w:rsidRDefault="007D0225" w:rsidP="007D0225">
            <w:pPr>
              <w:jc w:val="center"/>
              <w:rPr>
                <w:color w:val="FF0000"/>
                <w:sz w:val="22"/>
                <w:szCs w:val="22"/>
              </w:rPr>
            </w:pPr>
          </w:p>
        </w:tc>
      </w:tr>
      <w:tr w:rsidR="007D0225" w:rsidRPr="00C56115" w:rsidTr="0041685F">
        <w:tc>
          <w:tcPr>
            <w:tcW w:w="1268" w:type="pct"/>
          </w:tcPr>
          <w:p w:rsidR="007D0225" w:rsidRPr="00C56115" w:rsidRDefault="007D0225" w:rsidP="007D0225">
            <w:pPr>
              <w:jc w:val="both"/>
              <w:rPr>
                <w:sz w:val="22"/>
                <w:szCs w:val="22"/>
              </w:rPr>
            </w:pPr>
            <w:r w:rsidRPr="00C56115">
              <w:rPr>
                <w:sz w:val="22"/>
                <w:szCs w:val="22"/>
              </w:rPr>
              <w:t>Таможенная инфраструктура и складское хозяйство</w:t>
            </w:r>
          </w:p>
        </w:tc>
        <w:tc>
          <w:tcPr>
            <w:tcW w:w="296" w:type="pct"/>
          </w:tcPr>
          <w:p w:rsidR="007D0225" w:rsidRPr="00C56115" w:rsidRDefault="007D0225" w:rsidP="007D0225">
            <w:pPr>
              <w:jc w:val="center"/>
              <w:rPr>
                <w:sz w:val="22"/>
                <w:szCs w:val="22"/>
                <w:lang w:eastAsia="en-US"/>
              </w:rPr>
            </w:pPr>
            <w:r w:rsidRPr="00C56115">
              <w:rPr>
                <w:sz w:val="22"/>
                <w:szCs w:val="22"/>
                <w:lang w:eastAsia="en-US"/>
              </w:rPr>
              <w:t>РО1</w:t>
            </w:r>
          </w:p>
          <w:p w:rsidR="007D0225" w:rsidRPr="00C56115" w:rsidRDefault="007D0225" w:rsidP="007D0225">
            <w:pPr>
              <w:jc w:val="center"/>
              <w:rPr>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eastAsia="en-US"/>
              </w:rPr>
            </w:pPr>
            <w:r w:rsidRPr="00C56115">
              <w:rPr>
                <w:sz w:val="22"/>
                <w:szCs w:val="22"/>
                <w:lang w:eastAsia="en-US"/>
              </w:rPr>
              <w:t>РО6</w:t>
            </w:r>
          </w:p>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eastAsia="en-US"/>
              </w:rPr>
            </w:pPr>
            <w:r w:rsidRPr="00C56115">
              <w:rPr>
                <w:sz w:val="22"/>
                <w:szCs w:val="22"/>
                <w:lang w:eastAsia="en-US"/>
              </w:rPr>
              <w:t>РО7</w:t>
            </w:r>
          </w:p>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eastAsia="en-US"/>
              </w:rPr>
            </w:pPr>
            <w:r w:rsidRPr="00C56115">
              <w:rPr>
                <w:sz w:val="22"/>
                <w:szCs w:val="22"/>
                <w:lang w:eastAsia="en-US"/>
              </w:rPr>
              <w:t>РО8</w:t>
            </w:r>
          </w:p>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eastAsia="en-US"/>
              </w:rPr>
            </w:pPr>
            <w:r w:rsidRPr="00C56115">
              <w:rPr>
                <w:sz w:val="22"/>
                <w:szCs w:val="22"/>
                <w:lang w:eastAsia="en-US"/>
              </w:rPr>
              <w:t>РО9</w:t>
            </w:r>
          </w:p>
          <w:p w:rsidR="007D0225" w:rsidRPr="00C56115" w:rsidRDefault="007D0225" w:rsidP="007D0225">
            <w:pPr>
              <w:jc w:val="center"/>
              <w:rPr>
                <w:color w:val="FF0000"/>
                <w:sz w:val="22"/>
                <w:szCs w:val="22"/>
              </w:rPr>
            </w:pPr>
          </w:p>
        </w:tc>
        <w:tc>
          <w:tcPr>
            <w:tcW w:w="355" w:type="pct"/>
          </w:tcPr>
          <w:p w:rsidR="007D0225" w:rsidRPr="00C56115" w:rsidRDefault="007D0225" w:rsidP="007D0225">
            <w:pPr>
              <w:jc w:val="center"/>
              <w:rPr>
                <w:color w:val="FF0000"/>
                <w:sz w:val="22"/>
                <w:szCs w:val="22"/>
              </w:rPr>
            </w:pPr>
            <w:r w:rsidRPr="00C56115">
              <w:rPr>
                <w:sz w:val="22"/>
                <w:szCs w:val="22"/>
                <w:lang w:eastAsia="en-US"/>
              </w:rPr>
              <w:t>РО10</w:t>
            </w:r>
          </w:p>
        </w:tc>
        <w:tc>
          <w:tcPr>
            <w:tcW w:w="355" w:type="pct"/>
          </w:tcPr>
          <w:p w:rsidR="007D0225" w:rsidRPr="00C56115" w:rsidRDefault="007D0225" w:rsidP="007D0225">
            <w:pPr>
              <w:jc w:val="center"/>
              <w:rPr>
                <w:color w:val="FF0000"/>
                <w:sz w:val="22"/>
                <w:szCs w:val="22"/>
              </w:rPr>
            </w:pPr>
          </w:p>
        </w:tc>
        <w:tc>
          <w:tcPr>
            <w:tcW w:w="358" w:type="pct"/>
          </w:tcPr>
          <w:p w:rsidR="007D0225" w:rsidRPr="00C56115" w:rsidRDefault="007D0225" w:rsidP="007D0225">
            <w:pPr>
              <w:jc w:val="center"/>
              <w:rPr>
                <w:color w:val="FF0000"/>
                <w:sz w:val="22"/>
                <w:szCs w:val="22"/>
              </w:rPr>
            </w:pPr>
          </w:p>
        </w:tc>
      </w:tr>
      <w:tr w:rsidR="007D0225" w:rsidRPr="00C56115" w:rsidTr="0041685F">
        <w:tc>
          <w:tcPr>
            <w:tcW w:w="1268" w:type="pct"/>
          </w:tcPr>
          <w:p w:rsidR="007D0225" w:rsidRPr="00C56115" w:rsidRDefault="007D0225" w:rsidP="007D0225">
            <w:pPr>
              <w:jc w:val="both"/>
              <w:rPr>
                <w:sz w:val="22"/>
                <w:szCs w:val="22"/>
              </w:rPr>
            </w:pPr>
            <w:r w:rsidRPr="00C56115">
              <w:rPr>
                <w:sz w:val="22"/>
                <w:szCs w:val="22"/>
              </w:rPr>
              <w:t>Лицензирование и сертификация транспортных средств</w:t>
            </w: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r w:rsidRPr="00C56115">
              <w:rPr>
                <w:sz w:val="22"/>
                <w:szCs w:val="22"/>
                <w:lang w:eastAsia="en-US"/>
              </w:rPr>
              <w:t>РО5</w:t>
            </w: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eastAsia="en-US"/>
              </w:rPr>
            </w:pPr>
            <w:r w:rsidRPr="00C56115">
              <w:rPr>
                <w:sz w:val="22"/>
                <w:szCs w:val="22"/>
                <w:lang w:eastAsia="en-US"/>
              </w:rPr>
              <w:t>РО9</w:t>
            </w:r>
          </w:p>
          <w:p w:rsidR="007D0225" w:rsidRPr="00C56115" w:rsidRDefault="007D0225" w:rsidP="007D0225">
            <w:pPr>
              <w:jc w:val="center"/>
              <w:rPr>
                <w:color w:val="FF0000"/>
                <w:sz w:val="22"/>
                <w:szCs w:val="22"/>
              </w:rPr>
            </w:pPr>
          </w:p>
        </w:tc>
        <w:tc>
          <w:tcPr>
            <w:tcW w:w="355" w:type="pct"/>
          </w:tcPr>
          <w:p w:rsidR="007D0225" w:rsidRPr="00C56115" w:rsidRDefault="007D0225" w:rsidP="007D0225">
            <w:pPr>
              <w:jc w:val="center"/>
              <w:rPr>
                <w:sz w:val="22"/>
                <w:szCs w:val="22"/>
                <w:lang w:eastAsia="en-US"/>
              </w:rPr>
            </w:pPr>
            <w:r w:rsidRPr="00C56115">
              <w:rPr>
                <w:sz w:val="22"/>
                <w:szCs w:val="22"/>
                <w:lang w:eastAsia="en-US"/>
              </w:rPr>
              <w:t>РО10</w:t>
            </w:r>
          </w:p>
          <w:p w:rsidR="007D0225" w:rsidRPr="00C56115" w:rsidRDefault="007D0225" w:rsidP="007D0225">
            <w:pPr>
              <w:jc w:val="center"/>
              <w:rPr>
                <w:color w:val="FF0000"/>
                <w:sz w:val="22"/>
                <w:szCs w:val="22"/>
              </w:rPr>
            </w:pPr>
          </w:p>
        </w:tc>
        <w:tc>
          <w:tcPr>
            <w:tcW w:w="355" w:type="pct"/>
          </w:tcPr>
          <w:p w:rsidR="007D0225" w:rsidRPr="00C56115" w:rsidRDefault="007D0225" w:rsidP="007D0225">
            <w:pPr>
              <w:jc w:val="center"/>
              <w:rPr>
                <w:color w:val="FF0000"/>
                <w:sz w:val="22"/>
                <w:szCs w:val="22"/>
              </w:rPr>
            </w:pPr>
          </w:p>
        </w:tc>
        <w:tc>
          <w:tcPr>
            <w:tcW w:w="358" w:type="pct"/>
          </w:tcPr>
          <w:p w:rsidR="007D0225" w:rsidRPr="00C56115" w:rsidRDefault="007D0225" w:rsidP="007D0225">
            <w:pPr>
              <w:jc w:val="center"/>
              <w:rPr>
                <w:color w:val="FF0000"/>
                <w:sz w:val="22"/>
                <w:szCs w:val="22"/>
              </w:rPr>
            </w:pPr>
          </w:p>
        </w:tc>
      </w:tr>
      <w:tr w:rsidR="007D0225" w:rsidRPr="00C56115" w:rsidTr="0041685F">
        <w:tc>
          <w:tcPr>
            <w:tcW w:w="1268" w:type="pct"/>
          </w:tcPr>
          <w:p w:rsidR="007D0225" w:rsidRPr="00C56115" w:rsidRDefault="007D0225" w:rsidP="007D0225">
            <w:pPr>
              <w:jc w:val="both"/>
              <w:rPr>
                <w:sz w:val="22"/>
                <w:szCs w:val="22"/>
              </w:rPr>
            </w:pPr>
            <w:r w:rsidRPr="00C56115">
              <w:rPr>
                <w:sz w:val="22"/>
                <w:szCs w:val="22"/>
              </w:rPr>
              <w:t>Административное-юрисдикционная деятельность таможенных органов</w:t>
            </w:r>
          </w:p>
        </w:tc>
        <w:tc>
          <w:tcPr>
            <w:tcW w:w="296" w:type="pct"/>
          </w:tcPr>
          <w:p w:rsidR="007D0225" w:rsidRPr="00C56115" w:rsidRDefault="007D0225" w:rsidP="007D0225">
            <w:pPr>
              <w:jc w:val="center"/>
              <w:rPr>
                <w:sz w:val="22"/>
                <w:szCs w:val="22"/>
                <w:lang w:eastAsia="en-US"/>
              </w:rPr>
            </w:pPr>
            <w:r w:rsidRPr="00C56115">
              <w:rPr>
                <w:sz w:val="22"/>
                <w:szCs w:val="22"/>
                <w:lang w:eastAsia="en-US"/>
              </w:rPr>
              <w:t>РО1</w:t>
            </w:r>
          </w:p>
          <w:p w:rsidR="007D0225" w:rsidRPr="00C56115" w:rsidRDefault="007D0225" w:rsidP="007D0225">
            <w:pPr>
              <w:jc w:val="center"/>
              <w:rPr>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eastAsia="en-US"/>
              </w:rPr>
            </w:pPr>
            <w:r w:rsidRPr="00C56115">
              <w:rPr>
                <w:sz w:val="22"/>
                <w:szCs w:val="22"/>
                <w:lang w:eastAsia="en-US"/>
              </w:rPr>
              <w:t>РО7</w:t>
            </w:r>
          </w:p>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eastAsia="en-US"/>
              </w:rPr>
            </w:pPr>
            <w:r w:rsidRPr="00C56115">
              <w:rPr>
                <w:sz w:val="22"/>
                <w:szCs w:val="22"/>
                <w:lang w:eastAsia="en-US"/>
              </w:rPr>
              <w:t>РО9</w:t>
            </w:r>
          </w:p>
          <w:p w:rsidR="007D0225" w:rsidRPr="00C56115" w:rsidRDefault="007D0225" w:rsidP="007D0225">
            <w:pPr>
              <w:jc w:val="center"/>
              <w:rPr>
                <w:color w:val="FF0000"/>
                <w:sz w:val="22"/>
                <w:szCs w:val="22"/>
              </w:rPr>
            </w:pPr>
          </w:p>
        </w:tc>
        <w:tc>
          <w:tcPr>
            <w:tcW w:w="355" w:type="pct"/>
          </w:tcPr>
          <w:p w:rsidR="007D0225" w:rsidRPr="00C56115" w:rsidRDefault="007D0225" w:rsidP="007D0225">
            <w:pPr>
              <w:jc w:val="center"/>
              <w:rPr>
                <w:color w:val="FF0000"/>
                <w:sz w:val="22"/>
                <w:szCs w:val="22"/>
              </w:rPr>
            </w:pPr>
            <w:r w:rsidRPr="00C56115">
              <w:rPr>
                <w:sz w:val="22"/>
                <w:szCs w:val="22"/>
                <w:lang w:eastAsia="en-US"/>
              </w:rPr>
              <w:t>РО10</w:t>
            </w:r>
          </w:p>
        </w:tc>
        <w:tc>
          <w:tcPr>
            <w:tcW w:w="355" w:type="pct"/>
          </w:tcPr>
          <w:p w:rsidR="007D0225" w:rsidRPr="00C56115" w:rsidRDefault="007D0225" w:rsidP="007D0225">
            <w:pPr>
              <w:jc w:val="center"/>
              <w:rPr>
                <w:color w:val="FF0000"/>
                <w:sz w:val="22"/>
                <w:szCs w:val="22"/>
              </w:rPr>
            </w:pPr>
          </w:p>
        </w:tc>
        <w:tc>
          <w:tcPr>
            <w:tcW w:w="358" w:type="pct"/>
          </w:tcPr>
          <w:p w:rsidR="007D0225" w:rsidRPr="00C56115" w:rsidRDefault="007D0225" w:rsidP="007D0225">
            <w:pPr>
              <w:jc w:val="center"/>
              <w:rPr>
                <w:color w:val="FF0000"/>
                <w:sz w:val="22"/>
                <w:szCs w:val="22"/>
              </w:rPr>
            </w:pPr>
          </w:p>
        </w:tc>
      </w:tr>
      <w:tr w:rsidR="007D0225" w:rsidRPr="00C56115" w:rsidTr="0041685F">
        <w:tc>
          <w:tcPr>
            <w:tcW w:w="1268" w:type="pct"/>
          </w:tcPr>
          <w:p w:rsidR="007D0225" w:rsidRPr="00C56115" w:rsidRDefault="007D0225" w:rsidP="007D0225">
            <w:pPr>
              <w:jc w:val="both"/>
              <w:rPr>
                <w:sz w:val="22"/>
                <w:szCs w:val="22"/>
              </w:rPr>
            </w:pPr>
            <w:r w:rsidRPr="00C56115">
              <w:rPr>
                <w:sz w:val="22"/>
                <w:szCs w:val="22"/>
              </w:rPr>
              <w:t>Административный контроль</w:t>
            </w: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r w:rsidRPr="00C56115">
              <w:rPr>
                <w:sz w:val="22"/>
                <w:szCs w:val="22"/>
                <w:lang w:eastAsia="en-US"/>
              </w:rPr>
              <w:t>РО5</w:t>
            </w: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РО9</w:t>
            </w:r>
          </w:p>
        </w:tc>
        <w:tc>
          <w:tcPr>
            <w:tcW w:w="355" w:type="pct"/>
          </w:tcPr>
          <w:p w:rsidR="007D0225" w:rsidRPr="00C56115" w:rsidRDefault="007D0225" w:rsidP="007D0225">
            <w:pPr>
              <w:jc w:val="center"/>
              <w:rPr>
                <w:sz w:val="22"/>
                <w:szCs w:val="22"/>
                <w:lang w:val="en-US" w:eastAsia="en-US"/>
              </w:rPr>
            </w:pPr>
            <w:r w:rsidRPr="00C56115">
              <w:rPr>
                <w:sz w:val="22"/>
                <w:szCs w:val="22"/>
                <w:lang w:eastAsia="en-US"/>
              </w:rPr>
              <w:t>РО10</w:t>
            </w:r>
          </w:p>
        </w:tc>
        <w:tc>
          <w:tcPr>
            <w:tcW w:w="355" w:type="pct"/>
          </w:tcPr>
          <w:p w:rsidR="007D0225" w:rsidRPr="00C56115" w:rsidRDefault="007D0225" w:rsidP="007D0225">
            <w:pPr>
              <w:jc w:val="center"/>
              <w:rPr>
                <w:color w:val="FF0000"/>
                <w:sz w:val="22"/>
                <w:szCs w:val="22"/>
              </w:rPr>
            </w:pPr>
          </w:p>
        </w:tc>
        <w:tc>
          <w:tcPr>
            <w:tcW w:w="358" w:type="pct"/>
          </w:tcPr>
          <w:p w:rsidR="007D0225" w:rsidRPr="00C56115" w:rsidRDefault="007D0225" w:rsidP="007D0225">
            <w:pPr>
              <w:jc w:val="center"/>
              <w:rPr>
                <w:color w:val="FF0000"/>
                <w:sz w:val="22"/>
                <w:szCs w:val="22"/>
              </w:rPr>
            </w:pPr>
          </w:p>
        </w:tc>
      </w:tr>
      <w:tr w:rsidR="007D0225" w:rsidRPr="00C56115" w:rsidTr="0041685F">
        <w:tc>
          <w:tcPr>
            <w:tcW w:w="1268" w:type="pct"/>
          </w:tcPr>
          <w:p w:rsidR="007D0225" w:rsidRPr="00C56115" w:rsidRDefault="007D0225" w:rsidP="007D0225">
            <w:pPr>
              <w:jc w:val="both"/>
              <w:rPr>
                <w:sz w:val="22"/>
                <w:szCs w:val="22"/>
              </w:rPr>
            </w:pPr>
            <w:r w:rsidRPr="00C56115">
              <w:rPr>
                <w:sz w:val="22"/>
                <w:szCs w:val="22"/>
              </w:rPr>
              <w:t xml:space="preserve">Технические средства таможенного контроля   </w:t>
            </w: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r w:rsidRPr="00C56115">
              <w:rPr>
                <w:sz w:val="22"/>
                <w:szCs w:val="22"/>
                <w:lang w:eastAsia="en-US"/>
              </w:rPr>
              <w:t>РО5</w:t>
            </w: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РО9</w:t>
            </w:r>
          </w:p>
        </w:tc>
        <w:tc>
          <w:tcPr>
            <w:tcW w:w="355" w:type="pct"/>
          </w:tcPr>
          <w:p w:rsidR="007D0225" w:rsidRPr="00C56115" w:rsidRDefault="007D0225" w:rsidP="007D0225">
            <w:pPr>
              <w:jc w:val="center"/>
              <w:rPr>
                <w:sz w:val="22"/>
                <w:szCs w:val="22"/>
                <w:lang w:val="en-US" w:eastAsia="en-US"/>
              </w:rPr>
            </w:pPr>
            <w:r w:rsidRPr="00C56115">
              <w:rPr>
                <w:sz w:val="22"/>
                <w:szCs w:val="22"/>
                <w:lang w:eastAsia="en-US"/>
              </w:rPr>
              <w:t>РО10</w:t>
            </w:r>
          </w:p>
        </w:tc>
        <w:tc>
          <w:tcPr>
            <w:tcW w:w="355" w:type="pct"/>
          </w:tcPr>
          <w:p w:rsidR="007D0225" w:rsidRPr="00C56115" w:rsidRDefault="007D0225" w:rsidP="007D0225">
            <w:pPr>
              <w:jc w:val="center"/>
              <w:rPr>
                <w:color w:val="FF0000"/>
                <w:sz w:val="22"/>
                <w:szCs w:val="22"/>
              </w:rPr>
            </w:pPr>
          </w:p>
        </w:tc>
        <w:tc>
          <w:tcPr>
            <w:tcW w:w="358" w:type="pct"/>
          </w:tcPr>
          <w:p w:rsidR="007D0225" w:rsidRPr="00C56115" w:rsidRDefault="007D0225" w:rsidP="007D0225">
            <w:pPr>
              <w:jc w:val="center"/>
              <w:rPr>
                <w:color w:val="FF0000"/>
                <w:sz w:val="22"/>
                <w:szCs w:val="22"/>
              </w:rPr>
            </w:pPr>
          </w:p>
        </w:tc>
      </w:tr>
      <w:tr w:rsidR="007D0225" w:rsidRPr="00C56115" w:rsidTr="0041685F">
        <w:tc>
          <w:tcPr>
            <w:tcW w:w="1268" w:type="pct"/>
          </w:tcPr>
          <w:p w:rsidR="007D0225" w:rsidRPr="00C56115" w:rsidRDefault="007D0225" w:rsidP="007D0225">
            <w:pPr>
              <w:jc w:val="both"/>
              <w:rPr>
                <w:sz w:val="22"/>
                <w:szCs w:val="22"/>
              </w:rPr>
            </w:pPr>
            <w:r w:rsidRPr="00C56115">
              <w:rPr>
                <w:sz w:val="22"/>
                <w:szCs w:val="22"/>
              </w:rPr>
              <w:t>Государственная политика в области таможенного дела</w:t>
            </w: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r w:rsidRPr="00C56115">
              <w:rPr>
                <w:sz w:val="22"/>
                <w:szCs w:val="22"/>
                <w:lang w:eastAsia="en-US"/>
              </w:rPr>
              <w:t>РО5</w:t>
            </w: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eastAsia="en-US"/>
              </w:rPr>
            </w:pPr>
            <w:r w:rsidRPr="00C56115">
              <w:rPr>
                <w:sz w:val="22"/>
                <w:szCs w:val="22"/>
                <w:lang w:eastAsia="en-US"/>
              </w:rPr>
              <w:t>РО9</w:t>
            </w:r>
          </w:p>
          <w:p w:rsidR="007D0225" w:rsidRPr="00C56115" w:rsidRDefault="007D0225" w:rsidP="007D0225">
            <w:pPr>
              <w:jc w:val="center"/>
              <w:rPr>
                <w:color w:val="FF0000"/>
                <w:sz w:val="22"/>
                <w:szCs w:val="22"/>
              </w:rPr>
            </w:pPr>
          </w:p>
        </w:tc>
        <w:tc>
          <w:tcPr>
            <w:tcW w:w="355" w:type="pct"/>
          </w:tcPr>
          <w:p w:rsidR="007D0225" w:rsidRPr="00C56115" w:rsidRDefault="007D0225" w:rsidP="007D0225">
            <w:pPr>
              <w:jc w:val="center"/>
              <w:rPr>
                <w:sz w:val="22"/>
                <w:szCs w:val="22"/>
                <w:lang w:eastAsia="en-US"/>
              </w:rPr>
            </w:pPr>
            <w:r w:rsidRPr="00C56115">
              <w:rPr>
                <w:sz w:val="22"/>
                <w:szCs w:val="22"/>
                <w:lang w:eastAsia="en-US"/>
              </w:rPr>
              <w:t>РО10</w:t>
            </w:r>
          </w:p>
          <w:p w:rsidR="007D0225" w:rsidRPr="00C56115" w:rsidRDefault="007D0225" w:rsidP="007D0225">
            <w:pPr>
              <w:jc w:val="center"/>
              <w:rPr>
                <w:color w:val="FF0000"/>
                <w:sz w:val="22"/>
                <w:szCs w:val="22"/>
              </w:rPr>
            </w:pPr>
          </w:p>
        </w:tc>
        <w:tc>
          <w:tcPr>
            <w:tcW w:w="355" w:type="pct"/>
          </w:tcPr>
          <w:p w:rsidR="007D0225" w:rsidRPr="00C56115" w:rsidRDefault="007D0225" w:rsidP="007D0225">
            <w:pPr>
              <w:jc w:val="center"/>
              <w:rPr>
                <w:color w:val="FF0000"/>
                <w:sz w:val="22"/>
                <w:szCs w:val="22"/>
              </w:rPr>
            </w:pPr>
          </w:p>
        </w:tc>
        <w:tc>
          <w:tcPr>
            <w:tcW w:w="358" w:type="pct"/>
          </w:tcPr>
          <w:p w:rsidR="007D0225" w:rsidRPr="00C56115" w:rsidRDefault="007D0225" w:rsidP="007D0225">
            <w:pPr>
              <w:jc w:val="center"/>
              <w:rPr>
                <w:color w:val="FF0000"/>
                <w:sz w:val="22"/>
                <w:szCs w:val="22"/>
              </w:rPr>
            </w:pPr>
          </w:p>
        </w:tc>
      </w:tr>
      <w:tr w:rsidR="007D0225" w:rsidRPr="00C56115" w:rsidTr="0041685F">
        <w:tc>
          <w:tcPr>
            <w:tcW w:w="1268" w:type="pct"/>
          </w:tcPr>
          <w:p w:rsidR="007D0225" w:rsidRPr="00C56115" w:rsidRDefault="007D0225" w:rsidP="007D0225">
            <w:pPr>
              <w:jc w:val="both"/>
              <w:rPr>
                <w:sz w:val="22"/>
                <w:szCs w:val="22"/>
              </w:rPr>
            </w:pPr>
            <w:r w:rsidRPr="00C56115">
              <w:rPr>
                <w:sz w:val="22"/>
                <w:szCs w:val="22"/>
              </w:rPr>
              <w:t>Международное публичное право</w:t>
            </w: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РО1</w:t>
            </w: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РО6</w:t>
            </w: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РО7</w:t>
            </w: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РО8</w:t>
            </w: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РО9</w:t>
            </w:r>
          </w:p>
        </w:tc>
        <w:tc>
          <w:tcPr>
            <w:tcW w:w="355" w:type="pct"/>
          </w:tcPr>
          <w:p w:rsidR="007D0225" w:rsidRPr="00C56115" w:rsidRDefault="007D0225" w:rsidP="007D0225">
            <w:pPr>
              <w:jc w:val="center"/>
              <w:rPr>
                <w:color w:val="FF0000"/>
                <w:sz w:val="22"/>
                <w:szCs w:val="22"/>
              </w:rPr>
            </w:pPr>
            <w:r w:rsidRPr="00C56115">
              <w:rPr>
                <w:sz w:val="22"/>
                <w:szCs w:val="22"/>
                <w:lang w:eastAsia="en-US"/>
              </w:rPr>
              <w:t>РО10</w:t>
            </w:r>
          </w:p>
        </w:tc>
        <w:tc>
          <w:tcPr>
            <w:tcW w:w="355" w:type="pct"/>
          </w:tcPr>
          <w:p w:rsidR="007D0225" w:rsidRPr="00C56115" w:rsidRDefault="007D0225" w:rsidP="007D0225">
            <w:pPr>
              <w:jc w:val="center"/>
              <w:rPr>
                <w:color w:val="FF0000"/>
                <w:sz w:val="22"/>
                <w:szCs w:val="22"/>
              </w:rPr>
            </w:pPr>
          </w:p>
        </w:tc>
        <w:tc>
          <w:tcPr>
            <w:tcW w:w="358" w:type="pct"/>
          </w:tcPr>
          <w:p w:rsidR="007D0225" w:rsidRPr="00C56115" w:rsidRDefault="007D0225" w:rsidP="007D0225">
            <w:pPr>
              <w:jc w:val="center"/>
              <w:rPr>
                <w:color w:val="FF0000"/>
                <w:sz w:val="22"/>
                <w:szCs w:val="22"/>
              </w:rPr>
            </w:pPr>
          </w:p>
        </w:tc>
      </w:tr>
      <w:tr w:rsidR="007D0225" w:rsidRPr="00C56115" w:rsidTr="0041685F">
        <w:tc>
          <w:tcPr>
            <w:tcW w:w="1268" w:type="pct"/>
          </w:tcPr>
          <w:p w:rsidR="007D0225" w:rsidRPr="00C56115" w:rsidRDefault="007D0225" w:rsidP="007D0225">
            <w:pPr>
              <w:jc w:val="both"/>
              <w:rPr>
                <w:sz w:val="22"/>
                <w:szCs w:val="22"/>
              </w:rPr>
            </w:pPr>
            <w:r w:rsidRPr="00C56115">
              <w:rPr>
                <w:sz w:val="22"/>
                <w:szCs w:val="22"/>
              </w:rPr>
              <w:t>Международное частное право</w:t>
            </w: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r w:rsidRPr="00C56115">
              <w:rPr>
                <w:sz w:val="22"/>
                <w:szCs w:val="22"/>
                <w:lang w:eastAsia="en-US"/>
              </w:rPr>
              <w:t>РО5</w:t>
            </w: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РО9</w:t>
            </w:r>
          </w:p>
        </w:tc>
        <w:tc>
          <w:tcPr>
            <w:tcW w:w="355" w:type="pct"/>
          </w:tcPr>
          <w:p w:rsidR="007D0225" w:rsidRPr="00C56115" w:rsidRDefault="007D0225" w:rsidP="007D0225">
            <w:pPr>
              <w:jc w:val="center"/>
              <w:rPr>
                <w:sz w:val="22"/>
                <w:szCs w:val="22"/>
                <w:lang w:val="en-US" w:eastAsia="en-US"/>
              </w:rPr>
            </w:pPr>
            <w:r w:rsidRPr="00C56115">
              <w:rPr>
                <w:sz w:val="22"/>
                <w:szCs w:val="22"/>
                <w:lang w:eastAsia="en-US"/>
              </w:rPr>
              <w:t>РО10</w:t>
            </w:r>
          </w:p>
        </w:tc>
        <w:tc>
          <w:tcPr>
            <w:tcW w:w="355" w:type="pct"/>
          </w:tcPr>
          <w:p w:rsidR="007D0225" w:rsidRPr="00C56115" w:rsidRDefault="007D0225" w:rsidP="007D0225">
            <w:pPr>
              <w:jc w:val="center"/>
              <w:rPr>
                <w:color w:val="FF0000"/>
                <w:sz w:val="22"/>
                <w:szCs w:val="22"/>
              </w:rPr>
            </w:pPr>
          </w:p>
        </w:tc>
        <w:tc>
          <w:tcPr>
            <w:tcW w:w="358" w:type="pct"/>
          </w:tcPr>
          <w:p w:rsidR="007D0225" w:rsidRPr="00C56115" w:rsidRDefault="007D0225" w:rsidP="007D0225">
            <w:pPr>
              <w:jc w:val="center"/>
              <w:rPr>
                <w:color w:val="FF0000"/>
                <w:sz w:val="22"/>
                <w:szCs w:val="22"/>
              </w:rPr>
            </w:pPr>
          </w:p>
        </w:tc>
      </w:tr>
      <w:tr w:rsidR="007D0225" w:rsidRPr="00C56115" w:rsidTr="0041685F">
        <w:tc>
          <w:tcPr>
            <w:tcW w:w="1268" w:type="pct"/>
          </w:tcPr>
          <w:p w:rsidR="007D0225" w:rsidRPr="00C56115" w:rsidRDefault="007D0225" w:rsidP="007D0225">
            <w:pPr>
              <w:jc w:val="both"/>
              <w:rPr>
                <w:sz w:val="22"/>
                <w:szCs w:val="22"/>
              </w:rPr>
            </w:pPr>
            <w:r w:rsidRPr="00C56115">
              <w:rPr>
                <w:sz w:val="22"/>
                <w:szCs w:val="22"/>
              </w:rPr>
              <w:t>Правила перевозки грузов</w:t>
            </w: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r w:rsidRPr="00C56115">
              <w:rPr>
                <w:sz w:val="22"/>
                <w:szCs w:val="22"/>
                <w:lang w:eastAsia="en-US"/>
              </w:rPr>
              <w:t>РО5</w:t>
            </w: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РО9</w:t>
            </w:r>
          </w:p>
        </w:tc>
        <w:tc>
          <w:tcPr>
            <w:tcW w:w="355" w:type="pct"/>
          </w:tcPr>
          <w:p w:rsidR="007D0225" w:rsidRPr="00C56115" w:rsidRDefault="007D0225" w:rsidP="007D0225">
            <w:pPr>
              <w:jc w:val="center"/>
              <w:rPr>
                <w:sz w:val="22"/>
                <w:szCs w:val="22"/>
                <w:lang w:val="en-US" w:eastAsia="en-US"/>
              </w:rPr>
            </w:pPr>
            <w:r w:rsidRPr="00C56115">
              <w:rPr>
                <w:sz w:val="22"/>
                <w:szCs w:val="22"/>
                <w:lang w:eastAsia="en-US"/>
              </w:rPr>
              <w:t>РО10</w:t>
            </w:r>
          </w:p>
        </w:tc>
        <w:tc>
          <w:tcPr>
            <w:tcW w:w="355" w:type="pct"/>
          </w:tcPr>
          <w:p w:rsidR="007D0225" w:rsidRPr="00C56115" w:rsidRDefault="007D0225" w:rsidP="007D0225">
            <w:pPr>
              <w:jc w:val="center"/>
              <w:rPr>
                <w:color w:val="FF0000"/>
                <w:sz w:val="22"/>
                <w:szCs w:val="22"/>
              </w:rPr>
            </w:pPr>
          </w:p>
        </w:tc>
        <w:tc>
          <w:tcPr>
            <w:tcW w:w="358" w:type="pct"/>
          </w:tcPr>
          <w:p w:rsidR="007D0225" w:rsidRPr="00C56115" w:rsidRDefault="007D0225" w:rsidP="007D0225">
            <w:pPr>
              <w:jc w:val="center"/>
              <w:rPr>
                <w:color w:val="FF0000"/>
                <w:sz w:val="22"/>
                <w:szCs w:val="22"/>
              </w:rPr>
            </w:pPr>
          </w:p>
        </w:tc>
      </w:tr>
      <w:tr w:rsidR="007D0225" w:rsidRPr="00C56115" w:rsidTr="0041685F">
        <w:tc>
          <w:tcPr>
            <w:tcW w:w="1268" w:type="pct"/>
          </w:tcPr>
          <w:p w:rsidR="007D0225" w:rsidRPr="00C56115" w:rsidRDefault="007D0225" w:rsidP="007D0225">
            <w:pPr>
              <w:jc w:val="both"/>
              <w:rPr>
                <w:sz w:val="22"/>
                <w:szCs w:val="22"/>
              </w:rPr>
            </w:pPr>
            <w:r w:rsidRPr="00C56115">
              <w:rPr>
                <w:sz w:val="22"/>
                <w:szCs w:val="22"/>
              </w:rPr>
              <w:t>Международная операция банков</w:t>
            </w: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РО1</w:t>
            </w: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РО6</w:t>
            </w: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РО7</w:t>
            </w: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РО8</w:t>
            </w: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РО9</w:t>
            </w:r>
          </w:p>
        </w:tc>
        <w:tc>
          <w:tcPr>
            <w:tcW w:w="355" w:type="pct"/>
          </w:tcPr>
          <w:p w:rsidR="007D0225" w:rsidRPr="00C56115" w:rsidRDefault="007D0225" w:rsidP="007D0225">
            <w:pPr>
              <w:jc w:val="center"/>
              <w:rPr>
                <w:color w:val="FF0000"/>
                <w:sz w:val="22"/>
                <w:szCs w:val="22"/>
              </w:rPr>
            </w:pPr>
            <w:r w:rsidRPr="00C56115">
              <w:rPr>
                <w:sz w:val="22"/>
                <w:szCs w:val="22"/>
                <w:lang w:eastAsia="en-US"/>
              </w:rPr>
              <w:t>РО10</w:t>
            </w:r>
          </w:p>
        </w:tc>
        <w:tc>
          <w:tcPr>
            <w:tcW w:w="355" w:type="pct"/>
          </w:tcPr>
          <w:p w:rsidR="007D0225" w:rsidRPr="00C56115" w:rsidRDefault="007D0225" w:rsidP="007D0225">
            <w:pPr>
              <w:jc w:val="center"/>
              <w:rPr>
                <w:color w:val="FF0000"/>
                <w:sz w:val="22"/>
                <w:szCs w:val="22"/>
              </w:rPr>
            </w:pPr>
          </w:p>
        </w:tc>
        <w:tc>
          <w:tcPr>
            <w:tcW w:w="358" w:type="pct"/>
          </w:tcPr>
          <w:p w:rsidR="007D0225" w:rsidRPr="00C56115" w:rsidRDefault="007D0225" w:rsidP="007D0225">
            <w:pPr>
              <w:jc w:val="center"/>
              <w:rPr>
                <w:color w:val="FF0000"/>
                <w:sz w:val="22"/>
                <w:szCs w:val="22"/>
              </w:rPr>
            </w:pPr>
          </w:p>
        </w:tc>
      </w:tr>
      <w:tr w:rsidR="007D0225" w:rsidRPr="00C56115" w:rsidTr="0041685F">
        <w:tc>
          <w:tcPr>
            <w:tcW w:w="1268" w:type="pct"/>
          </w:tcPr>
          <w:p w:rsidR="007D0225" w:rsidRPr="00C56115" w:rsidRDefault="007D0225" w:rsidP="007D0225">
            <w:pPr>
              <w:jc w:val="both"/>
              <w:rPr>
                <w:sz w:val="22"/>
                <w:szCs w:val="22"/>
              </w:rPr>
            </w:pPr>
            <w:r w:rsidRPr="00C56115">
              <w:rPr>
                <w:sz w:val="22"/>
                <w:szCs w:val="22"/>
              </w:rPr>
              <w:t>Дисциплины по дополнительной образовательной программе</w:t>
            </w: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r w:rsidRPr="00C56115">
              <w:rPr>
                <w:sz w:val="22"/>
                <w:szCs w:val="22"/>
                <w:lang w:eastAsia="en-US"/>
              </w:rPr>
              <w:t>РО5</w:t>
            </w: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sz w:val="22"/>
                <w:szCs w:val="22"/>
                <w:lang w:val="en-US" w:eastAsia="en-US"/>
              </w:rPr>
            </w:pPr>
            <w:r w:rsidRPr="00C56115">
              <w:rPr>
                <w:sz w:val="22"/>
                <w:szCs w:val="22"/>
                <w:lang w:eastAsia="en-US"/>
              </w:rPr>
              <w:t>РО9</w:t>
            </w:r>
          </w:p>
        </w:tc>
        <w:tc>
          <w:tcPr>
            <w:tcW w:w="355" w:type="pct"/>
          </w:tcPr>
          <w:p w:rsidR="007D0225" w:rsidRPr="00C56115" w:rsidRDefault="007D0225" w:rsidP="007D0225">
            <w:pPr>
              <w:jc w:val="center"/>
              <w:rPr>
                <w:sz w:val="22"/>
                <w:szCs w:val="22"/>
                <w:lang w:val="en-US" w:eastAsia="en-US"/>
              </w:rPr>
            </w:pPr>
            <w:r w:rsidRPr="00C56115">
              <w:rPr>
                <w:sz w:val="22"/>
                <w:szCs w:val="22"/>
                <w:lang w:eastAsia="en-US"/>
              </w:rPr>
              <w:t>РО10</w:t>
            </w:r>
          </w:p>
        </w:tc>
        <w:tc>
          <w:tcPr>
            <w:tcW w:w="355" w:type="pct"/>
          </w:tcPr>
          <w:p w:rsidR="007D0225" w:rsidRPr="00C56115" w:rsidRDefault="007D0225" w:rsidP="007D0225">
            <w:pPr>
              <w:jc w:val="center"/>
              <w:rPr>
                <w:color w:val="FF0000"/>
                <w:sz w:val="22"/>
                <w:szCs w:val="22"/>
              </w:rPr>
            </w:pPr>
          </w:p>
        </w:tc>
        <w:tc>
          <w:tcPr>
            <w:tcW w:w="358" w:type="pct"/>
          </w:tcPr>
          <w:p w:rsidR="007D0225" w:rsidRPr="00C56115" w:rsidRDefault="007D0225" w:rsidP="007D0225">
            <w:pPr>
              <w:jc w:val="center"/>
              <w:rPr>
                <w:color w:val="FF0000"/>
                <w:sz w:val="22"/>
                <w:szCs w:val="22"/>
              </w:rPr>
            </w:pPr>
          </w:p>
        </w:tc>
      </w:tr>
      <w:tr w:rsidR="007D0225" w:rsidRPr="00C56115" w:rsidTr="0041685F">
        <w:tc>
          <w:tcPr>
            <w:tcW w:w="1268" w:type="pct"/>
          </w:tcPr>
          <w:p w:rsidR="007D0225" w:rsidRPr="00C56115" w:rsidRDefault="007D0225" w:rsidP="007D0225">
            <w:pPr>
              <w:jc w:val="both"/>
              <w:rPr>
                <w:sz w:val="22"/>
                <w:szCs w:val="22"/>
              </w:rPr>
            </w:pPr>
            <w:r w:rsidRPr="00C56115">
              <w:rPr>
                <w:sz w:val="22"/>
                <w:szCs w:val="22"/>
              </w:rPr>
              <w:t>Преддипломная или производственная практика</w:t>
            </w: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lang w:eastAsia="en-US"/>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355" w:type="pct"/>
          </w:tcPr>
          <w:p w:rsidR="007D0225" w:rsidRPr="00C56115" w:rsidRDefault="007D0225" w:rsidP="007D0225">
            <w:pPr>
              <w:jc w:val="center"/>
              <w:rPr>
                <w:color w:val="FF0000"/>
                <w:sz w:val="22"/>
                <w:szCs w:val="22"/>
              </w:rPr>
            </w:pPr>
          </w:p>
        </w:tc>
        <w:tc>
          <w:tcPr>
            <w:tcW w:w="355" w:type="pct"/>
          </w:tcPr>
          <w:p w:rsidR="007D0225" w:rsidRPr="00C56115" w:rsidRDefault="007D0225" w:rsidP="007D0225">
            <w:pPr>
              <w:jc w:val="center"/>
              <w:rPr>
                <w:color w:val="FF0000"/>
                <w:sz w:val="22"/>
                <w:szCs w:val="22"/>
              </w:rPr>
            </w:pPr>
          </w:p>
        </w:tc>
        <w:tc>
          <w:tcPr>
            <w:tcW w:w="358" w:type="pct"/>
          </w:tcPr>
          <w:p w:rsidR="007D0225" w:rsidRPr="00C56115" w:rsidRDefault="007D0225" w:rsidP="007D0225">
            <w:pPr>
              <w:jc w:val="center"/>
              <w:rPr>
                <w:color w:val="FF0000"/>
                <w:sz w:val="22"/>
                <w:szCs w:val="22"/>
              </w:rPr>
            </w:pPr>
          </w:p>
        </w:tc>
      </w:tr>
      <w:tr w:rsidR="007D0225" w:rsidRPr="00C56115" w:rsidTr="0041685F">
        <w:tc>
          <w:tcPr>
            <w:tcW w:w="1268" w:type="pct"/>
          </w:tcPr>
          <w:p w:rsidR="007D0225" w:rsidRPr="00C56115" w:rsidRDefault="007D0225" w:rsidP="007D0225">
            <w:pPr>
              <w:jc w:val="both"/>
              <w:rPr>
                <w:sz w:val="22"/>
                <w:szCs w:val="22"/>
              </w:rPr>
            </w:pPr>
            <w:r w:rsidRPr="00C56115">
              <w:rPr>
                <w:sz w:val="22"/>
                <w:szCs w:val="22"/>
              </w:rPr>
              <w:t>Написание и защита дипломной работы (проекта) или сдача комплексного экзамена</w:t>
            </w:r>
          </w:p>
        </w:tc>
        <w:tc>
          <w:tcPr>
            <w:tcW w:w="296" w:type="pct"/>
          </w:tcPr>
          <w:p w:rsidR="007D0225" w:rsidRPr="00C56115" w:rsidRDefault="007D0225" w:rsidP="007D0225">
            <w:pPr>
              <w:jc w:val="center"/>
              <w:rPr>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lang w:eastAsia="en-US"/>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296" w:type="pct"/>
          </w:tcPr>
          <w:p w:rsidR="007D0225" w:rsidRPr="00C56115" w:rsidRDefault="007D0225" w:rsidP="007D0225">
            <w:pPr>
              <w:jc w:val="center"/>
              <w:rPr>
                <w:color w:val="FF0000"/>
                <w:sz w:val="22"/>
                <w:szCs w:val="22"/>
              </w:rPr>
            </w:pPr>
          </w:p>
        </w:tc>
        <w:tc>
          <w:tcPr>
            <w:tcW w:w="355" w:type="pct"/>
          </w:tcPr>
          <w:p w:rsidR="007D0225" w:rsidRPr="00C56115" w:rsidRDefault="007D0225" w:rsidP="007D0225">
            <w:pPr>
              <w:jc w:val="center"/>
              <w:rPr>
                <w:color w:val="FF0000"/>
                <w:sz w:val="22"/>
                <w:szCs w:val="22"/>
              </w:rPr>
            </w:pPr>
          </w:p>
        </w:tc>
        <w:tc>
          <w:tcPr>
            <w:tcW w:w="355" w:type="pct"/>
          </w:tcPr>
          <w:p w:rsidR="007D0225" w:rsidRPr="00C56115" w:rsidRDefault="007D0225" w:rsidP="007D0225">
            <w:pPr>
              <w:jc w:val="center"/>
              <w:rPr>
                <w:sz w:val="22"/>
                <w:szCs w:val="22"/>
                <w:lang w:val="en-US" w:eastAsia="en-US"/>
              </w:rPr>
            </w:pPr>
            <w:r w:rsidRPr="00C56115">
              <w:rPr>
                <w:sz w:val="22"/>
                <w:szCs w:val="22"/>
                <w:lang w:eastAsia="en-US"/>
              </w:rPr>
              <w:t>РО11</w:t>
            </w:r>
          </w:p>
        </w:tc>
        <w:tc>
          <w:tcPr>
            <w:tcW w:w="358" w:type="pct"/>
          </w:tcPr>
          <w:p w:rsidR="007D0225" w:rsidRPr="00C56115" w:rsidRDefault="007D0225" w:rsidP="007D0225">
            <w:pPr>
              <w:jc w:val="center"/>
              <w:rPr>
                <w:color w:val="FF0000"/>
                <w:sz w:val="22"/>
                <w:szCs w:val="22"/>
              </w:rPr>
            </w:pPr>
            <w:r w:rsidRPr="00C56115">
              <w:rPr>
                <w:sz w:val="22"/>
                <w:szCs w:val="22"/>
                <w:lang w:eastAsia="en-US"/>
              </w:rPr>
              <w:t>РО12</w:t>
            </w:r>
          </w:p>
        </w:tc>
      </w:tr>
    </w:tbl>
    <w:p w:rsidR="002A1379" w:rsidRPr="00073ECA" w:rsidRDefault="002A1379" w:rsidP="002A1379">
      <w:pPr>
        <w:ind w:left="786"/>
        <w:jc w:val="center"/>
        <w:rPr>
          <w:b/>
          <w:sz w:val="28"/>
          <w:szCs w:val="28"/>
        </w:rPr>
      </w:pPr>
    </w:p>
    <w:p w:rsidR="00681DFC" w:rsidRPr="00073ECA" w:rsidRDefault="009650FF" w:rsidP="00553A92">
      <w:pPr>
        <w:sectPr w:rsidR="00681DFC" w:rsidRPr="00073ECA" w:rsidSect="00681DFC">
          <w:pgSz w:w="16838" w:h="11906" w:orient="landscape"/>
          <w:pgMar w:top="709" w:right="567" w:bottom="851" w:left="1134" w:header="709" w:footer="709" w:gutter="0"/>
          <w:cols w:space="708"/>
          <w:docGrid w:linePitch="360"/>
        </w:sectPr>
      </w:pPr>
      <w:r w:rsidRPr="00073ECA">
        <w:br w:type="textWrapping" w:clear="all"/>
      </w:r>
    </w:p>
    <w:p w:rsidR="00237D8A" w:rsidRPr="00073ECA" w:rsidRDefault="00237D8A" w:rsidP="00237D8A">
      <w:pPr>
        <w:spacing w:line="300" w:lineRule="auto"/>
        <w:ind w:firstLine="567"/>
        <w:jc w:val="right"/>
        <w:rPr>
          <w:sz w:val="28"/>
          <w:szCs w:val="28"/>
          <w:lang w:eastAsia="ko-KR"/>
        </w:rPr>
      </w:pPr>
    </w:p>
    <w:p w:rsidR="00C56115" w:rsidRPr="00C56115" w:rsidRDefault="00C56115" w:rsidP="00C56115">
      <w:pPr>
        <w:jc w:val="both"/>
        <w:rPr>
          <w:rFonts w:eastAsiaTheme="minorHAnsi"/>
          <w:sz w:val="28"/>
          <w:szCs w:val="28"/>
          <w:lang w:eastAsia="en-US"/>
        </w:rPr>
      </w:pPr>
    </w:p>
    <w:p w:rsidR="00C56115" w:rsidRPr="00C56115" w:rsidRDefault="00C56115" w:rsidP="00C56115">
      <w:pPr>
        <w:jc w:val="both"/>
        <w:rPr>
          <w:rFonts w:eastAsiaTheme="minorHAnsi"/>
          <w:sz w:val="28"/>
          <w:szCs w:val="28"/>
          <w:lang w:eastAsia="en-US"/>
        </w:rPr>
      </w:pPr>
    </w:p>
    <w:p w:rsidR="00C56115" w:rsidRPr="00C56115" w:rsidRDefault="00C56115" w:rsidP="00C56115">
      <w:pPr>
        <w:jc w:val="both"/>
        <w:rPr>
          <w:rFonts w:eastAsiaTheme="minorHAnsi"/>
          <w:sz w:val="28"/>
          <w:szCs w:val="28"/>
          <w:lang w:eastAsia="en-US"/>
        </w:rPr>
      </w:pPr>
      <w:r w:rsidRPr="00C56115">
        <w:rPr>
          <w:rFonts w:eastAsiaTheme="minorHAnsi"/>
          <w:sz w:val="28"/>
          <w:szCs w:val="28"/>
          <w:lang w:eastAsia="en-US"/>
        </w:rPr>
        <w:object w:dxaOrig="4320" w:dyaOrig="4320">
          <v:shape id="_x0000_i1027" type="#_x0000_t75" style="width:492pt;height:647.25pt" o:ole="">
            <v:imagedata r:id="rId17" o:title=""/>
          </v:shape>
          <o:OLEObject Type="Embed" ProgID="FoxitReader.Document" ShapeID="_x0000_i1027" DrawAspect="Content" ObjectID="_1709965236" r:id="rId18"/>
        </w:object>
      </w:r>
    </w:p>
    <w:p w:rsidR="00EE49A3" w:rsidRPr="00073ECA" w:rsidRDefault="00EE49A3"/>
    <w:p w:rsidR="00EE49A3" w:rsidRPr="00073ECA" w:rsidRDefault="00EE49A3"/>
    <w:p w:rsidR="00EE49A3" w:rsidRPr="00073ECA" w:rsidRDefault="00EE49A3"/>
    <w:p w:rsidR="00EE49A3" w:rsidRPr="00073ECA" w:rsidRDefault="00EE49A3"/>
    <w:p w:rsidR="00EE49A3" w:rsidRPr="00073ECA" w:rsidRDefault="00EE49A3"/>
    <w:p w:rsidR="00EE49A3" w:rsidRPr="00073ECA" w:rsidRDefault="00EE49A3"/>
    <w:p w:rsidR="00EE49A3" w:rsidRPr="00073ECA" w:rsidRDefault="00EE49A3"/>
    <w:p w:rsidR="00EE49A3" w:rsidRPr="00073ECA" w:rsidRDefault="00C56115">
      <w:r w:rsidRPr="00693C38">
        <w:rPr>
          <w:sz w:val="28"/>
          <w:szCs w:val="28"/>
        </w:rPr>
        <w:object w:dxaOrig="4320" w:dyaOrig="4320">
          <v:shape id="_x0000_i1028" type="#_x0000_t75" style="width:495.75pt;height:584.25pt" o:ole="">
            <v:imagedata r:id="rId19" o:title=""/>
          </v:shape>
          <o:OLEObject Type="Embed" ProgID="FoxitReader.Document" ShapeID="_x0000_i1028" DrawAspect="Content" ObjectID="_1709965237" r:id="rId20"/>
        </w:object>
      </w:r>
    </w:p>
    <w:p w:rsidR="00EE49A3" w:rsidRPr="00073ECA" w:rsidRDefault="00EE49A3"/>
    <w:p w:rsidR="00EE49A3" w:rsidRPr="00073ECA" w:rsidRDefault="00EE49A3"/>
    <w:p w:rsidR="00EE49A3" w:rsidRPr="00073ECA" w:rsidRDefault="00EE49A3"/>
    <w:p w:rsidR="00EE49A3" w:rsidRPr="00073ECA" w:rsidRDefault="00EE49A3"/>
    <w:p w:rsidR="00EE49A3" w:rsidRPr="00073ECA" w:rsidRDefault="00EE49A3"/>
    <w:p w:rsidR="00EE49A3" w:rsidRPr="00073ECA" w:rsidRDefault="00EE49A3"/>
    <w:p w:rsidR="00EE49A3" w:rsidRPr="00073ECA" w:rsidRDefault="00EE49A3"/>
    <w:p w:rsidR="00EE49A3" w:rsidRPr="00073ECA" w:rsidRDefault="00EE49A3"/>
    <w:p w:rsidR="00EE49A3" w:rsidRPr="00073ECA" w:rsidRDefault="00EE49A3"/>
    <w:p w:rsidR="00EE49A3" w:rsidRPr="00073ECA" w:rsidRDefault="00EE49A3"/>
    <w:p w:rsidR="00EE49A3" w:rsidRPr="00073ECA" w:rsidRDefault="00EE49A3"/>
    <w:p w:rsidR="00EE49A3" w:rsidRPr="00073ECA" w:rsidRDefault="00EE49A3"/>
    <w:p w:rsidR="00EE49A3" w:rsidRPr="00073ECA" w:rsidRDefault="00EE49A3"/>
    <w:p w:rsidR="00EE49A3" w:rsidRPr="00073ECA" w:rsidRDefault="00EE49A3"/>
    <w:p w:rsidR="00EE49A3" w:rsidRPr="00073ECA" w:rsidRDefault="00EE49A3"/>
    <w:p w:rsidR="00EE49A3" w:rsidRPr="00073ECA" w:rsidRDefault="00EE49A3"/>
    <w:p w:rsidR="00EE49A3" w:rsidRPr="00073ECA" w:rsidRDefault="00EE49A3"/>
    <w:p w:rsidR="00EE49A3" w:rsidRPr="00073ECA" w:rsidRDefault="00EE49A3"/>
    <w:p w:rsidR="00EE49A3" w:rsidRPr="00073ECA" w:rsidRDefault="00EE49A3"/>
    <w:p w:rsidR="00EE49A3" w:rsidRPr="00073ECA" w:rsidRDefault="00EE49A3"/>
    <w:p w:rsidR="00EE49A3" w:rsidRPr="00073ECA" w:rsidRDefault="00EE49A3"/>
    <w:p w:rsidR="00EE49A3" w:rsidRPr="00073ECA" w:rsidRDefault="00EE49A3"/>
    <w:p w:rsidR="00EE49A3" w:rsidRPr="00073ECA" w:rsidRDefault="00EE49A3"/>
    <w:p w:rsidR="00EE49A3" w:rsidRPr="00073ECA" w:rsidRDefault="00EE49A3"/>
    <w:p w:rsidR="00EE49A3" w:rsidRPr="00073ECA" w:rsidRDefault="00EE49A3"/>
    <w:p w:rsidR="00EE49A3" w:rsidRPr="00073ECA" w:rsidRDefault="00EE49A3"/>
    <w:p w:rsidR="00EE49A3" w:rsidRPr="00073ECA" w:rsidRDefault="00EE49A3"/>
    <w:p w:rsidR="00AE0392" w:rsidRDefault="00C56115" w:rsidP="00AE0392">
      <w:pPr>
        <w:spacing w:line="300" w:lineRule="auto"/>
        <w:ind w:firstLine="567"/>
        <w:jc w:val="both"/>
        <w:rPr>
          <w:sz w:val="28"/>
          <w:szCs w:val="28"/>
        </w:rPr>
      </w:pPr>
      <w:r w:rsidRPr="00693C38">
        <w:rPr>
          <w:sz w:val="28"/>
          <w:szCs w:val="28"/>
        </w:rPr>
        <w:object w:dxaOrig="4320" w:dyaOrig="4320">
          <v:shape id="_x0000_i1029" type="#_x0000_t75" style="width:491.25pt;height:567.75pt" o:ole="">
            <v:imagedata r:id="rId21" o:title=""/>
          </v:shape>
          <o:OLEObject Type="Embed" ProgID="FoxitReader.Document" ShapeID="_x0000_i1029" DrawAspect="Content" ObjectID="_1709965238" r:id="rId22"/>
        </w:object>
      </w:r>
    </w:p>
    <w:p w:rsidR="00C56115" w:rsidRDefault="00C56115" w:rsidP="00AE0392">
      <w:pPr>
        <w:spacing w:line="300" w:lineRule="auto"/>
        <w:ind w:firstLine="567"/>
        <w:jc w:val="both"/>
        <w:rPr>
          <w:sz w:val="28"/>
          <w:szCs w:val="28"/>
        </w:rPr>
      </w:pPr>
    </w:p>
    <w:p w:rsidR="00C56115" w:rsidRDefault="00C56115" w:rsidP="00AE0392">
      <w:pPr>
        <w:spacing w:line="300" w:lineRule="auto"/>
        <w:ind w:firstLine="567"/>
        <w:jc w:val="both"/>
        <w:rPr>
          <w:sz w:val="28"/>
          <w:szCs w:val="28"/>
        </w:rPr>
      </w:pPr>
    </w:p>
    <w:p w:rsidR="00C56115" w:rsidRDefault="00C56115" w:rsidP="00AE0392">
      <w:pPr>
        <w:spacing w:line="300" w:lineRule="auto"/>
        <w:ind w:firstLine="567"/>
        <w:jc w:val="both"/>
        <w:rPr>
          <w:sz w:val="28"/>
          <w:szCs w:val="28"/>
        </w:rPr>
      </w:pPr>
    </w:p>
    <w:p w:rsidR="00C56115" w:rsidRDefault="00C56115" w:rsidP="00AE0392">
      <w:pPr>
        <w:spacing w:line="300" w:lineRule="auto"/>
        <w:ind w:firstLine="567"/>
        <w:jc w:val="both"/>
        <w:rPr>
          <w:sz w:val="28"/>
          <w:szCs w:val="28"/>
        </w:rPr>
      </w:pPr>
    </w:p>
    <w:p w:rsidR="00C56115" w:rsidRDefault="00C56115" w:rsidP="00AE0392">
      <w:pPr>
        <w:spacing w:line="300" w:lineRule="auto"/>
        <w:ind w:firstLine="567"/>
        <w:jc w:val="both"/>
        <w:rPr>
          <w:sz w:val="28"/>
          <w:szCs w:val="28"/>
        </w:rPr>
      </w:pPr>
    </w:p>
    <w:p w:rsidR="00C56115" w:rsidRDefault="00C56115" w:rsidP="00AE0392">
      <w:pPr>
        <w:spacing w:line="300" w:lineRule="auto"/>
        <w:ind w:firstLine="567"/>
        <w:jc w:val="both"/>
        <w:rPr>
          <w:sz w:val="28"/>
          <w:szCs w:val="28"/>
        </w:rPr>
      </w:pPr>
    </w:p>
    <w:p w:rsidR="00C56115" w:rsidRDefault="00C56115" w:rsidP="00AE0392">
      <w:pPr>
        <w:spacing w:line="300" w:lineRule="auto"/>
        <w:ind w:firstLine="567"/>
        <w:jc w:val="both"/>
        <w:rPr>
          <w:sz w:val="28"/>
          <w:szCs w:val="28"/>
        </w:rPr>
      </w:pPr>
    </w:p>
    <w:p w:rsidR="00C56115" w:rsidRDefault="00C56115" w:rsidP="00AE0392">
      <w:pPr>
        <w:spacing w:line="300" w:lineRule="auto"/>
        <w:ind w:firstLine="567"/>
        <w:jc w:val="both"/>
        <w:rPr>
          <w:sz w:val="28"/>
          <w:szCs w:val="28"/>
        </w:rPr>
      </w:pPr>
    </w:p>
    <w:p w:rsidR="00C56115" w:rsidRDefault="00C56115" w:rsidP="00AE0392">
      <w:pPr>
        <w:spacing w:line="300" w:lineRule="auto"/>
        <w:ind w:firstLine="567"/>
        <w:jc w:val="both"/>
        <w:rPr>
          <w:sz w:val="28"/>
          <w:szCs w:val="28"/>
        </w:rPr>
      </w:pPr>
    </w:p>
    <w:p w:rsidR="00C56115" w:rsidRDefault="00C56115" w:rsidP="00AE0392">
      <w:pPr>
        <w:spacing w:line="300" w:lineRule="auto"/>
        <w:ind w:firstLine="567"/>
        <w:jc w:val="both"/>
        <w:rPr>
          <w:sz w:val="28"/>
          <w:szCs w:val="28"/>
        </w:rPr>
      </w:pPr>
      <w:r w:rsidRPr="00693C38">
        <w:rPr>
          <w:sz w:val="28"/>
          <w:szCs w:val="28"/>
        </w:rPr>
        <w:object w:dxaOrig="4320" w:dyaOrig="4320">
          <v:shape id="_x0000_i1030" type="#_x0000_t75" style="width:491.25pt;height:567.75pt" o:ole="">
            <v:imagedata r:id="rId21" o:title=""/>
          </v:shape>
          <o:OLEObject Type="Embed" ProgID="FoxitReader.Document" ShapeID="_x0000_i1030" DrawAspect="Content" ObjectID="_1709965239" r:id="rId23"/>
        </w:object>
      </w:r>
    </w:p>
    <w:p w:rsidR="00C56115" w:rsidRDefault="00C56115" w:rsidP="00AE0392">
      <w:pPr>
        <w:spacing w:line="300" w:lineRule="auto"/>
        <w:ind w:firstLine="567"/>
        <w:jc w:val="both"/>
        <w:rPr>
          <w:sz w:val="28"/>
          <w:szCs w:val="28"/>
        </w:rPr>
      </w:pPr>
    </w:p>
    <w:p w:rsidR="00C56115" w:rsidRDefault="00C56115" w:rsidP="00AE0392">
      <w:pPr>
        <w:spacing w:line="300" w:lineRule="auto"/>
        <w:ind w:firstLine="567"/>
        <w:jc w:val="both"/>
        <w:rPr>
          <w:sz w:val="28"/>
          <w:szCs w:val="28"/>
        </w:rPr>
      </w:pPr>
    </w:p>
    <w:p w:rsidR="00C56115" w:rsidRDefault="00C56115" w:rsidP="00AE0392">
      <w:pPr>
        <w:spacing w:line="300" w:lineRule="auto"/>
        <w:ind w:firstLine="567"/>
        <w:jc w:val="both"/>
        <w:rPr>
          <w:sz w:val="28"/>
          <w:szCs w:val="28"/>
        </w:rPr>
      </w:pPr>
    </w:p>
    <w:p w:rsidR="00C56115" w:rsidRDefault="00C56115" w:rsidP="00AE0392">
      <w:pPr>
        <w:spacing w:line="300" w:lineRule="auto"/>
        <w:ind w:firstLine="567"/>
        <w:jc w:val="both"/>
        <w:rPr>
          <w:sz w:val="28"/>
          <w:szCs w:val="28"/>
        </w:rPr>
      </w:pPr>
    </w:p>
    <w:p w:rsidR="00C56115" w:rsidRDefault="00C56115" w:rsidP="00AE0392">
      <w:pPr>
        <w:spacing w:line="300" w:lineRule="auto"/>
        <w:ind w:firstLine="567"/>
        <w:jc w:val="both"/>
        <w:rPr>
          <w:sz w:val="28"/>
          <w:szCs w:val="28"/>
        </w:rPr>
      </w:pPr>
    </w:p>
    <w:p w:rsidR="00C56115" w:rsidRDefault="00C56115" w:rsidP="00AE0392">
      <w:pPr>
        <w:spacing w:line="300" w:lineRule="auto"/>
        <w:ind w:firstLine="567"/>
        <w:jc w:val="both"/>
        <w:rPr>
          <w:sz w:val="28"/>
          <w:szCs w:val="28"/>
        </w:rPr>
      </w:pPr>
    </w:p>
    <w:p w:rsidR="00C56115" w:rsidRDefault="00C56115" w:rsidP="00AE0392">
      <w:pPr>
        <w:spacing w:line="300" w:lineRule="auto"/>
        <w:ind w:firstLine="567"/>
        <w:jc w:val="both"/>
        <w:rPr>
          <w:sz w:val="28"/>
          <w:szCs w:val="28"/>
        </w:rPr>
      </w:pPr>
    </w:p>
    <w:p w:rsidR="00C56115" w:rsidRDefault="00C56115" w:rsidP="00AE0392">
      <w:pPr>
        <w:spacing w:line="300" w:lineRule="auto"/>
        <w:ind w:firstLine="567"/>
        <w:jc w:val="both"/>
        <w:rPr>
          <w:sz w:val="28"/>
          <w:szCs w:val="28"/>
        </w:rPr>
      </w:pPr>
    </w:p>
    <w:p w:rsidR="00C56115" w:rsidRDefault="00C56115" w:rsidP="00AE0392">
      <w:pPr>
        <w:spacing w:line="300" w:lineRule="auto"/>
        <w:ind w:firstLine="567"/>
        <w:jc w:val="both"/>
        <w:rPr>
          <w:sz w:val="28"/>
          <w:szCs w:val="28"/>
        </w:rPr>
      </w:pPr>
    </w:p>
    <w:p w:rsidR="00C56115" w:rsidRDefault="00C56115" w:rsidP="00AE0392">
      <w:pPr>
        <w:spacing w:line="300" w:lineRule="auto"/>
        <w:ind w:firstLine="567"/>
        <w:jc w:val="both"/>
        <w:rPr>
          <w:sz w:val="28"/>
          <w:szCs w:val="28"/>
        </w:rPr>
      </w:pPr>
      <w:r w:rsidRPr="00693C38">
        <w:rPr>
          <w:sz w:val="28"/>
          <w:szCs w:val="28"/>
        </w:rPr>
        <w:object w:dxaOrig="4320" w:dyaOrig="4320">
          <v:shape id="_x0000_i1032" type="#_x0000_t75" style="width:483.75pt;height:651pt" o:ole="">
            <v:imagedata r:id="rId24" o:title=""/>
          </v:shape>
          <o:OLEObject Type="Embed" ProgID="FoxitReader.Document" ShapeID="_x0000_i1032" DrawAspect="Content" ObjectID="_1709965240" r:id="rId25"/>
        </w:object>
      </w:r>
    </w:p>
    <w:p w:rsidR="00C56115" w:rsidRDefault="00C56115" w:rsidP="00AE0392">
      <w:pPr>
        <w:spacing w:line="300" w:lineRule="auto"/>
        <w:ind w:firstLine="567"/>
        <w:jc w:val="both"/>
        <w:rPr>
          <w:sz w:val="28"/>
          <w:szCs w:val="28"/>
        </w:rPr>
      </w:pPr>
    </w:p>
    <w:p w:rsidR="00C56115" w:rsidRDefault="00C56115" w:rsidP="00AE0392">
      <w:pPr>
        <w:spacing w:line="300" w:lineRule="auto"/>
        <w:ind w:firstLine="567"/>
        <w:jc w:val="both"/>
        <w:rPr>
          <w:sz w:val="28"/>
          <w:szCs w:val="28"/>
        </w:rPr>
      </w:pPr>
    </w:p>
    <w:p w:rsidR="00C56115" w:rsidRDefault="00C56115" w:rsidP="00AE0392">
      <w:pPr>
        <w:spacing w:line="300" w:lineRule="auto"/>
        <w:ind w:firstLine="567"/>
        <w:jc w:val="both"/>
        <w:rPr>
          <w:sz w:val="28"/>
          <w:szCs w:val="28"/>
        </w:rPr>
      </w:pPr>
    </w:p>
    <w:p w:rsidR="00C56115" w:rsidRDefault="00C56115" w:rsidP="00AE0392">
      <w:pPr>
        <w:spacing w:line="300" w:lineRule="auto"/>
        <w:ind w:firstLine="567"/>
        <w:jc w:val="both"/>
        <w:rPr>
          <w:sz w:val="28"/>
          <w:szCs w:val="28"/>
        </w:rPr>
      </w:pPr>
    </w:p>
    <w:p w:rsidR="00C56115" w:rsidRDefault="00C56115" w:rsidP="00AE0392">
      <w:pPr>
        <w:spacing w:line="300" w:lineRule="auto"/>
        <w:ind w:firstLine="567"/>
        <w:jc w:val="both"/>
        <w:rPr>
          <w:sz w:val="28"/>
          <w:szCs w:val="28"/>
        </w:rPr>
      </w:pPr>
    </w:p>
    <w:p w:rsidR="00C56115" w:rsidRDefault="00C56115" w:rsidP="00AE0392">
      <w:pPr>
        <w:spacing w:line="300" w:lineRule="auto"/>
        <w:ind w:firstLine="567"/>
        <w:jc w:val="both"/>
        <w:rPr>
          <w:sz w:val="28"/>
          <w:szCs w:val="28"/>
        </w:rPr>
      </w:pPr>
    </w:p>
    <w:p w:rsidR="00C56115" w:rsidRDefault="00C56115" w:rsidP="00AE0392">
      <w:pPr>
        <w:spacing w:line="300" w:lineRule="auto"/>
        <w:ind w:firstLine="567"/>
        <w:jc w:val="both"/>
        <w:rPr>
          <w:sz w:val="28"/>
          <w:szCs w:val="28"/>
        </w:rPr>
      </w:pPr>
      <w:r w:rsidRPr="00693C38">
        <w:rPr>
          <w:sz w:val="28"/>
          <w:szCs w:val="28"/>
        </w:rPr>
        <w:object w:dxaOrig="4320" w:dyaOrig="4320">
          <v:shape id="_x0000_i1031" type="#_x0000_t75" style="width:441pt;height:590.25pt" o:ole="">
            <v:imagedata r:id="rId26" o:title=""/>
          </v:shape>
          <o:OLEObject Type="Embed" ProgID="FoxitReader.Document" ShapeID="_x0000_i1031" DrawAspect="Content" ObjectID="_1709965241" r:id="rId27"/>
        </w:object>
      </w:r>
    </w:p>
    <w:p w:rsidR="00C56115" w:rsidRDefault="00C56115" w:rsidP="00AE0392">
      <w:pPr>
        <w:spacing w:line="300" w:lineRule="auto"/>
        <w:ind w:firstLine="567"/>
        <w:jc w:val="both"/>
        <w:rPr>
          <w:sz w:val="28"/>
          <w:szCs w:val="28"/>
        </w:rPr>
      </w:pPr>
    </w:p>
    <w:p w:rsidR="00C56115" w:rsidRDefault="00C56115" w:rsidP="00AE0392">
      <w:pPr>
        <w:spacing w:line="300" w:lineRule="auto"/>
        <w:ind w:firstLine="567"/>
        <w:jc w:val="both"/>
        <w:rPr>
          <w:sz w:val="28"/>
          <w:szCs w:val="28"/>
        </w:rPr>
      </w:pPr>
    </w:p>
    <w:p w:rsidR="00C56115" w:rsidRDefault="00C56115" w:rsidP="00AE0392">
      <w:pPr>
        <w:spacing w:line="300" w:lineRule="auto"/>
        <w:ind w:firstLine="567"/>
        <w:jc w:val="both"/>
        <w:rPr>
          <w:sz w:val="28"/>
          <w:szCs w:val="28"/>
        </w:rPr>
      </w:pPr>
    </w:p>
    <w:p w:rsidR="00C56115" w:rsidRDefault="00C56115" w:rsidP="00AE0392">
      <w:pPr>
        <w:spacing w:line="300" w:lineRule="auto"/>
        <w:ind w:firstLine="567"/>
        <w:jc w:val="both"/>
        <w:rPr>
          <w:sz w:val="28"/>
          <w:szCs w:val="28"/>
        </w:rPr>
      </w:pPr>
    </w:p>
    <w:p w:rsidR="00C56115" w:rsidRDefault="00C56115" w:rsidP="00AE0392">
      <w:pPr>
        <w:spacing w:line="300" w:lineRule="auto"/>
        <w:ind w:firstLine="567"/>
        <w:jc w:val="both"/>
        <w:rPr>
          <w:sz w:val="28"/>
          <w:szCs w:val="28"/>
        </w:rPr>
      </w:pPr>
    </w:p>
    <w:p w:rsidR="00C56115" w:rsidRDefault="00C56115" w:rsidP="00AE0392">
      <w:pPr>
        <w:spacing w:line="300" w:lineRule="auto"/>
        <w:ind w:firstLine="567"/>
        <w:jc w:val="both"/>
        <w:rPr>
          <w:sz w:val="28"/>
          <w:szCs w:val="28"/>
        </w:rPr>
      </w:pPr>
    </w:p>
    <w:p w:rsidR="00C56115" w:rsidRDefault="00C56115" w:rsidP="00AE0392">
      <w:pPr>
        <w:spacing w:line="300" w:lineRule="auto"/>
        <w:ind w:firstLine="567"/>
        <w:jc w:val="both"/>
        <w:rPr>
          <w:sz w:val="28"/>
          <w:szCs w:val="28"/>
        </w:rPr>
      </w:pPr>
      <w:r w:rsidRPr="00693C38">
        <w:rPr>
          <w:sz w:val="28"/>
          <w:szCs w:val="28"/>
        </w:rPr>
        <w:object w:dxaOrig="4320" w:dyaOrig="4320">
          <v:shape id="_x0000_i1033" type="#_x0000_t75" style="width:451.5pt;height:664.5pt" o:ole="">
            <v:imagedata r:id="rId28" o:title=""/>
          </v:shape>
          <o:OLEObject Type="Embed" ProgID="FoxitReader.Document" ShapeID="_x0000_i1033" DrawAspect="Content" ObjectID="_1709965242" r:id="rId29"/>
        </w:object>
      </w:r>
    </w:p>
    <w:p w:rsidR="00C56115" w:rsidRDefault="00C56115" w:rsidP="00AE0392">
      <w:pPr>
        <w:spacing w:line="300" w:lineRule="auto"/>
        <w:ind w:firstLine="567"/>
        <w:jc w:val="both"/>
        <w:rPr>
          <w:sz w:val="28"/>
          <w:szCs w:val="28"/>
        </w:rPr>
      </w:pPr>
    </w:p>
    <w:p w:rsidR="00C56115" w:rsidRDefault="00C56115" w:rsidP="00AE0392">
      <w:pPr>
        <w:spacing w:line="300" w:lineRule="auto"/>
        <w:ind w:firstLine="567"/>
        <w:jc w:val="both"/>
        <w:rPr>
          <w:sz w:val="28"/>
          <w:szCs w:val="28"/>
        </w:rPr>
      </w:pPr>
    </w:p>
    <w:p w:rsidR="00C56115" w:rsidRDefault="00C56115" w:rsidP="00AE0392">
      <w:pPr>
        <w:spacing w:line="300" w:lineRule="auto"/>
        <w:ind w:firstLine="567"/>
        <w:jc w:val="both"/>
        <w:rPr>
          <w:sz w:val="28"/>
          <w:szCs w:val="28"/>
        </w:rPr>
      </w:pPr>
    </w:p>
    <w:p w:rsidR="00C56115" w:rsidRDefault="00C56115" w:rsidP="00C56115">
      <w:pPr>
        <w:spacing w:line="300" w:lineRule="auto"/>
        <w:ind w:firstLine="567"/>
        <w:jc w:val="both"/>
        <w:rPr>
          <w:sz w:val="28"/>
          <w:szCs w:val="28"/>
        </w:rPr>
      </w:pPr>
      <w:r w:rsidRPr="00693C38">
        <w:rPr>
          <w:sz w:val="28"/>
          <w:szCs w:val="28"/>
        </w:rPr>
        <w:object w:dxaOrig="4320" w:dyaOrig="4320">
          <v:shape id="_x0000_i1034" type="#_x0000_t75" style="width:462.75pt;height:664.5pt" o:ole="">
            <v:imagedata r:id="rId30" o:title=""/>
          </v:shape>
          <o:OLEObject Type="Embed" ProgID="FoxitReader.Document" ShapeID="_x0000_i1034" DrawAspect="Content" ObjectID="_1709965243" r:id="rId31"/>
        </w:object>
      </w:r>
    </w:p>
    <w:p w:rsidR="00C56115" w:rsidRDefault="00C56115" w:rsidP="00AE0392">
      <w:pPr>
        <w:spacing w:line="300" w:lineRule="auto"/>
        <w:ind w:firstLine="567"/>
        <w:jc w:val="both"/>
        <w:rPr>
          <w:sz w:val="28"/>
          <w:szCs w:val="28"/>
        </w:rPr>
      </w:pPr>
    </w:p>
    <w:p w:rsidR="00C56115" w:rsidRDefault="00C56115" w:rsidP="00AE0392">
      <w:pPr>
        <w:spacing w:line="300" w:lineRule="auto"/>
        <w:ind w:firstLine="567"/>
        <w:jc w:val="both"/>
        <w:rPr>
          <w:sz w:val="28"/>
          <w:szCs w:val="28"/>
        </w:rPr>
      </w:pPr>
    </w:p>
    <w:p w:rsidR="00C52FA6" w:rsidRPr="00073ECA" w:rsidRDefault="00C52FA6">
      <w:pPr>
        <w:rPr>
          <w:lang w:val="kk-KZ"/>
        </w:rPr>
      </w:pPr>
    </w:p>
    <w:p w:rsidR="00C52FA6" w:rsidRPr="00073ECA" w:rsidRDefault="00C52FA6" w:rsidP="00C52FA6">
      <w:pPr>
        <w:pStyle w:val="7"/>
        <w:tabs>
          <w:tab w:val="left" w:pos="9354"/>
        </w:tabs>
        <w:ind w:right="-2"/>
        <w:jc w:val="center"/>
        <w:rPr>
          <w:rFonts w:ascii="Times New Roman" w:hAnsi="Times New Roman"/>
          <w:color w:val="000000"/>
          <w:spacing w:val="-2"/>
          <w:sz w:val="28"/>
          <w:szCs w:val="28"/>
        </w:rPr>
      </w:pPr>
      <w:r w:rsidRPr="00073ECA">
        <w:rPr>
          <w:rFonts w:ascii="Times New Roman" w:hAnsi="Times New Roman"/>
          <w:color w:val="000000"/>
          <w:spacing w:val="-2"/>
          <w:sz w:val="28"/>
          <w:szCs w:val="28"/>
          <w:lang w:val="kk-KZ"/>
        </w:rPr>
        <w:t>ҚАЗАҚСТАН РЕСПУБЛИКАСЫНЫҢ БІЛІМ ЖӘНЕ ҒЫЛЫМ МИНИСТРЛІГІ</w:t>
      </w:r>
    </w:p>
    <w:p w:rsidR="00C52FA6" w:rsidRPr="00073ECA" w:rsidRDefault="00C52FA6" w:rsidP="00C52FA6">
      <w:pPr>
        <w:pStyle w:val="7"/>
        <w:tabs>
          <w:tab w:val="left" w:pos="9354"/>
        </w:tabs>
        <w:ind w:right="-2"/>
        <w:jc w:val="center"/>
        <w:rPr>
          <w:rFonts w:ascii="Times New Roman" w:hAnsi="Times New Roman"/>
          <w:color w:val="000000"/>
          <w:spacing w:val="-2"/>
          <w:sz w:val="28"/>
          <w:szCs w:val="28"/>
        </w:rPr>
      </w:pPr>
      <w:r w:rsidRPr="00073ECA">
        <w:rPr>
          <w:rFonts w:ascii="Times New Roman" w:hAnsi="Times New Roman"/>
          <w:color w:val="000000"/>
          <w:spacing w:val="-2"/>
          <w:sz w:val="28"/>
          <w:szCs w:val="28"/>
          <w:lang w:val="kk-KZ"/>
        </w:rPr>
        <w:t>М.ӘУЕЗОВ атындағы ОҢТҮ</w:t>
      </w:r>
      <w:bookmarkStart w:id="0" w:name="_GoBack"/>
      <w:bookmarkEnd w:id="0"/>
      <w:r w:rsidRPr="00073ECA">
        <w:rPr>
          <w:rFonts w:ascii="Times New Roman" w:hAnsi="Times New Roman"/>
          <w:color w:val="000000"/>
          <w:spacing w:val="-2"/>
          <w:sz w:val="28"/>
          <w:szCs w:val="28"/>
          <w:lang w:val="kk-KZ"/>
        </w:rPr>
        <w:t>СТІК ҚАЗАҚСТАН УНИВЕРСИТЕТІ</w:t>
      </w:r>
    </w:p>
    <w:p w:rsidR="00C52FA6" w:rsidRPr="00073ECA" w:rsidRDefault="00C52FA6" w:rsidP="00C52FA6">
      <w:pPr>
        <w:ind w:left="1134" w:right="1134"/>
        <w:jc w:val="center"/>
        <w:rPr>
          <w:b/>
          <w:color w:val="000000"/>
          <w:sz w:val="28"/>
          <w:szCs w:val="28"/>
          <w:lang w:val="kk-KZ"/>
        </w:rPr>
      </w:pPr>
    </w:p>
    <w:p w:rsidR="00C52FA6" w:rsidRPr="00073ECA" w:rsidRDefault="00C52FA6" w:rsidP="00C52FA6">
      <w:pPr>
        <w:tabs>
          <w:tab w:val="left" w:pos="9540"/>
        </w:tabs>
        <w:ind w:left="1134" w:right="1614"/>
        <w:jc w:val="right"/>
        <w:rPr>
          <w:bCs/>
          <w:sz w:val="28"/>
          <w:szCs w:val="28"/>
        </w:rPr>
      </w:pPr>
    </w:p>
    <w:p w:rsidR="00C52FA6" w:rsidRPr="00073ECA" w:rsidRDefault="00C52FA6" w:rsidP="00C52FA6">
      <w:pPr>
        <w:tabs>
          <w:tab w:val="left" w:pos="9540"/>
        </w:tabs>
        <w:ind w:left="1134" w:right="707"/>
        <w:jc w:val="center"/>
        <w:rPr>
          <w:bCs/>
          <w:sz w:val="28"/>
          <w:szCs w:val="28"/>
          <w:lang w:val="kk-KZ"/>
        </w:rPr>
      </w:pPr>
      <w:r w:rsidRPr="00073ECA">
        <w:rPr>
          <w:bCs/>
          <w:sz w:val="28"/>
          <w:szCs w:val="28"/>
        </w:rPr>
        <w:t xml:space="preserve">                                                                        </w:t>
      </w:r>
      <w:r w:rsidRPr="00073ECA">
        <w:rPr>
          <w:bCs/>
          <w:sz w:val="28"/>
          <w:szCs w:val="28"/>
          <w:lang w:val="kk-KZ"/>
        </w:rPr>
        <w:t>«БЕКІТЕМІН»</w:t>
      </w:r>
    </w:p>
    <w:p w:rsidR="00C52FA6" w:rsidRPr="00073ECA" w:rsidRDefault="00C52FA6" w:rsidP="00C52FA6">
      <w:pPr>
        <w:tabs>
          <w:tab w:val="left" w:pos="9540"/>
        </w:tabs>
        <w:ind w:left="1134" w:right="282"/>
        <w:jc w:val="right"/>
        <w:rPr>
          <w:sz w:val="28"/>
          <w:szCs w:val="28"/>
          <w:lang w:val="kk-KZ"/>
        </w:rPr>
      </w:pPr>
      <w:r w:rsidRPr="00073ECA">
        <w:rPr>
          <w:bCs/>
          <w:sz w:val="28"/>
          <w:szCs w:val="28"/>
          <w:lang w:val="kk-KZ"/>
        </w:rPr>
        <w:t xml:space="preserve">Ректор </w:t>
      </w:r>
      <w:r w:rsidRPr="00073ECA">
        <w:rPr>
          <w:sz w:val="28"/>
          <w:szCs w:val="28"/>
          <w:lang w:val="kk-KZ"/>
        </w:rPr>
        <w:t xml:space="preserve">____________   </w:t>
      </w:r>
    </w:p>
    <w:p w:rsidR="00C52FA6" w:rsidRPr="00073ECA" w:rsidRDefault="00C56115" w:rsidP="00C52FA6">
      <w:pPr>
        <w:tabs>
          <w:tab w:val="left" w:pos="9639"/>
        </w:tabs>
        <w:ind w:left="1134" w:right="-1"/>
        <w:jc w:val="right"/>
        <w:rPr>
          <w:sz w:val="28"/>
          <w:szCs w:val="28"/>
          <w:lang w:val="kk-KZ"/>
        </w:rPr>
      </w:pPr>
      <w:r>
        <w:rPr>
          <w:sz w:val="28"/>
          <w:szCs w:val="28"/>
          <w:lang w:val="kk-KZ"/>
        </w:rPr>
        <w:t>т</w:t>
      </w:r>
      <w:r w:rsidR="00C52FA6" w:rsidRPr="00073ECA">
        <w:rPr>
          <w:sz w:val="28"/>
          <w:szCs w:val="28"/>
          <w:lang w:val="kk-KZ"/>
        </w:rPr>
        <w:t>.ғ.д., академик Қожамжарова Д.П.</w:t>
      </w:r>
    </w:p>
    <w:p w:rsidR="00C52FA6" w:rsidRPr="00073ECA" w:rsidRDefault="00C52FA6" w:rsidP="00C52FA6">
      <w:pPr>
        <w:ind w:right="141"/>
        <w:jc w:val="right"/>
        <w:rPr>
          <w:sz w:val="28"/>
          <w:szCs w:val="28"/>
        </w:rPr>
      </w:pPr>
      <w:r w:rsidRPr="00073ECA">
        <w:rPr>
          <w:sz w:val="28"/>
          <w:szCs w:val="28"/>
        </w:rPr>
        <w:t>«___»__________20</w:t>
      </w:r>
      <w:r w:rsidRPr="00073ECA">
        <w:rPr>
          <w:sz w:val="28"/>
          <w:szCs w:val="28"/>
          <w:lang w:val="kk-KZ"/>
        </w:rPr>
        <w:t>21</w:t>
      </w:r>
      <w:r w:rsidRPr="00073ECA">
        <w:rPr>
          <w:sz w:val="28"/>
          <w:szCs w:val="28"/>
        </w:rPr>
        <w:t>_</w:t>
      </w:r>
      <w:r w:rsidRPr="00073ECA">
        <w:rPr>
          <w:sz w:val="28"/>
          <w:szCs w:val="28"/>
          <w:lang w:val="kk-KZ"/>
        </w:rPr>
        <w:t>ж</w:t>
      </w:r>
      <w:r w:rsidRPr="00073ECA">
        <w:rPr>
          <w:sz w:val="28"/>
          <w:szCs w:val="28"/>
        </w:rPr>
        <w:t>.</w:t>
      </w:r>
    </w:p>
    <w:p w:rsidR="00C52FA6" w:rsidRPr="00073ECA" w:rsidRDefault="00C52FA6" w:rsidP="00C52FA6">
      <w:pPr>
        <w:tabs>
          <w:tab w:val="left" w:pos="10205"/>
        </w:tabs>
        <w:ind w:right="-55"/>
        <w:jc w:val="right"/>
        <w:rPr>
          <w:b/>
          <w:sz w:val="28"/>
          <w:szCs w:val="28"/>
        </w:rPr>
      </w:pPr>
    </w:p>
    <w:p w:rsidR="00C52FA6" w:rsidRPr="00073ECA" w:rsidRDefault="00C52FA6" w:rsidP="00C52FA6">
      <w:pPr>
        <w:ind w:left="1134" w:right="1134"/>
        <w:jc w:val="both"/>
        <w:rPr>
          <w:b/>
          <w:sz w:val="28"/>
          <w:szCs w:val="28"/>
        </w:rPr>
      </w:pPr>
    </w:p>
    <w:p w:rsidR="00C52FA6" w:rsidRPr="00073ECA" w:rsidRDefault="00C52FA6" w:rsidP="00C52FA6">
      <w:pPr>
        <w:pBdr>
          <w:bottom w:val="single" w:sz="12" w:space="1" w:color="auto"/>
        </w:pBdr>
        <w:autoSpaceDE w:val="0"/>
        <w:autoSpaceDN w:val="0"/>
        <w:adjustRightInd w:val="0"/>
        <w:jc w:val="center"/>
        <w:rPr>
          <w:color w:val="000000"/>
          <w:sz w:val="28"/>
          <w:szCs w:val="28"/>
        </w:rPr>
      </w:pPr>
      <w:r w:rsidRPr="00073ECA">
        <w:rPr>
          <w:b/>
          <w:bCs/>
          <w:color w:val="000000"/>
          <w:sz w:val="28"/>
          <w:szCs w:val="28"/>
          <w:lang w:val="kk-KZ"/>
        </w:rPr>
        <w:t>БІЛІМ БЕРУ БАҒДАРЛАМАСЫ</w:t>
      </w:r>
    </w:p>
    <w:p w:rsidR="00C52FA6" w:rsidRPr="00073ECA" w:rsidRDefault="00C52FA6" w:rsidP="00C52FA6">
      <w:pPr>
        <w:autoSpaceDE w:val="0"/>
        <w:autoSpaceDN w:val="0"/>
        <w:adjustRightInd w:val="0"/>
        <w:spacing w:after="20"/>
        <w:ind w:firstLine="426"/>
        <w:contextualSpacing/>
        <w:jc w:val="center"/>
        <w:rPr>
          <w:sz w:val="28"/>
          <w:szCs w:val="28"/>
        </w:rPr>
      </w:pPr>
    </w:p>
    <w:p w:rsidR="00C52FA6" w:rsidRPr="00073ECA" w:rsidRDefault="00C52FA6" w:rsidP="00C52FA6">
      <w:pPr>
        <w:autoSpaceDE w:val="0"/>
        <w:autoSpaceDN w:val="0"/>
        <w:adjustRightInd w:val="0"/>
        <w:contextualSpacing/>
        <w:jc w:val="center"/>
        <w:rPr>
          <w:sz w:val="28"/>
          <w:szCs w:val="28"/>
        </w:rPr>
      </w:pPr>
      <w:r w:rsidRPr="00073ECA">
        <w:rPr>
          <w:sz w:val="28"/>
          <w:szCs w:val="28"/>
        </w:rPr>
        <w:t>6</w:t>
      </w:r>
      <w:r w:rsidRPr="00073ECA">
        <w:rPr>
          <w:sz w:val="28"/>
          <w:szCs w:val="28"/>
          <w:lang w:val="kk-KZ"/>
        </w:rPr>
        <w:t>В0</w:t>
      </w:r>
      <w:r w:rsidRPr="00073ECA">
        <w:rPr>
          <w:sz w:val="28"/>
          <w:szCs w:val="28"/>
        </w:rPr>
        <w:t>4230</w:t>
      </w:r>
      <w:r w:rsidRPr="00073ECA">
        <w:rPr>
          <w:sz w:val="28"/>
          <w:szCs w:val="28"/>
          <w:lang w:val="kk-KZ"/>
        </w:rPr>
        <w:t xml:space="preserve">- Кеден ісі </w:t>
      </w:r>
    </w:p>
    <w:p w:rsidR="00C52FA6" w:rsidRPr="00073ECA" w:rsidRDefault="00C52FA6" w:rsidP="00C52FA6">
      <w:pPr>
        <w:ind w:left="1134" w:right="1134"/>
        <w:jc w:val="center"/>
        <w:rPr>
          <w:sz w:val="28"/>
          <w:szCs w:val="28"/>
          <w:lang w:val="kk-KZ"/>
        </w:rPr>
      </w:pPr>
    </w:p>
    <w:p w:rsidR="00C52FA6" w:rsidRPr="00073ECA" w:rsidRDefault="00C52FA6" w:rsidP="00C52FA6">
      <w:pPr>
        <w:tabs>
          <w:tab w:val="left" w:pos="8089"/>
        </w:tabs>
        <w:ind w:left="1134" w:right="1134"/>
        <w:rPr>
          <w:bCs/>
          <w:sz w:val="28"/>
          <w:szCs w:val="28"/>
        </w:rPr>
      </w:pPr>
      <w:r w:rsidRPr="00073ECA">
        <w:rPr>
          <w:bCs/>
          <w:sz w:val="28"/>
          <w:szCs w:val="28"/>
        </w:rPr>
        <w:tab/>
      </w:r>
    </w:p>
    <w:tbl>
      <w:tblPr>
        <w:tblStyle w:val="ab"/>
        <w:tblpPr w:leftFromText="180" w:rightFromText="180" w:vertAnchor="text" w:horzAnchor="page" w:tblpX="1182" w:tblpY="2"/>
        <w:tblOverlap w:val="never"/>
        <w:tblW w:w="9747" w:type="dxa"/>
        <w:tblLayout w:type="fixed"/>
        <w:tblLook w:val="04A0" w:firstRow="1" w:lastRow="0" w:firstColumn="1" w:lastColumn="0" w:noHBand="0" w:noVBand="1"/>
      </w:tblPr>
      <w:tblGrid>
        <w:gridCol w:w="3936"/>
        <w:gridCol w:w="5811"/>
      </w:tblGrid>
      <w:tr w:rsidR="00C52FA6" w:rsidRPr="00073ECA" w:rsidTr="00A970F2">
        <w:tc>
          <w:tcPr>
            <w:tcW w:w="3936" w:type="dxa"/>
          </w:tcPr>
          <w:p w:rsidR="00C52FA6" w:rsidRPr="00073ECA" w:rsidRDefault="00C52FA6" w:rsidP="00A970F2">
            <w:pPr>
              <w:rPr>
                <w:rFonts w:ascii="Times New Roman" w:hAnsi="Times New Roman"/>
                <w:sz w:val="28"/>
                <w:szCs w:val="24"/>
                <w:lang w:val="kk-KZ"/>
              </w:rPr>
            </w:pPr>
            <w:r w:rsidRPr="00073ECA">
              <w:rPr>
                <w:rFonts w:ascii="Times New Roman" w:hAnsi="Times New Roman"/>
                <w:sz w:val="28"/>
                <w:szCs w:val="24"/>
                <w:lang w:val="kk-KZ"/>
              </w:rPr>
              <w:t>Тіркеу</w:t>
            </w:r>
            <w:r w:rsidRPr="00073ECA">
              <w:rPr>
                <w:rFonts w:ascii="Times New Roman" w:hAnsi="Times New Roman"/>
                <w:sz w:val="28"/>
                <w:szCs w:val="24"/>
              </w:rPr>
              <w:t xml:space="preserve"> номер</w:t>
            </w:r>
            <w:r w:rsidRPr="00073ECA">
              <w:rPr>
                <w:rFonts w:ascii="Times New Roman" w:hAnsi="Times New Roman"/>
                <w:sz w:val="28"/>
                <w:szCs w:val="24"/>
                <w:lang w:val="kk-KZ"/>
              </w:rPr>
              <w:t>і</w:t>
            </w:r>
          </w:p>
        </w:tc>
        <w:tc>
          <w:tcPr>
            <w:tcW w:w="5811" w:type="dxa"/>
          </w:tcPr>
          <w:p w:rsidR="00C52FA6" w:rsidRPr="00073ECA" w:rsidRDefault="00C52FA6" w:rsidP="00A970F2">
            <w:pPr>
              <w:jc w:val="both"/>
              <w:rPr>
                <w:rFonts w:ascii="Times New Roman" w:hAnsi="Times New Roman"/>
                <w:sz w:val="28"/>
                <w:szCs w:val="24"/>
              </w:rPr>
            </w:pPr>
            <w:r w:rsidRPr="00073ECA">
              <w:rPr>
                <w:rFonts w:ascii="Times New Roman" w:hAnsi="Times New Roman"/>
                <w:sz w:val="28"/>
                <w:szCs w:val="24"/>
              </w:rPr>
              <w:t>-</w:t>
            </w:r>
          </w:p>
        </w:tc>
      </w:tr>
      <w:tr w:rsidR="00C52FA6" w:rsidRPr="00073ECA" w:rsidTr="00A970F2">
        <w:tc>
          <w:tcPr>
            <w:tcW w:w="3936" w:type="dxa"/>
          </w:tcPr>
          <w:p w:rsidR="00C52FA6" w:rsidRPr="00073ECA" w:rsidRDefault="00C52FA6" w:rsidP="00A970F2">
            <w:pPr>
              <w:rPr>
                <w:rFonts w:ascii="Times New Roman" w:hAnsi="Times New Roman"/>
                <w:sz w:val="28"/>
                <w:szCs w:val="24"/>
              </w:rPr>
            </w:pPr>
            <w:r w:rsidRPr="00073ECA">
              <w:rPr>
                <w:rFonts w:ascii="Times New Roman" w:hAnsi="Times New Roman"/>
                <w:color w:val="000000"/>
                <w:sz w:val="28"/>
                <w:szCs w:val="24"/>
                <w:lang w:val="kk-KZ"/>
              </w:rPr>
              <w:t>Білім беру саласының к</w:t>
            </w:r>
            <w:r w:rsidRPr="00073ECA">
              <w:rPr>
                <w:rFonts w:ascii="Times New Roman" w:hAnsi="Times New Roman"/>
                <w:color w:val="000000"/>
                <w:sz w:val="28"/>
                <w:szCs w:val="24"/>
              </w:rPr>
              <w:t>од</w:t>
            </w:r>
            <w:r w:rsidRPr="00073ECA">
              <w:rPr>
                <w:rFonts w:ascii="Times New Roman" w:hAnsi="Times New Roman"/>
                <w:color w:val="000000"/>
                <w:sz w:val="28"/>
                <w:szCs w:val="24"/>
                <w:lang w:val="kk-KZ"/>
              </w:rPr>
              <w:t>ы мен жіктелуі</w:t>
            </w:r>
          </w:p>
        </w:tc>
        <w:tc>
          <w:tcPr>
            <w:tcW w:w="5811" w:type="dxa"/>
          </w:tcPr>
          <w:p w:rsidR="00C52FA6" w:rsidRPr="00073ECA" w:rsidRDefault="00C52FA6" w:rsidP="00A970F2">
            <w:pPr>
              <w:jc w:val="both"/>
              <w:rPr>
                <w:rFonts w:ascii="Times New Roman" w:hAnsi="Times New Roman"/>
                <w:sz w:val="28"/>
                <w:szCs w:val="28"/>
              </w:rPr>
            </w:pPr>
            <w:r w:rsidRPr="00073ECA">
              <w:rPr>
                <w:rFonts w:ascii="Times New Roman" w:hAnsi="Times New Roman"/>
                <w:sz w:val="28"/>
                <w:szCs w:val="28"/>
              </w:rPr>
              <w:t xml:space="preserve">6В04 Бизнес, </w:t>
            </w:r>
            <w:r w:rsidRPr="00073ECA">
              <w:rPr>
                <w:rFonts w:ascii="Times New Roman" w:hAnsi="Times New Roman"/>
                <w:sz w:val="28"/>
                <w:szCs w:val="28"/>
                <w:lang w:val="kk-KZ"/>
              </w:rPr>
              <w:t>басқару және құқық</w:t>
            </w:r>
          </w:p>
        </w:tc>
      </w:tr>
      <w:tr w:rsidR="00C52FA6" w:rsidRPr="00073ECA" w:rsidTr="00A970F2">
        <w:tc>
          <w:tcPr>
            <w:tcW w:w="3936" w:type="dxa"/>
          </w:tcPr>
          <w:p w:rsidR="00C52FA6" w:rsidRPr="00073ECA" w:rsidRDefault="00C52FA6" w:rsidP="00A970F2">
            <w:pPr>
              <w:rPr>
                <w:rFonts w:ascii="Times New Roman" w:hAnsi="Times New Roman"/>
                <w:color w:val="000000"/>
                <w:sz w:val="28"/>
                <w:szCs w:val="24"/>
              </w:rPr>
            </w:pPr>
            <w:r w:rsidRPr="00073ECA">
              <w:rPr>
                <w:rFonts w:ascii="Times New Roman" w:hAnsi="Times New Roman"/>
                <w:color w:val="000000"/>
                <w:sz w:val="28"/>
                <w:szCs w:val="24"/>
                <w:lang w:val="kk-KZ"/>
              </w:rPr>
              <w:t>Даярлау бағыттарының к</w:t>
            </w:r>
            <w:r w:rsidRPr="00073ECA">
              <w:rPr>
                <w:rFonts w:ascii="Times New Roman" w:hAnsi="Times New Roman"/>
                <w:color w:val="000000"/>
                <w:sz w:val="28"/>
                <w:szCs w:val="24"/>
              </w:rPr>
              <w:t>од</w:t>
            </w:r>
            <w:r w:rsidRPr="00073ECA">
              <w:rPr>
                <w:rFonts w:ascii="Times New Roman" w:hAnsi="Times New Roman"/>
                <w:color w:val="000000"/>
                <w:sz w:val="28"/>
                <w:szCs w:val="24"/>
                <w:lang w:val="kk-KZ"/>
              </w:rPr>
              <w:t>ы мен жіктелуі</w:t>
            </w:r>
          </w:p>
        </w:tc>
        <w:tc>
          <w:tcPr>
            <w:tcW w:w="5811" w:type="dxa"/>
          </w:tcPr>
          <w:p w:rsidR="00C52FA6" w:rsidRPr="00073ECA" w:rsidRDefault="00C52FA6" w:rsidP="00A970F2">
            <w:pPr>
              <w:jc w:val="both"/>
              <w:rPr>
                <w:rFonts w:ascii="Times New Roman" w:hAnsi="Times New Roman"/>
                <w:sz w:val="28"/>
                <w:szCs w:val="28"/>
                <w:lang w:val="kk-KZ"/>
              </w:rPr>
            </w:pPr>
            <w:r w:rsidRPr="00073ECA">
              <w:rPr>
                <w:rFonts w:ascii="Times New Roman" w:hAnsi="Times New Roman"/>
                <w:sz w:val="28"/>
                <w:szCs w:val="28"/>
              </w:rPr>
              <w:t>6В0</w:t>
            </w:r>
            <w:r w:rsidRPr="00073ECA">
              <w:rPr>
                <w:rFonts w:ascii="Times New Roman" w:hAnsi="Times New Roman"/>
                <w:sz w:val="28"/>
                <w:szCs w:val="28"/>
                <w:lang w:val="en-US"/>
              </w:rPr>
              <w:t>42</w:t>
            </w:r>
            <w:r w:rsidRPr="00073ECA">
              <w:rPr>
                <w:rFonts w:ascii="Times New Roman" w:hAnsi="Times New Roman"/>
                <w:sz w:val="28"/>
                <w:szCs w:val="28"/>
                <w:lang w:val="kk-KZ"/>
              </w:rPr>
              <w:t xml:space="preserve"> Құқық</w:t>
            </w:r>
          </w:p>
        </w:tc>
      </w:tr>
      <w:tr w:rsidR="00C52FA6" w:rsidRPr="00073ECA" w:rsidTr="00A970F2">
        <w:tc>
          <w:tcPr>
            <w:tcW w:w="3936" w:type="dxa"/>
          </w:tcPr>
          <w:p w:rsidR="00C52FA6" w:rsidRPr="00073ECA" w:rsidRDefault="00C52FA6" w:rsidP="00A970F2">
            <w:pPr>
              <w:rPr>
                <w:rFonts w:ascii="Times New Roman" w:hAnsi="Times New Roman"/>
                <w:color w:val="000000"/>
                <w:sz w:val="28"/>
                <w:szCs w:val="24"/>
                <w:lang w:val="kk-KZ"/>
              </w:rPr>
            </w:pPr>
            <w:r w:rsidRPr="00073ECA">
              <w:rPr>
                <w:rFonts w:ascii="Times New Roman" w:hAnsi="Times New Roman"/>
                <w:color w:val="000000"/>
                <w:sz w:val="28"/>
                <w:szCs w:val="24"/>
                <w:lang w:val="kk-KZ"/>
              </w:rPr>
              <w:t>Білім беру бағдарламаларының тобы</w:t>
            </w:r>
          </w:p>
        </w:tc>
        <w:tc>
          <w:tcPr>
            <w:tcW w:w="5811" w:type="dxa"/>
          </w:tcPr>
          <w:p w:rsidR="00C52FA6" w:rsidRPr="00073ECA" w:rsidRDefault="00C52FA6" w:rsidP="00A970F2">
            <w:pPr>
              <w:jc w:val="both"/>
              <w:rPr>
                <w:rFonts w:ascii="Times New Roman" w:hAnsi="Times New Roman"/>
                <w:sz w:val="28"/>
                <w:szCs w:val="28"/>
                <w:lang w:val="kk-KZ"/>
              </w:rPr>
            </w:pPr>
            <w:r w:rsidRPr="00073ECA">
              <w:rPr>
                <w:rFonts w:ascii="Times New Roman" w:hAnsi="Times New Roman"/>
                <w:sz w:val="28"/>
                <w:szCs w:val="28"/>
              </w:rPr>
              <w:t>В049</w:t>
            </w:r>
            <w:r w:rsidRPr="00073ECA">
              <w:rPr>
                <w:rFonts w:ascii="Times New Roman" w:hAnsi="Times New Roman"/>
                <w:sz w:val="28"/>
                <w:szCs w:val="28"/>
                <w:lang w:val="kk-KZ"/>
              </w:rPr>
              <w:t xml:space="preserve"> Құқық</w:t>
            </w:r>
          </w:p>
        </w:tc>
      </w:tr>
      <w:tr w:rsidR="00C52FA6" w:rsidRPr="00073ECA" w:rsidTr="00A970F2">
        <w:tc>
          <w:tcPr>
            <w:tcW w:w="3936" w:type="dxa"/>
          </w:tcPr>
          <w:p w:rsidR="00C52FA6" w:rsidRPr="00073ECA" w:rsidRDefault="00C52FA6" w:rsidP="00A970F2">
            <w:pPr>
              <w:jc w:val="both"/>
              <w:rPr>
                <w:rFonts w:ascii="Times New Roman" w:hAnsi="Times New Roman"/>
                <w:sz w:val="28"/>
                <w:szCs w:val="24"/>
              </w:rPr>
            </w:pPr>
            <w:r w:rsidRPr="00073ECA">
              <w:rPr>
                <w:rFonts w:ascii="Times New Roman" w:hAnsi="Times New Roman"/>
                <w:sz w:val="28"/>
                <w:szCs w:val="24"/>
                <w:lang w:val="kk-KZ"/>
              </w:rPr>
              <w:t>Білім беру бағдарламасының түрі</w:t>
            </w:r>
          </w:p>
        </w:tc>
        <w:tc>
          <w:tcPr>
            <w:tcW w:w="5811" w:type="dxa"/>
          </w:tcPr>
          <w:p w:rsidR="00C52FA6" w:rsidRPr="00073ECA" w:rsidRDefault="00C52FA6" w:rsidP="00A970F2">
            <w:pPr>
              <w:jc w:val="both"/>
              <w:rPr>
                <w:rFonts w:ascii="Times New Roman" w:hAnsi="Times New Roman"/>
                <w:i/>
                <w:sz w:val="28"/>
                <w:szCs w:val="28"/>
                <w:lang w:val="kk-KZ"/>
              </w:rPr>
            </w:pPr>
            <w:r w:rsidRPr="00073ECA">
              <w:rPr>
                <w:rFonts w:ascii="Times New Roman" w:hAnsi="Times New Roman"/>
                <w:sz w:val="28"/>
                <w:szCs w:val="28"/>
                <w:lang w:val="kk-KZ"/>
              </w:rPr>
              <w:t xml:space="preserve">Қолданыстағы </w:t>
            </w:r>
          </w:p>
        </w:tc>
      </w:tr>
      <w:tr w:rsidR="00C52FA6" w:rsidRPr="00073ECA" w:rsidTr="00A970F2">
        <w:tc>
          <w:tcPr>
            <w:tcW w:w="3936" w:type="dxa"/>
          </w:tcPr>
          <w:p w:rsidR="00C52FA6" w:rsidRPr="00073ECA" w:rsidRDefault="00C52FA6" w:rsidP="00A970F2">
            <w:pPr>
              <w:jc w:val="both"/>
              <w:rPr>
                <w:rFonts w:ascii="Times New Roman" w:hAnsi="Times New Roman"/>
                <w:sz w:val="28"/>
                <w:szCs w:val="24"/>
                <w:lang w:val="kk-KZ"/>
              </w:rPr>
            </w:pPr>
            <w:r w:rsidRPr="00073ECA">
              <w:rPr>
                <w:rFonts w:ascii="Times New Roman" w:hAnsi="Times New Roman"/>
                <w:bCs/>
                <w:sz w:val="28"/>
                <w:szCs w:val="24"/>
                <w:lang w:val="kk-KZ"/>
              </w:rPr>
              <w:t>ББХСЖбойынша деңгейі</w:t>
            </w:r>
          </w:p>
        </w:tc>
        <w:tc>
          <w:tcPr>
            <w:tcW w:w="5811" w:type="dxa"/>
          </w:tcPr>
          <w:p w:rsidR="00C52FA6" w:rsidRPr="00073ECA" w:rsidRDefault="00C52FA6" w:rsidP="00A970F2">
            <w:pPr>
              <w:jc w:val="both"/>
              <w:rPr>
                <w:rFonts w:ascii="Times New Roman" w:hAnsi="Times New Roman"/>
                <w:sz w:val="28"/>
                <w:szCs w:val="28"/>
                <w:lang w:val="kk-KZ"/>
              </w:rPr>
            </w:pPr>
            <w:r w:rsidRPr="00073ECA">
              <w:rPr>
                <w:rFonts w:ascii="Times New Roman" w:hAnsi="Times New Roman"/>
                <w:sz w:val="28"/>
                <w:szCs w:val="28"/>
                <w:lang w:val="kk-KZ"/>
              </w:rPr>
              <w:t>6</w:t>
            </w:r>
          </w:p>
        </w:tc>
      </w:tr>
      <w:tr w:rsidR="00C52FA6" w:rsidRPr="00073ECA" w:rsidTr="00A970F2">
        <w:tc>
          <w:tcPr>
            <w:tcW w:w="3936" w:type="dxa"/>
          </w:tcPr>
          <w:p w:rsidR="00C52FA6" w:rsidRPr="00073ECA" w:rsidRDefault="00C52FA6" w:rsidP="00A970F2">
            <w:pPr>
              <w:jc w:val="both"/>
              <w:rPr>
                <w:rFonts w:ascii="Times New Roman" w:hAnsi="Times New Roman"/>
                <w:sz w:val="28"/>
                <w:szCs w:val="24"/>
                <w:lang w:val="kk-KZ"/>
              </w:rPr>
            </w:pPr>
            <w:r w:rsidRPr="00073ECA">
              <w:rPr>
                <w:rFonts w:ascii="Times New Roman" w:hAnsi="Times New Roman"/>
                <w:bCs/>
                <w:sz w:val="28"/>
                <w:szCs w:val="24"/>
                <w:lang w:val="kk-KZ"/>
              </w:rPr>
              <w:t>ҰБШбойынша деңгейі</w:t>
            </w:r>
          </w:p>
        </w:tc>
        <w:tc>
          <w:tcPr>
            <w:tcW w:w="5811" w:type="dxa"/>
          </w:tcPr>
          <w:p w:rsidR="00C52FA6" w:rsidRPr="00073ECA" w:rsidRDefault="00C52FA6" w:rsidP="00A970F2">
            <w:pPr>
              <w:jc w:val="both"/>
              <w:rPr>
                <w:rFonts w:ascii="Times New Roman" w:hAnsi="Times New Roman"/>
                <w:sz w:val="28"/>
                <w:szCs w:val="28"/>
              </w:rPr>
            </w:pPr>
            <w:r w:rsidRPr="00073ECA">
              <w:rPr>
                <w:rFonts w:ascii="Times New Roman" w:hAnsi="Times New Roman"/>
                <w:sz w:val="28"/>
                <w:szCs w:val="28"/>
              </w:rPr>
              <w:t>6</w:t>
            </w:r>
          </w:p>
        </w:tc>
      </w:tr>
      <w:tr w:rsidR="00C52FA6" w:rsidRPr="00073ECA" w:rsidTr="00A970F2">
        <w:tc>
          <w:tcPr>
            <w:tcW w:w="3936" w:type="dxa"/>
          </w:tcPr>
          <w:p w:rsidR="00C52FA6" w:rsidRPr="00073ECA" w:rsidRDefault="00C52FA6" w:rsidP="00A970F2">
            <w:pPr>
              <w:jc w:val="both"/>
              <w:rPr>
                <w:rFonts w:ascii="Times New Roman" w:hAnsi="Times New Roman"/>
                <w:sz w:val="28"/>
                <w:szCs w:val="24"/>
                <w:lang w:val="kk-KZ"/>
              </w:rPr>
            </w:pPr>
            <w:r w:rsidRPr="00073ECA">
              <w:rPr>
                <w:rFonts w:ascii="Times New Roman" w:hAnsi="Times New Roman"/>
                <w:bCs/>
                <w:sz w:val="28"/>
                <w:szCs w:val="24"/>
                <w:lang w:val="kk-KZ"/>
              </w:rPr>
              <w:t>СБШбойынша деңгейі</w:t>
            </w:r>
          </w:p>
        </w:tc>
        <w:tc>
          <w:tcPr>
            <w:tcW w:w="5811" w:type="dxa"/>
          </w:tcPr>
          <w:p w:rsidR="00C52FA6" w:rsidRPr="00073ECA" w:rsidRDefault="00C52FA6" w:rsidP="00A970F2">
            <w:pPr>
              <w:jc w:val="both"/>
              <w:rPr>
                <w:rFonts w:ascii="Times New Roman" w:hAnsi="Times New Roman"/>
                <w:sz w:val="28"/>
                <w:szCs w:val="28"/>
              </w:rPr>
            </w:pPr>
            <w:r w:rsidRPr="00073ECA">
              <w:rPr>
                <w:rFonts w:ascii="Times New Roman" w:hAnsi="Times New Roman"/>
                <w:sz w:val="28"/>
                <w:szCs w:val="28"/>
              </w:rPr>
              <w:t>6</w:t>
            </w:r>
          </w:p>
        </w:tc>
      </w:tr>
      <w:tr w:rsidR="00C52FA6" w:rsidRPr="00073ECA" w:rsidTr="00A970F2">
        <w:tc>
          <w:tcPr>
            <w:tcW w:w="3936" w:type="dxa"/>
          </w:tcPr>
          <w:p w:rsidR="00C52FA6" w:rsidRPr="00073ECA" w:rsidRDefault="00C52FA6" w:rsidP="00A970F2">
            <w:pPr>
              <w:jc w:val="both"/>
              <w:rPr>
                <w:rFonts w:ascii="Times New Roman" w:hAnsi="Times New Roman"/>
                <w:bCs/>
                <w:sz w:val="28"/>
                <w:szCs w:val="24"/>
              </w:rPr>
            </w:pPr>
            <w:r w:rsidRPr="00073ECA">
              <w:rPr>
                <w:rFonts w:ascii="Times New Roman" w:hAnsi="Times New Roman"/>
                <w:bCs/>
                <w:sz w:val="28"/>
                <w:szCs w:val="24"/>
                <w:lang w:val="kk-KZ"/>
              </w:rPr>
              <w:t>Оқу тілі</w:t>
            </w:r>
          </w:p>
        </w:tc>
        <w:tc>
          <w:tcPr>
            <w:tcW w:w="5811" w:type="dxa"/>
          </w:tcPr>
          <w:p w:rsidR="00C52FA6" w:rsidRPr="00073ECA" w:rsidRDefault="00C52FA6" w:rsidP="00A970F2">
            <w:pPr>
              <w:jc w:val="both"/>
              <w:rPr>
                <w:rFonts w:ascii="Times New Roman" w:hAnsi="Times New Roman"/>
                <w:sz w:val="28"/>
                <w:szCs w:val="24"/>
              </w:rPr>
            </w:pPr>
            <w:r w:rsidRPr="00073ECA">
              <w:rPr>
                <w:rFonts w:ascii="Times New Roman" w:hAnsi="Times New Roman"/>
                <w:sz w:val="28"/>
                <w:szCs w:val="24"/>
                <w:lang w:val="kk-KZ"/>
              </w:rPr>
              <w:t>қ</w:t>
            </w:r>
            <w:r w:rsidRPr="00073ECA">
              <w:rPr>
                <w:rFonts w:ascii="Times New Roman" w:hAnsi="Times New Roman"/>
                <w:sz w:val="28"/>
                <w:szCs w:val="24"/>
              </w:rPr>
              <w:t>аза</w:t>
            </w:r>
            <w:r w:rsidRPr="00073ECA">
              <w:rPr>
                <w:rFonts w:ascii="Times New Roman" w:hAnsi="Times New Roman"/>
                <w:sz w:val="28"/>
                <w:szCs w:val="24"/>
                <w:lang w:val="kk-KZ"/>
              </w:rPr>
              <w:t>қ</w:t>
            </w:r>
            <w:r w:rsidRPr="00073ECA">
              <w:rPr>
                <w:rFonts w:ascii="Times New Roman" w:hAnsi="Times New Roman"/>
                <w:sz w:val="28"/>
                <w:szCs w:val="24"/>
              </w:rPr>
              <w:t xml:space="preserve">, </w:t>
            </w:r>
            <w:r w:rsidRPr="00073ECA">
              <w:rPr>
                <w:rFonts w:ascii="Times New Roman" w:hAnsi="Times New Roman"/>
                <w:sz w:val="28"/>
                <w:szCs w:val="24"/>
                <w:lang w:val="kk-KZ"/>
              </w:rPr>
              <w:t>орыс</w:t>
            </w:r>
          </w:p>
        </w:tc>
      </w:tr>
      <w:tr w:rsidR="00C52FA6" w:rsidRPr="00073ECA" w:rsidTr="00A970F2">
        <w:tc>
          <w:tcPr>
            <w:tcW w:w="3936" w:type="dxa"/>
          </w:tcPr>
          <w:p w:rsidR="00C52FA6" w:rsidRPr="00073ECA" w:rsidRDefault="00C52FA6" w:rsidP="00A970F2">
            <w:pPr>
              <w:jc w:val="both"/>
              <w:rPr>
                <w:rFonts w:ascii="Times New Roman" w:hAnsi="Times New Roman"/>
                <w:bCs/>
                <w:sz w:val="28"/>
                <w:szCs w:val="24"/>
              </w:rPr>
            </w:pPr>
            <w:r w:rsidRPr="00073ECA">
              <w:rPr>
                <w:rFonts w:ascii="Times New Roman" w:hAnsi="Times New Roman"/>
                <w:bCs/>
                <w:sz w:val="28"/>
                <w:szCs w:val="24"/>
              </w:rPr>
              <w:t>Тип</w:t>
            </w:r>
            <w:r w:rsidRPr="00073ECA">
              <w:rPr>
                <w:rFonts w:ascii="Times New Roman" w:hAnsi="Times New Roman"/>
                <w:bCs/>
                <w:sz w:val="28"/>
                <w:szCs w:val="24"/>
                <w:lang w:val="kk-KZ"/>
              </w:rPr>
              <w:t>тік оқу мерзімі</w:t>
            </w:r>
          </w:p>
        </w:tc>
        <w:tc>
          <w:tcPr>
            <w:tcW w:w="5811" w:type="dxa"/>
          </w:tcPr>
          <w:p w:rsidR="00C52FA6" w:rsidRPr="00073ECA" w:rsidRDefault="00C52FA6" w:rsidP="00A970F2">
            <w:pPr>
              <w:jc w:val="both"/>
              <w:rPr>
                <w:rFonts w:ascii="Times New Roman" w:hAnsi="Times New Roman"/>
                <w:bCs/>
                <w:sz w:val="28"/>
                <w:szCs w:val="24"/>
              </w:rPr>
            </w:pPr>
            <w:r w:rsidRPr="00073ECA">
              <w:rPr>
                <w:rFonts w:ascii="Times New Roman" w:hAnsi="Times New Roman"/>
                <w:bCs/>
                <w:sz w:val="28"/>
                <w:szCs w:val="24"/>
              </w:rPr>
              <w:t xml:space="preserve">4 </w:t>
            </w:r>
            <w:r w:rsidRPr="00073ECA">
              <w:rPr>
                <w:rFonts w:ascii="Times New Roman" w:hAnsi="Times New Roman"/>
                <w:bCs/>
                <w:sz w:val="28"/>
                <w:szCs w:val="24"/>
                <w:lang w:val="kk-KZ"/>
              </w:rPr>
              <w:t>жыл</w:t>
            </w:r>
          </w:p>
        </w:tc>
      </w:tr>
      <w:tr w:rsidR="00C52FA6" w:rsidRPr="00073ECA" w:rsidTr="00A970F2">
        <w:tc>
          <w:tcPr>
            <w:tcW w:w="3936" w:type="dxa"/>
          </w:tcPr>
          <w:p w:rsidR="00C52FA6" w:rsidRPr="00073ECA" w:rsidRDefault="00C52FA6" w:rsidP="00A970F2">
            <w:pPr>
              <w:jc w:val="both"/>
              <w:rPr>
                <w:rFonts w:ascii="Times New Roman" w:hAnsi="Times New Roman"/>
                <w:bCs/>
                <w:sz w:val="28"/>
                <w:szCs w:val="24"/>
              </w:rPr>
            </w:pPr>
            <w:r w:rsidRPr="00073ECA">
              <w:rPr>
                <w:rFonts w:ascii="Times New Roman" w:hAnsi="Times New Roman"/>
                <w:bCs/>
                <w:sz w:val="28"/>
                <w:szCs w:val="24"/>
                <w:lang w:val="kk-KZ"/>
              </w:rPr>
              <w:t>Оқу нысаны</w:t>
            </w:r>
          </w:p>
        </w:tc>
        <w:tc>
          <w:tcPr>
            <w:tcW w:w="5811" w:type="dxa"/>
          </w:tcPr>
          <w:p w:rsidR="00C52FA6" w:rsidRPr="00073ECA" w:rsidRDefault="00C52FA6" w:rsidP="00A970F2">
            <w:pPr>
              <w:jc w:val="both"/>
              <w:rPr>
                <w:rFonts w:ascii="Times New Roman" w:hAnsi="Times New Roman"/>
                <w:bCs/>
                <w:sz w:val="28"/>
                <w:szCs w:val="24"/>
                <w:lang w:val="kk-KZ"/>
              </w:rPr>
            </w:pPr>
            <w:r w:rsidRPr="00073ECA">
              <w:rPr>
                <w:rFonts w:ascii="Times New Roman" w:hAnsi="Times New Roman"/>
                <w:bCs/>
                <w:sz w:val="28"/>
                <w:szCs w:val="24"/>
                <w:lang w:val="kk-KZ"/>
              </w:rPr>
              <w:t>Күндізгі</w:t>
            </w:r>
          </w:p>
        </w:tc>
      </w:tr>
      <w:tr w:rsidR="00C52FA6" w:rsidRPr="00073ECA" w:rsidTr="00A970F2">
        <w:tc>
          <w:tcPr>
            <w:tcW w:w="3936" w:type="dxa"/>
          </w:tcPr>
          <w:p w:rsidR="00C52FA6" w:rsidRPr="00073ECA" w:rsidRDefault="00C52FA6" w:rsidP="00A970F2">
            <w:pPr>
              <w:jc w:val="both"/>
              <w:rPr>
                <w:rFonts w:ascii="Times New Roman" w:hAnsi="Times New Roman"/>
                <w:bCs/>
                <w:sz w:val="28"/>
                <w:szCs w:val="24"/>
              </w:rPr>
            </w:pPr>
            <w:r w:rsidRPr="00073ECA">
              <w:rPr>
                <w:rFonts w:ascii="Times New Roman" w:hAnsi="Times New Roman"/>
                <w:bCs/>
                <w:sz w:val="28"/>
                <w:szCs w:val="24"/>
                <w:lang w:val="kk-KZ"/>
              </w:rPr>
              <w:t>Білім беру бағдарламасының еңбек сыйымдылығы</w:t>
            </w:r>
            <w:r w:rsidRPr="00073ECA">
              <w:rPr>
                <w:rFonts w:ascii="Times New Roman" w:hAnsi="Times New Roman"/>
                <w:bCs/>
                <w:sz w:val="28"/>
                <w:szCs w:val="24"/>
              </w:rPr>
              <w:t xml:space="preserve">, </w:t>
            </w:r>
            <w:r w:rsidRPr="00073ECA">
              <w:rPr>
                <w:rFonts w:ascii="Times New Roman" w:hAnsi="Times New Roman"/>
                <w:bCs/>
                <w:sz w:val="28"/>
                <w:szCs w:val="24"/>
                <w:lang w:val="kk-KZ"/>
              </w:rPr>
              <w:t>кем емес</w:t>
            </w:r>
          </w:p>
        </w:tc>
        <w:tc>
          <w:tcPr>
            <w:tcW w:w="5811" w:type="dxa"/>
          </w:tcPr>
          <w:p w:rsidR="00C52FA6" w:rsidRPr="00073ECA" w:rsidRDefault="00C52FA6" w:rsidP="00A970F2">
            <w:pPr>
              <w:jc w:val="both"/>
              <w:rPr>
                <w:rFonts w:ascii="Times New Roman" w:hAnsi="Times New Roman"/>
                <w:bCs/>
                <w:sz w:val="28"/>
                <w:szCs w:val="24"/>
              </w:rPr>
            </w:pPr>
            <w:r w:rsidRPr="00073ECA">
              <w:rPr>
                <w:rFonts w:ascii="Times New Roman" w:hAnsi="Times New Roman"/>
                <w:bCs/>
                <w:sz w:val="28"/>
                <w:szCs w:val="24"/>
              </w:rPr>
              <w:t>24</w:t>
            </w:r>
            <w:r w:rsidRPr="00073ECA">
              <w:rPr>
                <w:rFonts w:ascii="Times New Roman" w:hAnsi="Times New Roman"/>
                <w:bCs/>
                <w:sz w:val="28"/>
                <w:szCs w:val="24"/>
                <w:lang w:val="en-US"/>
              </w:rPr>
              <w:t>0</w:t>
            </w:r>
            <w:r w:rsidRPr="00073ECA">
              <w:rPr>
                <w:rFonts w:ascii="Times New Roman" w:hAnsi="Times New Roman"/>
                <w:bCs/>
                <w:sz w:val="28"/>
                <w:szCs w:val="24"/>
              </w:rPr>
              <w:t xml:space="preserve"> кредит</w:t>
            </w:r>
          </w:p>
        </w:tc>
      </w:tr>
      <w:tr w:rsidR="00C52FA6" w:rsidRPr="00073ECA" w:rsidTr="00A970F2">
        <w:tc>
          <w:tcPr>
            <w:tcW w:w="3936" w:type="dxa"/>
          </w:tcPr>
          <w:p w:rsidR="00C52FA6" w:rsidRPr="00073ECA" w:rsidRDefault="00C52FA6" w:rsidP="00A970F2">
            <w:pPr>
              <w:jc w:val="both"/>
              <w:rPr>
                <w:rFonts w:ascii="Times New Roman" w:hAnsi="Times New Roman"/>
                <w:bCs/>
                <w:sz w:val="28"/>
                <w:szCs w:val="24"/>
              </w:rPr>
            </w:pPr>
            <w:r w:rsidRPr="00073ECA">
              <w:rPr>
                <w:rFonts w:ascii="Times New Roman" w:hAnsi="Times New Roman"/>
                <w:bCs/>
                <w:sz w:val="28"/>
                <w:szCs w:val="24"/>
                <w:lang w:val="kk-KZ"/>
              </w:rPr>
              <w:t>Білім беру бағдарламасының айрықша ерекшеліктері</w:t>
            </w:r>
          </w:p>
        </w:tc>
        <w:tc>
          <w:tcPr>
            <w:tcW w:w="5811" w:type="dxa"/>
          </w:tcPr>
          <w:p w:rsidR="00C52FA6" w:rsidRPr="00073ECA" w:rsidRDefault="00C52FA6" w:rsidP="00A970F2">
            <w:pPr>
              <w:jc w:val="both"/>
              <w:rPr>
                <w:rFonts w:ascii="Times New Roman" w:hAnsi="Times New Roman"/>
                <w:color w:val="FF0000"/>
                <w:sz w:val="28"/>
                <w:szCs w:val="24"/>
                <w:lang w:val="kk-KZ"/>
              </w:rPr>
            </w:pPr>
            <w:r w:rsidRPr="00073ECA">
              <w:rPr>
                <w:rFonts w:ascii="Times New Roman" w:hAnsi="Times New Roman"/>
                <w:sz w:val="28"/>
                <w:szCs w:val="24"/>
                <w:lang w:val="kk-KZ"/>
              </w:rPr>
              <w:t>-</w:t>
            </w:r>
          </w:p>
        </w:tc>
      </w:tr>
      <w:tr w:rsidR="00C52FA6" w:rsidRPr="00073ECA" w:rsidTr="00A970F2">
        <w:tc>
          <w:tcPr>
            <w:tcW w:w="3936" w:type="dxa"/>
          </w:tcPr>
          <w:p w:rsidR="00C52FA6" w:rsidRPr="00073ECA" w:rsidRDefault="00C52FA6" w:rsidP="00A970F2">
            <w:pPr>
              <w:jc w:val="both"/>
              <w:rPr>
                <w:rFonts w:ascii="Times New Roman" w:hAnsi="Times New Roman"/>
                <w:bCs/>
                <w:sz w:val="28"/>
                <w:szCs w:val="24"/>
              </w:rPr>
            </w:pPr>
            <w:r w:rsidRPr="00073ECA">
              <w:rPr>
                <w:rFonts w:ascii="Times New Roman" w:hAnsi="Times New Roman"/>
                <w:bCs/>
                <w:sz w:val="28"/>
                <w:szCs w:val="24"/>
                <w:lang w:val="kk-KZ"/>
              </w:rPr>
              <w:t>Серіктес</w:t>
            </w:r>
            <w:r w:rsidRPr="00073ECA">
              <w:rPr>
                <w:rFonts w:ascii="Times New Roman" w:hAnsi="Times New Roman"/>
                <w:bCs/>
                <w:sz w:val="28"/>
                <w:szCs w:val="24"/>
              </w:rPr>
              <w:t>-</w:t>
            </w:r>
            <w:r w:rsidRPr="00073ECA">
              <w:rPr>
                <w:rFonts w:ascii="Times New Roman" w:hAnsi="Times New Roman"/>
                <w:bCs/>
                <w:sz w:val="28"/>
                <w:szCs w:val="24"/>
                <w:lang w:val="kk-KZ"/>
              </w:rPr>
              <w:t>ЖОО</w:t>
            </w:r>
            <w:r w:rsidRPr="00073ECA">
              <w:rPr>
                <w:rFonts w:ascii="Times New Roman" w:hAnsi="Times New Roman"/>
                <w:bCs/>
                <w:sz w:val="28"/>
                <w:szCs w:val="24"/>
              </w:rPr>
              <w:t xml:space="preserve"> (</w:t>
            </w:r>
            <w:r w:rsidRPr="00073ECA">
              <w:rPr>
                <w:rFonts w:ascii="Times New Roman" w:hAnsi="Times New Roman"/>
                <w:bCs/>
                <w:sz w:val="28"/>
                <w:szCs w:val="24"/>
                <w:lang w:val="kk-KZ"/>
              </w:rPr>
              <w:t>ҚББ</w:t>
            </w:r>
            <w:r w:rsidRPr="00073ECA">
              <w:rPr>
                <w:rFonts w:ascii="Times New Roman" w:hAnsi="Times New Roman"/>
                <w:bCs/>
                <w:sz w:val="28"/>
                <w:szCs w:val="24"/>
              </w:rPr>
              <w:t>)</w:t>
            </w:r>
          </w:p>
        </w:tc>
        <w:tc>
          <w:tcPr>
            <w:tcW w:w="5811" w:type="dxa"/>
          </w:tcPr>
          <w:p w:rsidR="00C52FA6" w:rsidRPr="00073ECA" w:rsidRDefault="00C52FA6" w:rsidP="00A970F2">
            <w:pPr>
              <w:jc w:val="both"/>
              <w:rPr>
                <w:rFonts w:ascii="Times New Roman" w:hAnsi="Times New Roman"/>
                <w:sz w:val="28"/>
                <w:szCs w:val="24"/>
                <w:lang w:val="kk-KZ"/>
              </w:rPr>
            </w:pPr>
            <w:r w:rsidRPr="00073ECA">
              <w:rPr>
                <w:rFonts w:ascii="Times New Roman" w:hAnsi="Times New Roman"/>
                <w:sz w:val="28"/>
                <w:szCs w:val="24"/>
                <w:lang w:val="kk-KZ"/>
              </w:rPr>
              <w:t>-</w:t>
            </w:r>
          </w:p>
        </w:tc>
      </w:tr>
      <w:tr w:rsidR="00C52FA6" w:rsidRPr="00073ECA" w:rsidTr="00A970F2">
        <w:tc>
          <w:tcPr>
            <w:tcW w:w="3936" w:type="dxa"/>
          </w:tcPr>
          <w:p w:rsidR="00C52FA6" w:rsidRPr="00073ECA" w:rsidRDefault="00C52FA6" w:rsidP="00A970F2">
            <w:pPr>
              <w:jc w:val="both"/>
              <w:rPr>
                <w:rFonts w:ascii="Times New Roman" w:hAnsi="Times New Roman"/>
                <w:bCs/>
                <w:sz w:val="28"/>
                <w:szCs w:val="24"/>
              </w:rPr>
            </w:pPr>
            <w:r w:rsidRPr="00073ECA">
              <w:rPr>
                <w:rFonts w:ascii="Times New Roman" w:hAnsi="Times New Roman"/>
                <w:bCs/>
                <w:sz w:val="28"/>
                <w:szCs w:val="24"/>
                <w:lang w:val="kk-KZ"/>
              </w:rPr>
              <w:t>Серіктес</w:t>
            </w:r>
            <w:r w:rsidRPr="00073ECA">
              <w:rPr>
                <w:rFonts w:ascii="Times New Roman" w:hAnsi="Times New Roman"/>
                <w:bCs/>
                <w:sz w:val="28"/>
                <w:szCs w:val="24"/>
              </w:rPr>
              <w:t>-</w:t>
            </w:r>
            <w:r w:rsidRPr="00073ECA">
              <w:rPr>
                <w:rFonts w:ascii="Times New Roman" w:hAnsi="Times New Roman"/>
                <w:bCs/>
                <w:sz w:val="28"/>
                <w:szCs w:val="24"/>
                <w:lang w:val="kk-KZ"/>
              </w:rPr>
              <w:t>ЖОО</w:t>
            </w:r>
            <w:r w:rsidRPr="00073ECA">
              <w:rPr>
                <w:rFonts w:ascii="Times New Roman" w:hAnsi="Times New Roman"/>
                <w:bCs/>
                <w:sz w:val="28"/>
                <w:szCs w:val="24"/>
              </w:rPr>
              <w:t xml:space="preserve"> (</w:t>
            </w:r>
            <w:r w:rsidRPr="00073ECA">
              <w:rPr>
                <w:rFonts w:ascii="Times New Roman" w:hAnsi="Times New Roman"/>
                <w:bCs/>
                <w:sz w:val="28"/>
                <w:szCs w:val="24"/>
                <w:lang w:val="kk-KZ"/>
              </w:rPr>
              <w:t>ҚДББ</w:t>
            </w:r>
            <w:r w:rsidRPr="00073ECA">
              <w:rPr>
                <w:rFonts w:ascii="Times New Roman" w:hAnsi="Times New Roman"/>
                <w:bCs/>
                <w:sz w:val="28"/>
                <w:szCs w:val="24"/>
              </w:rPr>
              <w:t>)</w:t>
            </w:r>
          </w:p>
        </w:tc>
        <w:tc>
          <w:tcPr>
            <w:tcW w:w="5811" w:type="dxa"/>
          </w:tcPr>
          <w:p w:rsidR="00C52FA6" w:rsidRPr="00073ECA" w:rsidRDefault="00C52FA6" w:rsidP="00A970F2">
            <w:pPr>
              <w:jc w:val="both"/>
              <w:rPr>
                <w:rFonts w:ascii="Times New Roman" w:hAnsi="Times New Roman"/>
                <w:sz w:val="28"/>
                <w:szCs w:val="24"/>
                <w:lang w:val="kk-KZ"/>
              </w:rPr>
            </w:pPr>
            <w:r w:rsidRPr="00073ECA">
              <w:rPr>
                <w:rFonts w:ascii="Times New Roman" w:hAnsi="Times New Roman"/>
                <w:sz w:val="28"/>
                <w:szCs w:val="24"/>
                <w:lang w:val="kk-KZ"/>
              </w:rPr>
              <w:t>-</w:t>
            </w:r>
          </w:p>
        </w:tc>
      </w:tr>
      <w:tr w:rsidR="00C52FA6" w:rsidRPr="00073ECA" w:rsidTr="00A970F2">
        <w:tc>
          <w:tcPr>
            <w:tcW w:w="3936" w:type="dxa"/>
          </w:tcPr>
          <w:p w:rsidR="00C52FA6" w:rsidRPr="00073ECA" w:rsidRDefault="00C52FA6" w:rsidP="00A970F2">
            <w:pPr>
              <w:rPr>
                <w:rFonts w:ascii="Times New Roman" w:hAnsi="Times New Roman"/>
                <w:bCs/>
                <w:sz w:val="28"/>
                <w:szCs w:val="24"/>
              </w:rPr>
            </w:pPr>
            <w:r w:rsidRPr="00073ECA">
              <w:rPr>
                <w:rFonts w:ascii="Times New Roman" w:hAnsi="Times New Roman"/>
                <w:color w:val="000000"/>
                <w:sz w:val="28"/>
                <w:szCs w:val="24"/>
                <w:lang w:val="kk-KZ"/>
              </w:rPr>
              <w:t>Әлеуметтік серіктес</w:t>
            </w:r>
            <w:r w:rsidRPr="00073ECA">
              <w:rPr>
                <w:rFonts w:ascii="Times New Roman" w:hAnsi="Times New Roman"/>
                <w:color w:val="000000"/>
                <w:sz w:val="28"/>
                <w:szCs w:val="24"/>
              </w:rPr>
              <w:t>(</w:t>
            </w:r>
            <w:r w:rsidRPr="00073ECA">
              <w:rPr>
                <w:rFonts w:ascii="Times New Roman" w:hAnsi="Times New Roman"/>
                <w:color w:val="000000"/>
                <w:sz w:val="28"/>
                <w:szCs w:val="24"/>
                <w:lang w:val="kk-KZ"/>
              </w:rPr>
              <w:t>ҚББ</w:t>
            </w:r>
            <w:r w:rsidRPr="00073ECA">
              <w:rPr>
                <w:rFonts w:ascii="Times New Roman" w:hAnsi="Times New Roman"/>
                <w:color w:val="000000"/>
                <w:sz w:val="28"/>
                <w:szCs w:val="24"/>
              </w:rPr>
              <w:t>)</w:t>
            </w:r>
          </w:p>
        </w:tc>
        <w:tc>
          <w:tcPr>
            <w:tcW w:w="5811" w:type="dxa"/>
          </w:tcPr>
          <w:p w:rsidR="00C52FA6" w:rsidRPr="00073ECA" w:rsidRDefault="00C52FA6" w:rsidP="00A970F2">
            <w:pPr>
              <w:jc w:val="both"/>
              <w:rPr>
                <w:rFonts w:ascii="Times New Roman" w:hAnsi="Times New Roman"/>
                <w:sz w:val="28"/>
                <w:szCs w:val="24"/>
                <w:lang w:val="kk-KZ"/>
              </w:rPr>
            </w:pPr>
            <w:r w:rsidRPr="00073ECA">
              <w:rPr>
                <w:rFonts w:ascii="Times New Roman" w:hAnsi="Times New Roman"/>
                <w:sz w:val="28"/>
                <w:szCs w:val="24"/>
                <w:lang w:val="kk-KZ"/>
              </w:rPr>
              <w:t>-</w:t>
            </w:r>
          </w:p>
        </w:tc>
      </w:tr>
    </w:tbl>
    <w:p w:rsidR="00C52FA6" w:rsidRPr="00073ECA" w:rsidRDefault="00C52FA6" w:rsidP="00C52FA6">
      <w:pPr>
        <w:ind w:left="1134" w:right="1134"/>
        <w:jc w:val="center"/>
        <w:rPr>
          <w:bCs/>
          <w:sz w:val="28"/>
          <w:szCs w:val="28"/>
        </w:rPr>
      </w:pPr>
    </w:p>
    <w:p w:rsidR="00C52FA6" w:rsidRPr="00073ECA" w:rsidRDefault="00C52FA6" w:rsidP="00C52FA6">
      <w:pPr>
        <w:ind w:left="1134" w:right="1134"/>
        <w:jc w:val="center"/>
        <w:rPr>
          <w:bCs/>
          <w:sz w:val="28"/>
          <w:szCs w:val="28"/>
        </w:rPr>
      </w:pPr>
    </w:p>
    <w:p w:rsidR="00C52FA6" w:rsidRPr="00073ECA" w:rsidRDefault="00C52FA6" w:rsidP="00C52FA6">
      <w:pPr>
        <w:ind w:left="1134" w:right="1134"/>
        <w:jc w:val="center"/>
        <w:rPr>
          <w:bCs/>
          <w:sz w:val="28"/>
          <w:szCs w:val="28"/>
          <w:lang w:val="kk-KZ"/>
        </w:rPr>
      </w:pPr>
    </w:p>
    <w:p w:rsidR="00C52FA6" w:rsidRPr="00073ECA" w:rsidRDefault="00C52FA6" w:rsidP="00C52FA6">
      <w:pPr>
        <w:ind w:left="1134" w:right="1134"/>
        <w:jc w:val="center"/>
        <w:rPr>
          <w:bCs/>
          <w:sz w:val="28"/>
          <w:szCs w:val="28"/>
          <w:lang w:val="kk-KZ"/>
        </w:rPr>
      </w:pPr>
    </w:p>
    <w:p w:rsidR="00C52FA6" w:rsidRPr="00073ECA" w:rsidRDefault="00C52FA6" w:rsidP="00C52FA6">
      <w:pPr>
        <w:ind w:left="1134" w:right="1134"/>
        <w:jc w:val="center"/>
        <w:rPr>
          <w:bCs/>
          <w:sz w:val="28"/>
          <w:szCs w:val="28"/>
          <w:lang w:val="kk-KZ"/>
        </w:rPr>
      </w:pPr>
    </w:p>
    <w:p w:rsidR="00C52FA6" w:rsidRPr="00073ECA" w:rsidRDefault="00C52FA6" w:rsidP="00C52FA6">
      <w:pPr>
        <w:ind w:left="1134" w:right="1134"/>
        <w:jc w:val="center"/>
        <w:rPr>
          <w:bCs/>
          <w:sz w:val="28"/>
          <w:szCs w:val="28"/>
          <w:lang w:val="kk-KZ"/>
        </w:rPr>
      </w:pPr>
      <w:r w:rsidRPr="00073ECA">
        <w:rPr>
          <w:bCs/>
          <w:sz w:val="28"/>
          <w:szCs w:val="28"/>
          <w:lang w:val="kk-KZ"/>
        </w:rPr>
        <w:lastRenderedPageBreak/>
        <w:t>Ш</w:t>
      </w:r>
      <w:r w:rsidRPr="00073ECA">
        <w:rPr>
          <w:bCs/>
          <w:sz w:val="28"/>
          <w:szCs w:val="28"/>
        </w:rPr>
        <w:t>ы</w:t>
      </w:r>
      <w:r w:rsidRPr="00073ECA">
        <w:rPr>
          <w:bCs/>
          <w:sz w:val="28"/>
          <w:szCs w:val="28"/>
          <w:lang w:val="kk-KZ"/>
        </w:rPr>
        <w:t>мкент,</w:t>
      </w:r>
      <w:r w:rsidRPr="00073ECA">
        <w:rPr>
          <w:bCs/>
          <w:sz w:val="28"/>
          <w:szCs w:val="28"/>
        </w:rPr>
        <w:t xml:space="preserve"> 20</w:t>
      </w:r>
      <w:r w:rsidRPr="00073ECA">
        <w:rPr>
          <w:bCs/>
          <w:sz w:val="28"/>
          <w:szCs w:val="28"/>
          <w:lang w:val="uz-Latn-UZ"/>
        </w:rPr>
        <w:t>2</w:t>
      </w:r>
      <w:r w:rsidRPr="00073ECA">
        <w:rPr>
          <w:bCs/>
          <w:sz w:val="28"/>
          <w:szCs w:val="28"/>
          <w:lang w:val="kk-KZ"/>
        </w:rPr>
        <w:t>1ж.</w:t>
      </w:r>
    </w:p>
    <w:p w:rsidR="00C52FA6" w:rsidRPr="00073ECA" w:rsidRDefault="00C52FA6" w:rsidP="00C52FA6">
      <w:pPr>
        <w:pStyle w:val="Pa6"/>
        <w:spacing w:line="240" w:lineRule="auto"/>
        <w:rPr>
          <w:rStyle w:val="A00"/>
          <w:sz w:val="24"/>
          <w:szCs w:val="28"/>
          <w:lang w:val="kk-KZ"/>
        </w:rPr>
      </w:pPr>
    </w:p>
    <w:p w:rsidR="00C52FA6" w:rsidRPr="00073ECA" w:rsidRDefault="00C52FA6" w:rsidP="00C52FA6">
      <w:pPr>
        <w:pStyle w:val="Pa6"/>
        <w:spacing w:line="240" w:lineRule="auto"/>
        <w:rPr>
          <w:rStyle w:val="A00"/>
          <w:sz w:val="28"/>
          <w:szCs w:val="28"/>
        </w:rPr>
      </w:pPr>
      <w:r w:rsidRPr="00073ECA">
        <w:rPr>
          <w:rStyle w:val="A00"/>
          <w:sz w:val="28"/>
          <w:szCs w:val="28"/>
          <w:lang w:val="kk-KZ"/>
        </w:rPr>
        <w:t>Құрастырушылар</w:t>
      </w:r>
      <w:r w:rsidRPr="00073ECA">
        <w:rPr>
          <w:rStyle w:val="A00"/>
          <w:sz w:val="28"/>
          <w:szCs w:val="28"/>
        </w:rPr>
        <w:t>:</w:t>
      </w:r>
    </w:p>
    <w:p w:rsidR="00C52FA6" w:rsidRPr="00073ECA" w:rsidRDefault="00C52FA6" w:rsidP="00C52FA6">
      <w:pPr>
        <w:pStyle w:val="Default"/>
        <w:rPr>
          <w:rFonts w:ascii="Times New Roman" w:hAnsi="Times New Roman" w:cs="Times New Roman"/>
          <w:sz w:val="22"/>
          <w:lang w:val="ru-RU" w:eastAsia="ru-RU"/>
        </w:rPr>
      </w:pP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3686"/>
        <w:gridCol w:w="1701"/>
      </w:tblGrid>
      <w:tr w:rsidR="00C52FA6" w:rsidRPr="00073ECA" w:rsidTr="00A970F2">
        <w:tc>
          <w:tcPr>
            <w:tcW w:w="3652" w:type="dxa"/>
          </w:tcPr>
          <w:p w:rsidR="00C52FA6" w:rsidRPr="00073ECA" w:rsidRDefault="00C52FA6" w:rsidP="00A970F2">
            <w:pPr>
              <w:pStyle w:val="Default"/>
              <w:rPr>
                <w:rFonts w:ascii="Times New Roman" w:hAnsi="Times New Roman" w:cs="Times New Roman"/>
                <w:sz w:val="28"/>
                <w:szCs w:val="28"/>
                <w:lang w:val="ru-RU" w:eastAsia="ru-RU"/>
              </w:rPr>
            </w:pPr>
            <w:r w:rsidRPr="00073ECA">
              <w:rPr>
                <w:rFonts w:ascii="Times New Roman" w:hAnsi="Times New Roman" w:cs="Times New Roman"/>
                <w:sz w:val="28"/>
                <w:szCs w:val="28"/>
                <w:lang w:val="ru-RU" w:eastAsia="ru-RU"/>
              </w:rPr>
              <w:t>Т.А.Ә.</w:t>
            </w:r>
          </w:p>
        </w:tc>
        <w:tc>
          <w:tcPr>
            <w:tcW w:w="3686" w:type="dxa"/>
          </w:tcPr>
          <w:p w:rsidR="00C52FA6" w:rsidRPr="00073ECA" w:rsidRDefault="00C52FA6" w:rsidP="00A970F2">
            <w:pPr>
              <w:pStyle w:val="Default"/>
              <w:rPr>
                <w:rFonts w:ascii="Times New Roman" w:hAnsi="Times New Roman" w:cs="Times New Roman"/>
                <w:sz w:val="28"/>
                <w:szCs w:val="28"/>
                <w:lang w:val="ru-RU" w:eastAsia="ru-RU"/>
              </w:rPr>
            </w:pPr>
            <w:r w:rsidRPr="00073ECA">
              <w:rPr>
                <w:rFonts w:ascii="Times New Roman" w:hAnsi="Times New Roman" w:cs="Times New Roman"/>
                <w:sz w:val="28"/>
                <w:szCs w:val="28"/>
                <w:lang w:val="ru-RU" w:eastAsia="ru-RU"/>
              </w:rPr>
              <w:t>қызметі</w:t>
            </w:r>
          </w:p>
        </w:tc>
        <w:tc>
          <w:tcPr>
            <w:tcW w:w="1701" w:type="dxa"/>
          </w:tcPr>
          <w:p w:rsidR="00C52FA6" w:rsidRPr="00073ECA" w:rsidRDefault="00C52FA6" w:rsidP="00A970F2">
            <w:pPr>
              <w:pStyle w:val="Default"/>
              <w:rPr>
                <w:rFonts w:ascii="Times New Roman" w:hAnsi="Times New Roman" w:cs="Times New Roman"/>
                <w:sz w:val="28"/>
                <w:szCs w:val="28"/>
                <w:lang w:val="ru-RU" w:eastAsia="ru-RU"/>
              </w:rPr>
            </w:pPr>
            <w:r w:rsidRPr="00073ECA">
              <w:rPr>
                <w:rFonts w:ascii="Times New Roman" w:hAnsi="Times New Roman" w:cs="Times New Roman"/>
                <w:sz w:val="28"/>
                <w:szCs w:val="28"/>
                <w:lang w:val="ru-RU" w:eastAsia="ru-RU"/>
              </w:rPr>
              <w:t>қолы</w:t>
            </w:r>
          </w:p>
        </w:tc>
      </w:tr>
      <w:tr w:rsidR="00C52FA6" w:rsidRPr="00073ECA" w:rsidTr="00A970F2">
        <w:tc>
          <w:tcPr>
            <w:tcW w:w="3652" w:type="dxa"/>
          </w:tcPr>
          <w:p w:rsidR="00C52FA6" w:rsidRPr="00073ECA" w:rsidRDefault="00C52FA6" w:rsidP="00A970F2">
            <w:pPr>
              <w:pStyle w:val="Default"/>
              <w:rPr>
                <w:rFonts w:ascii="Times New Roman" w:hAnsi="Times New Roman" w:cs="Times New Roman"/>
                <w:sz w:val="28"/>
                <w:szCs w:val="28"/>
                <w:lang w:val="ru-RU" w:eastAsia="ru-RU"/>
              </w:rPr>
            </w:pPr>
            <w:r w:rsidRPr="00073ECA">
              <w:rPr>
                <w:rFonts w:ascii="Times New Roman" w:eastAsia="Times New Roman" w:hAnsi="Times New Roman" w:cs="Times New Roman"/>
                <w:sz w:val="28"/>
                <w:szCs w:val="28"/>
                <w:lang w:eastAsia="ru-RU"/>
              </w:rPr>
              <w:t>Адырбекова</w:t>
            </w:r>
            <w:r w:rsidRPr="00073ECA">
              <w:rPr>
                <w:rFonts w:ascii="Times New Roman" w:eastAsia="Times New Roman" w:hAnsi="Times New Roman" w:cs="Times New Roman"/>
                <w:sz w:val="28"/>
                <w:szCs w:val="28"/>
                <w:lang w:val="ru-RU" w:eastAsia="ru-RU"/>
              </w:rPr>
              <w:t xml:space="preserve"> Г.М.</w:t>
            </w:r>
          </w:p>
        </w:tc>
        <w:tc>
          <w:tcPr>
            <w:tcW w:w="3686" w:type="dxa"/>
          </w:tcPr>
          <w:p w:rsidR="00C52FA6" w:rsidRPr="00073ECA" w:rsidRDefault="00C52FA6" w:rsidP="00A970F2">
            <w:pPr>
              <w:pStyle w:val="Default"/>
              <w:jc w:val="both"/>
              <w:rPr>
                <w:rFonts w:ascii="Times New Roman" w:hAnsi="Times New Roman" w:cs="Times New Roman"/>
                <w:sz w:val="28"/>
                <w:szCs w:val="28"/>
                <w:lang w:val="ru-RU" w:eastAsia="ru-RU"/>
              </w:rPr>
            </w:pPr>
            <w:r w:rsidRPr="00073ECA">
              <w:rPr>
                <w:rFonts w:ascii="Times New Roman" w:eastAsia="Times New Roman" w:hAnsi="Times New Roman" w:cs="Times New Roman"/>
                <w:color w:val="auto"/>
                <w:sz w:val="28"/>
                <w:szCs w:val="28"/>
                <w:lang w:eastAsia="ru-RU"/>
              </w:rPr>
              <w:t>Оқу процесін ұйымдастыру орталығының бас</w:t>
            </w:r>
            <w:r w:rsidRPr="00073ECA">
              <w:rPr>
                <w:rFonts w:ascii="Times New Roman" w:eastAsia="Times New Roman" w:hAnsi="Times New Roman" w:cs="Times New Roman"/>
                <w:color w:val="auto"/>
                <w:sz w:val="28"/>
                <w:szCs w:val="28"/>
                <w:lang w:val="kk-KZ" w:eastAsia="ru-RU"/>
              </w:rPr>
              <w:t>шысы</w:t>
            </w:r>
          </w:p>
        </w:tc>
        <w:tc>
          <w:tcPr>
            <w:tcW w:w="1701" w:type="dxa"/>
          </w:tcPr>
          <w:p w:rsidR="00C52FA6" w:rsidRPr="00073ECA" w:rsidRDefault="00C52FA6" w:rsidP="00A970F2">
            <w:pPr>
              <w:pStyle w:val="Default"/>
              <w:rPr>
                <w:rFonts w:ascii="Times New Roman" w:hAnsi="Times New Roman" w:cs="Times New Roman"/>
                <w:sz w:val="28"/>
                <w:szCs w:val="28"/>
                <w:lang w:val="ru-RU" w:eastAsia="ru-RU"/>
              </w:rPr>
            </w:pPr>
          </w:p>
        </w:tc>
      </w:tr>
      <w:tr w:rsidR="00C52FA6" w:rsidRPr="00073ECA" w:rsidTr="00A970F2">
        <w:tc>
          <w:tcPr>
            <w:tcW w:w="3652" w:type="dxa"/>
          </w:tcPr>
          <w:p w:rsidR="00C52FA6" w:rsidRPr="00073ECA" w:rsidRDefault="00C52FA6" w:rsidP="00A970F2">
            <w:pPr>
              <w:pStyle w:val="Default"/>
              <w:rPr>
                <w:rFonts w:ascii="Times New Roman" w:hAnsi="Times New Roman" w:cs="Times New Roman"/>
                <w:color w:val="auto"/>
                <w:sz w:val="28"/>
                <w:szCs w:val="28"/>
              </w:rPr>
            </w:pPr>
            <w:r w:rsidRPr="00073ECA">
              <w:rPr>
                <w:rFonts w:ascii="Times New Roman" w:hAnsi="Times New Roman" w:cs="Times New Roman"/>
                <w:color w:val="auto"/>
                <w:sz w:val="28"/>
                <w:szCs w:val="28"/>
              </w:rPr>
              <w:t>Мамашарипова Г.А.</w:t>
            </w:r>
          </w:p>
        </w:tc>
        <w:tc>
          <w:tcPr>
            <w:tcW w:w="3686" w:type="dxa"/>
          </w:tcPr>
          <w:p w:rsidR="00C52FA6" w:rsidRPr="00073ECA" w:rsidRDefault="00C52FA6" w:rsidP="00A970F2">
            <w:pPr>
              <w:pStyle w:val="Default"/>
              <w:rPr>
                <w:rFonts w:ascii="Times New Roman" w:hAnsi="Times New Roman" w:cs="Times New Roman"/>
                <w:color w:val="auto"/>
                <w:sz w:val="28"/>
                <w:szCs w:val="28"/>
                <w:lang w:val="ru-RU"/>
              </w:rPr>
            </w:pPr>
            <w:r w:rsidRPr="00073ECA">
              <w:rPr>
                <w:rFonts w:ascii="Times New Roman" w:hAnsi="Times New Roman" w:cs="Times New Roman"/>
                <w:color w:val="auto"/>
                <w:sz w:val="28"/>
                <w:szCs w:val="28"/>
                <w:lang w:val="kk-KZ"/>
              </w:rPr>
              <w:t>т</w:t>
            </w:r>
            <w:r w:rsidRPr="00073ECA">
              <w:rPr>
                <w:rFonts w:ascii="Times New Roman" w:hAnsi="Times New Roman" w:cs="Times New Roman"/>
                <w:color w:val="auto"/>
                <w:sz w:val="28"/>
                <w:szCs w:val="28"/>
              </w:rPr>
              <w:t>.</w:t>
            </w:r>
            <w:r w:rsidRPr="00073ECA">
              <w:rPr>
                <w:rFonts w:ascii="Times New Roman" w:hAnsi="Times New Roman" w:cs="Times New Roman"/>
                <w:color w:val="auto"/>
                <w:sz w:val="28"/>
                <w:szCs w:val="28"/>
                <w:lang w:val="kk-KZ"/>
              </w:rPr>
              <w:t>ғ</w:t>
            </w:r>
            <w:r w:rsidRPr="00073ECA">
              <w:rPr>
                <w:rFonts w:ascii="Times New Roman" w:hAnsi="Times New Roman" w:cs="Times New Roman"/>
                <w:color w:val="auto"/>
                <w:sz w:val="28"/>
                <w:szCs w:val="28"/>
              </w:rPr>
              <w:t>.</w:t>
            </w:r>
            <w:r w:rsidRPr="00073ECA">
              <w:rPr>
                <w:rFonts w:ascii="Times New Roman" w:hAnsi="Times New Roman" w:cs="Times New Roman"/>
                <w:color w:val="auto"/>
                <w:sz w:val="28"/>
                <w:szCs w:val="28"/>
                <w:lang w:val="kk-KZ"/>
              </w:rPr>
              <w:t>к</w:t>
            </w:r>
            <w:r w:rsidRPr="00073ECA">
              <w:rPr>
                <w:rFonts w:ascii="Times New Roman" w:hAnsi="Times New Roman" w:cs="Times New Roman"/>
                <w:color w:val="auto"/>
                <w:sz w:val="28"/>
                <w:szCs w:val="28"/>
              </w:rPr>
              <w:t>.,</w:t>
            </w:r>
            <w:r w:rsidRPr="00073ECA">
              <w:rPr>
                <w:rFonts w:ascii="Times New Roman" w:hAnsi="Times New Roman" w:cs="Times New Roman"/>
                <w:color w:val="auto"/>
                <w:sz w:val="28"/>
                <w:szCs w:val="28"/>
                <w:lang w:val="kk-KZ"/>
              </w:rPr>
              <w:t>доцент</w:t>
            </w:r>
            <w:r w:rsidRPr="00073ECA">
              <w:rPr>
                <w:rFonts w:ascii="Times New Roman" w:hAnsi="Times New Roman" w:cs="Times New Roman"/>
                <w:color w:val="auto"/>
                <w:sz w:val="28"/>
                <w:szCs w:val="28"/>
                <w:lang w:val="ru-RU"/>
              </w:rPr>
              <w:t xml:space="preserve"> </w:t>
            </w:r>
          </w:p>
        </w:tc>
        <w:tc>
          <w:tcPr>
            <w:tcW w:w="1701" w:type="dxa"/>
          </w:tcPr>
          <w:p w:rsidR="00C52FA6" w:rsidRPr="00073ECA" w:rsidRDefault="00C52FA6" w:rsidP="00A970F2">
            <w:pPr>
              <w:pStyle w:val="Default"/>
              <w:rPr>
                <w:rFonts w:ascii="Times New Roman" w:hAnsi="Times New Roman" w:cs="Times New Roman"/>
                <w:sz w:val="28"/>
                <w:szCs w:val="28"/>
                <w:lang w:val="ru-RU" w:eastAsia="ru-RU"/>
              </w:rPr>
            </w:pPr>
          </w:p>
        </w:tc>
      </w:tr>
      <w:tr w:rsidR="00C52FA6" w:rsidRPr="00073ECA" w:rsidTr="00A970F2">
        <w:tc>
          <w:tcPr>
            <w:tcW w:w="3652" w:type="dxa"/>
          </w:tcPr>
          <w:p w:rsidR="00C52FA6" w:rsidRPr="00073ECA" w:rsidRDefault="00C52FA6" w:rsidP="00A970F2">
            <w:pPr>
              <w:pStyle w:val="Default"/>
              <w:rPr>
                <w:rFonts w:ascii="Times New Roman" w:hAnsi="Times New Roman" w:cs="Times New Roman"/>
                <w:color w:val="auto"/>
                <w:sz w:val="28"/>
                <w:szCs w:val="28"/>
                <w:lang w:val="kk-KZ"/>
              </w:rPr>
            </w:pPr>
            <w:r w:rsidRPr="00073ECA">
              <w:rPr>
                <w:rFonts w:ascii="Times New Roman" w:hAnsi="Times New Roman" w:cs="Times New Roman"/>
                <w:color w:val="auto"/>
                <w:sz w:val="28"/>
                <w:szCs w:val="28"/>
                <w:lang w:val="kk-KZ"/>
              </w:rPr>
              <w:t>Исмаилов А.А.</w:t>
            </w:r>
          </w:p>
        </w:tc>
        <w:tc>
          <w:tcPr>
            <w:tcW w:w="3686" w:type="dxa"/>
          </w:tcPr>
          <w:p w:rsidR="00C52FA6" w:rsidRPr="00073ECA" w:rsidRDefault="00C52FA6" w:rsidP="00A970F2">
            <w:pPr>
              <w:pStyle w:val="Default"/>
              <w:rPr>
                <w:rFonts w:ascii="Times New Roman" w:hAnsi="Times New Roman" w:cs="Times New Roman"/>
                <w:color w:val="auto"/>
                <w:sz w:val="28"/>
                <w:szCs w:val="28"/>
                <w:lang w:val="kk-KZ"/>
              </w:rPr>
            </w:pPr>
            <w:r w:rsidRPr="00073ECA">
              <w:rPr>
                <w:rFonts w:ascii="Times New Roman" w:hAnsi="Times New Roman" w:cs="Times New Roman"/>
                <w:color w:val="auto"/>
                <w:sz w:val="28"/>
                <w:szCs w:val="28"/>
                <w:lang w:val="kk-KZ"/>
              </w:rPr>
              <w:t>з.ғ.к., доцент</w:t>
            </w:r>
          </w:p>
          <w:p w:rsidR="00C52FA6" w:rsidRPr="00073ECA" w:rsidRDefault="00C52FA6" w:rsidP="00A970F2">
            <w:pPr>
              <w:pStyle w:val="Default"/>
              <w:rPr>
                <w:rFonts w:ascii="Times New Roman" w:hAnsi="Times New Roman" w:cs="Times New Roman"/>
                <w:color w:val="auto"/>
                <w:sz w:val="28"/>
                <w:szCs w:val="28"/>
                <w:lang w:val="kk-KZ"/>
              </w:rPr>
            </w:pPr>
          </w:p>
        </w:tc>
        <w:tc>
          <w:tcPr>
            <w:tcW w:w="1701" w:type="dxa"/>
          </w:tcPr>
          <w:p w:rsidR="00C52FA6" w:rsidRPr="00073ECA" w:rsidRDefault="00C52FA6" w:rsidP="00A970F2">
            <w:pPr>
              <w:pStyle w:val="Default"/>
              <w:rPr>
                <w:rFonts w:ascii="Times New Roman" w:hAnsi="Times New Roman" w:cs="Times New Roman"/>
                <w:sz w:val="28"/>
                <w:szCs w:val="28"/>
                <w:lang w:val="kk-KZ" w:eastAsia="ru-RU"/>
              </w:rPr>
            </w:pPr>
          </w:p>
        </w:tc>
      </w:tr>
      <w:tr w:rsidR="00C52FA6" w:rsidRPr="00073ECA" w:rsidTr="00A970F2">
        <w:tc>
          <w:tcPr>
            <w:tcW w:w="3652" w:type="dxa"/>
          </w:tcPr>
          <w:p w:rsidR="00C52FA6" w:rsidRPr="00073ECA" w:rsidRDefault="00C52FA6" w:rsidP="00A970F2">
            <w:pPr>
              <w:pStyle w:val="Default"/>
              <w:rPr>
                <w:rFonts w:ascii="Times New Roman" w:hAnsi="Times New Roman" w:cs="Times New Roman"/>
                <w:color w:val="auto"/>
                <w:sz w:val="28"/>
                <w:szCs w:val="28"/>
                <w:lang w:val="kk-KZ"/>
              </w:rPr>
            </w:pPr>
            <w:r w:rsidRPr="00073ECA">
              <w:rPr>
                <w:rFonts w:ascii="Times New Roman" w:hAnsi="Times New Roman" w:cs="Times New Roman"/>
                <w:color w:val="auto"/>
                <w:sz w:val="28"/>
                <w:szCs w:val="28"/>
                <w:lang w:val="kk-KZ"/>
              </w:rPr>
              <w:t>Бердекова Р.М.</w:t>
            </w:r>
          </w:p>
        </w:tc>
        <w:tc>
          <w:tcPr>
            <w:tcW w:w="3686" w:type="dxa"/>
          </w:tcPr>
          <w:p w:rsidR="00C52FA6" w:rsidRPr="00073ECA" w:rsidRDefault="00C52FA6" w:rsidP="00A970F2">
            <w:pPr>
              <w:pStyle w:val="Default"/>
              <w:rPr>
                <w:rFonts w:ascii="Times New Roman" w:hAnsi="Times New Roman" w:cs="Times New Roman"/>
                <w:color w:val="auto"/>
                <w:sz w:val="28"/>
                <w:szCs w:val="28"/>
                <w:lang w:val="kk-KZ" w:eastAsia="ru-RU"/>
              </w:rPr>
            </w:pPr>
          </w:p>
        </w:tc>
        <w:tc>
          <w:tcPr>
            <w:tcW w:w="1701" w:type="dxa"/>
          </w:tcPr>
          <w:p w:rsidR="00C52FA6" w:rsidRPr="00073ECA" w:rsidRDefault="00C52FA6" w:rsidP="00A970F2">
            <w:pPr>
              <w:pStyle w:val="Default"/>
              <w:rPr>
                <w:rFonts w:ascii="Times New Roman" w:hAnsi="Times New Roman" w:cs="Times New Roman"/>
                <w:sz w:val="28"/>
                <w:szCs w:val="28"/>
                <w:lang w:val="kk-KZ" w:eastAsia="ru-RU"/>
              </w:rPr>
            </w:pPr>
          </w:p>
        </w:tc>
      </w:tr>
      <w:tr w:rsidR="00C52FA6" w:rsidRPr="00073ECA" w:rsidTr="00A970F2">
        <w:tc>
          <w:tcPr>
            <w:tcW w:w="3652" w:type="dxa"/>
          </w:tcPr>
          <w:p w:rsidR="00C52FA6" w:rsidRPr="00073ECA" w:rsidRDefault="00C52FA6" w:rsidP="00A970F2">
            <w:pPr>
              <w:pStyle w:val="Default"/>
              <w:rPr>
                <w:rFonts w:ascii="Times New Roman" w:hAnsi="Times New Roman" w:cs="Times New Roman"/>
                <w:color w:val="auto"/>
                <w:sz w:val="28"/>
                <w:szCs w:val="28"/>
                <w:lang w:val="kk-KZ" w:eastAsia="ru-RU"/>
              </w:rPr>
            </w:pPr>
            <w:r w:rsidRPr="00073ECA">
              <w:rPr>
                <w:rFonts w:ascii="Times New Roman" w:hAnsi="Times New Roman" w:cs="Times New Roman"/>
                <w:color w:val="auto"/>
                <w:sz w:val="28"/>
                <w:szCs w:val="28"/>
                <w:lang w:val="kk-KZ"/>
              </w:rPr>
              <w:t>Жанадилова Ж.</w:t>
            </w:r>
          </w:p>
        </w:tc>
        <w:tc>
          <w:tcPr>
            <w:tcW w:w="3686" w:type="dxa"/>
          </w:tcPr>
          <w:p w:rsidR="00C52FA6" w:rsidRPr="00073ECA" w:rsidRDefault="00C52FA6" w:rsidP="00A970F2">
            <w:pPr>
              <w:pStyle w:val="Default"/>
              <w:rPr>
                <w:rFonts w:ascii="Times New Roman" w:hAnsi="Times New Roman" w:cs="Times New Roman"/>
                <w:color w:val="auto"/>
                <w:sz w:val="28"/>
                <w:szCs w:val="28"/>
                <w:lang w:val="kk-KZ" w:eastAsia="ru-RU"/>
              </w:rPr>
            </w:pPr>
            <w:r w:rsidRPr="00073ECA">
              <w:rPr>
                <w:rFonts w:ascii="Times New Roman" w:hAnsi="Times New Roman" w:cs="Times New Roman"/>
                <w:color w:val="auto"/>
                <w:sz w:val="28"/>
                <w:szCs w:val="28"/>
                <w:lang w:val="kk-KZ" w:eastAsia="ru-RU"/>
              </w:rPr>
              <w:t>ЮМ – 18– 4к тобының студенті</w:t>
            </w:r>
          </w:p>
          <w:p w:rsidR="00C52FA6" w:rsidRPr="00073ECA" w:rsidRDefault="00C52FA6" w:rsidP="00A970F2">
            <w:pPr>
              <w:pStyle w:val="Default"/>
              <w:rPr>
                <w:rFonts w:ascii="Times New Roman" w:hAnsi="Times New Roman" w:cs="Times New Roman"/>
                <w:color w:val="auto"/>
                <w:sz w:val="28"/>
                <w:szCs w:val="28"/>
                <w:lang w:val="kk-KZ" w:eastAsia="ru-RU"/>
              </w:rPr>
            </w:pPr>
          </w:p>
        </w:tc>
        <w:tc>
          <w:tcPr>
            <w:tcW w:w="1701" w:type="dxa"/>
          </w:tcPr>
          <w:p w:rsidR="00C52FA6" w:rsidRPr="00073ECA" w:rsidRDefault="00C52FA6" w:rsidP="00A970F2">
            <w:pPr>
              <w:pStyle w:val="Default"/>
              <w:rPr>
                <w:rFonts w:ascii="Times New Roman" w:hAnsi="Times New Roman" w:cs="Times New Roman"/>
                <w:sz w:val="28"/>
                <w:szCs w:val="28"/>
                <w:lang w:val="kk-KZ" w:eastAsia="ru-RU"/>
              </w:rPr>
            </w:pPr>
          </w:p>
          <w:p w:rsidR="00C52FA6" w:rsidRPr="00073ECA" w:rsidRDefault="00C52FA6" w:rsidP="00A970F2">
            <w:pPr>
              <w:pStyle w:val="Default"/>
              <w:rPr>
                <w:rFonts w:ascii="Times New Roman" w:hAnsi="Times New Roman" w:cs="Times New Roman"/>
                <w:sz w:val="28"/>
                <w:szCs w:val="28"/>
                <w:lang w:val="kk-KZ" w:eastAsia="ru-RU"/>
              </w:rPr>
            </w:pPr>
          </w:p>
        </w:tc>
      </w:tr>
      <w:tr w:rsidR="00C52FA6" w:rsidRPr="00D31C41" w:rsidTr="00A970F2">
        <w:tc>
          <w:tcPr>
            <w:tcW w:w="3652" w:type="dxa"/>
          </w:tcPr>
          <w:p w:rsidR="00C52FA6" w:rsidRPr="00073ECA" w:rsidRDefault="00C52FA6" w:rsidP="00A970F2">
            <w:pPr>
              <w:pStyle w:val="Default"/>
              <w:rPr>
                <w:rFonts w:ascii="Times New Roman" w:hAnsi="Times New Roman" w:cs="Times New Roman"/>
                <w:i/>
                <w:color w:val="auto"/>
                <w:sz w:val="28"/>
                <w:szCs w:val="28"/>
                <w:highlight w:val="yellow"/>
                <w:lang w:val="kk-KZ" w:eastAsia="ru-RU"/>
              </w:rPr>
            </w:pPr>
            <w:r w:rsidRPr="00073ECA">
              <w:rPr>
                <w:rFonts w:ascii="Times New Roman" w:hAnsi="Times New Roman" w:cs="Times New Roman"/>
                <w:sz w:val="28"/>
                <w:szCs w:val="28"/>
              </w:rPr>
              <w:t>Тленшин Т.Б.</w:t>
            </w:r>
          </w:p>
        </w:tc>
        <w:tc>
          <w:tcPr>
            <w:tcW w:w="3686" w:type="dxa"/>
          </w:tcPr>
          <w:p w:rsidR="00C52FA6" w:rsidRPr="00073ECA" w:rsidRDefault="00C52FA6" w:rsidP="00A970F2">
            <w:pPr>
              <w:jc w:val="both"/>
              <w:rPr>
                <w:sz w:val="28"/>
                <w:szCs w:val="28"/>
                <w:lang w:val="kk-KZ"/>
              </w:rPr>
            </w:pPr>
            <w:r w:rsidRPr="00073ECA">
              <w:rPr>
                <w:sz w:val="28"/>
                <w:szCs w:val="28"/>
                <w:lang w:val="kk-KZ"/>
              </w:rPr>
              <w:t>Шымкент қаласы бойынша Мемлекеттік кірістер департаменті Адами ресурстар басқармасы қызметтік тергеу бөлімінің басшысы</w:t>
            </w:r>
          </w:p>
        </w:tc>
        <w:tc>
          <w:tcPr>
            <w:tcW w:w="1701" w:type="dxa"/>
          </w:tcPr>
          <w:p w:rsidR="00C52FA6" w:rsidRPr="00073ECA" w:rsidRDefault="00C52FA6" w:rsidP="00A970F2">
            <w:pPr>
              <w:pStyle w:val="Default"/>
              <w:rPr>
                <w:rFonts w:ascii="Times New Roman" w:hAnsi="Times New Roman" w:cs="Times New Roman"/>
                <w:sz w:val="28"/>
                <w:szCs w:val="28"/>
                <w:lang w:val="kk-KZ" w:eastAsia="ru-RU"/>
              </w:rPr>
            </w:pPr>
          </w:p>
        </w:tc>
      </w:tr>
      <w:tr w:rsidR="00C52FA6" w:rsidRPr="00D31C41" w:rsidTr="00A970F2">
        <w:tc>
          <w:tcPr>
            <w:tcW w:w="3652" w:type="dxa"/>
          </w:tcPr>
          <w:p w:rsidR="00C52FA6" w:rsidRPr="00073ECA" w:rsidRDefault="00C52FA6" w:rsidP="00A970F2">
            <w:pPr>
              <w:pStyle w:val="Default"/>
              <w:rPr>
                <w:rFonts w:ascii="Times New Roman" w:hAnsi="Times New Roman" w:cs="Times New Roman"/>
                <w:sz w:val="28"/>
                <w:szCs w:val="28"/>
                <w:lang w:val="kk-KZ"/>
              </w:rPr>
            </w:pPr>
            <w:r w:rsidRPr="00073ECA">
              <w:rPr>
                <w:rFonts w:ascii="Times New Roman" w:hAnsi="Times New Roman" w:cs="Times New Roman"/>
                <w:sz w:val="28"/>
                <w:szCs w:val="28"/>
                <w:lang w:val="kk-KZ"/>
              </w:rPr>
              <w:t>Жақсылық Н.Ж.</w:t>
            </w:r>
          </w:p>
        </w:tc>
        <w:tc>
          <w:tcPr>
            <w:tcW w:w="3686" w:type="dxa"/>
          </w:tcPr>
          <w:p w:rsidR="00C52FA6" w:rsidRPr="00073ECA" w:rsidRDefault="00C52FA6" w:rsidP="00A970F2">
            <w:pPr>
              <w:rPr>
                <w:sz w:val="28"/>
                <w:szCs w:val="28"/>
                <w:highlight w:val="yellow"/>
                <w:lang w:val="kk-KZ"/>
              </w:rPr>
            </w:pPr>
            <w:r w:rsidRPr="00073ECA">
              <w:rPr>
                <w:sz w:val="28"/>
                <w:szCs w:val="28"/>
                <w:lang w:val="kk-KZ"/>
              </w:rPr>
              <w:t>Полиция подполковнигі, з.ғ. к., ҚР ІІМ Б. Момышұлы атындағы оқыту орталығында пәндер циклінің аға оқытушысы</w:t>
            </w:r>
          </w:p>
        </w:tc>
        <w:tc>
          <w:tcPr>
            <w:tcW w:w="1701" w:type="dxa"/>
          </w:tcPr>
          <w:p w:rsidR="00C52FA6" w:rsidRPr="00073ECA" w:rsidRDefault="00C52FA6" w:rsidP="00A970F2">
            <w:pPr>
              <w:pStyle w:val="Default"/>
              <w:rPr>
                <w:rFonts w:ascii="Times New Roman" w:hAnsi="Times New Roman" w:cs="Times New Roman"/>
                <w:sz w:val="28"/>
                <w:szCs w:val="28"/>
                <w:lang w:val="kk-KZ" w:eastAsia="ru-RU"/>
              </w:rPr>
            </w:pPr>
          </w:p>
        </w:tc>
      </w:tr>
      <w:tr w:rsidR="00C52FA6" w:rsidRPr="00073ECA" w:rsidTr="00A970F2">
        <w:tc>
          <w:tcPr>
            <w:tcW w:w="3652" w:type="dxa"/>
          </w:tcPr>
          <w:p w:rsidR="00C52FA6" w:rsidRPr="00073ECA" w:rsidRDefault="00C52FA6" w:rsidP="00A970F2">
            <w:pPr>
              <w:pStyle w:val="Default"/>
              <w:rPr>
                <w:rFonts w:ascii="Times New Roman" w:hAnsi="Times New Roman" w:cs="Times New Roman"/>
                <w:sz w:val="28"/>
                <w:szCs w:val="28"/>
                <w:highlight w:val="yellow"/>
              </w:rPr>
            </w:pPr>
            <w:r w:rsidRPr="00073ECA">
              <w:rPr>
                <w:rFonts w:ascii="Times New Roman" w:hAnsi="Times New Roman" w:cs="Times New Roman"/>
                <w:sz w:val="28"/>
                <w:szCs w:val="28"/>
              </w:rPr>
              <w:t>Назарбекова А.Б.</w:t>
            </w:r>
          </w:p>
        </w:tc>
        <w:tc>
          <w:tcPr>
            <w:tcW w:w="3686" w:type="dxa"/>
          </w:tcPr>
          <w:p w:rsidR="00C52FA6" w:rsidRPr="00073ECA" w:rsidRDefault="00C52FA6" w:rsidP="00A970F2">
            <w:pPr>
              <w:jc w:val="both"/>
              <w:rPr>
                <w:sz w:val="28"/>
                <w:szCs w:val="28"/>
                <w:lang w:val="kk-KZ"/>
              </w:rPr>
            </w:pPr>
            <w:r w:rsidRPr="00073ECA">
              <w:rPr>
                <w:sz w:val="28"/>
                <w:szCs w:val="28"/>
                <w:lang w:val="kk-KZ"/>
              </w:rPr>
              <w:t>Директор ТОО "Саулет - Н"</w:t>
            </w:r>
          </w:p>
        </w:tc>
        <w:tc>
          <w:tcPr>
            <w:tcW w:w="1701" w:type="dxa"/>
          </w:tcPr>
          <w:p w:rsidR="00C52FA6" w:rsidRPr="00073ECA" w:rsidRDefault="00C52FA6" w:rsidP="00A970F2">
            <w:pPr>
              <w:pStyle w:val="Default"/>
              <w:rPr>
                <w:rFonts w:ascii="Times New Roman" w:hAnsi="Times New Roman" w:cs="Times New Roman"/>
                <w:sz w:val="28"/>
                <w:szCs w:val="28"/>
                <w:lang w:val="kk-KZ" w:eastAsia="ru-RU"/>
              </w:rPr>
            </w:pPr>
          </w:p>
        </w:tc>
      </w:tr>
    </w:tbl>
    <w:p w:rsidR="00C52FA6" w:rsidRPr="00073ECA" w:rsidRDefault="00C52FA6" w:rsidP="00C52FA6">
      <w:pPr>
        <w:pStyle w:val="Default"/>
        <w:rPr>
          <w:rFonts w:ascii="Times New Roman" w:hAnsi="Times New Roman" w:cs="Times New Roman"/>
          <w:sz w:val="22"/>
          <w:lang w:val="kk-KZ" w:eastAsia="ru-RU"/>
        </w:rPr>
      </w:pPr>
    </w:p>
    <w:p w:rsidR="00C52FA6" w:rsidRPr="00073ECA" w:rsidRDefault="00C52FA6" w:rsidP="00C52FA6">
      <w:pPr>
        <w:rPr>
          <w:sz w:val="22"/>
          <w:lang w:val="kk-KZ"/>
        </w:rPr>
      </w:pPr>
    </w:p>
    <w:p w:rsidR="00C52FA6" w:rsidRPr="00073ECA" w:rsidRDefault="00C52FA6" w:rsidP="00C52FA6">
      <w:pPr>
        <w:tabs>
          <w:tab w:val="left" w:pos="1260"/>
        </w:tabs>
        <w:ind w:firstLine="720"/>
        <w:jc w:val="both"/>
        <w:rPr>
          <w:lang w:val="kk-KZ"/>
        </w:rPr>
      </w:pPr>
    </w:p>
    <w:p w:rsidR="00C52FA6" w:rsidRPr="00073ECA" w:rsidRDefault="00C52FA6" w:rsidP="00C52FA6">
      <w:pPr>
        <w:tabs>
          <w:tab w:val="left" w:pos="1260"/>
        </w:tabs>
        <w:ind w:firstLine="425"/>
        <w:jc w:val="both"/>
        <w:rPr>
          <w:color w:val="000000" w:themeColor="text1"/>
          <w:sz w:val="28"/>
          <w:szCs w:val="28"/>
          <w:lang w:val="kk-KZ"/>
        </w:rPr>
      </w:pPr>
      <w:r w:rsidRPr="00073ECA">
        <w:rPr>
          <w:sz w:val="28"/>
          <w:szCs w:val="28"/>
          <w:lang w:val="kk-KZ"/>
        </w:rPr>
        <w:t>Білім беру бағдарламасы «Заң»факультетінің Әдістемелік комиссиясында қаралды</w:t>
      </w:r>
      <w:r w:rsidRPr="00073ECA">
        <w:rPr>
          <w:color w:val="000000" w:themeColor="text1"/>
          <w:sz w:val="28"/>
          <w:szCs w:val="28"/>
          <w:lang w:val="kk-KZ"/>
        </w:rPr>
        <w:t>, «_____» __________2021ж. №_____ хаттама.</w:t>
      </w:r>
    </w:p>
    <w:p w:rsidR="00C52FA6" w:rsidRPr="00073ECA" w:rsidRDefault="00C52FA6" w:rsidP="00C52FA6">
      <w:pPr>
        <w:tabs>
          <w:tab w:val="left" w:pos="1260"/>
        </w:tabs>
        <w:ind w:firstLine="425"/>
        <w:jc w:val="both"/>
        <w:rPr>
          <w:color w:val="000000" w:themeColor="text1"/>
          <w:sz w:val="28"/>
          <w:szCs w:val="28"/>
          <w:lang w:val="kk-KZ"/>
        </w:rPr>
      </w:pPr>
    </w:p>
    <w:p w:rsidR="00C52FA6" w:rsidRPr="00073ECA" w:rsidRDefault="00C52FA6" w:rsidP="00C52FA6">
      <w:pPr>
        <w:tabs>
          <w:tab w:val="left" w:pos="1260"/>
        </w:tabs>
        <w:ind w:right="125" w:firstLine="426"/>
        <w:jc w:val="both"/>
        <w:rPr>
          <w:color w:val="000000" w:themeColor="text1"/>
          <w:sz w:val="28"/>
          <w:szCs w:val="28"/>
          <w:lang w:val="kk-KZ"/>
        </w:rPr>
      </w:pPr>
      <w:r w:rsidRPr="00073ECA">
        <w:rPr>
          <w:color w:val="000000" w:themeColor="text1"/>
          <w:sz w:val="28"/>
          <w:szCs w:val="28"/>
          <w:lang w:val="kk-KZ"/>
        </w:rPr>
        <w:t>ӘК (комитет) төрағасы  ________________ Тоханова Р.Ж.</w:t>
      </w:r>
    </w:p>
    <w:p w:rsidR="00C52FA6" w:rsidRPr="00073ECA" w:rsidRDefault="00C52FA6" w:rsidP="00C52FA6">
      <w:pPr>
        <w:tabs>
          <w:tab w:val="left" w:pos="1260"/>
        </w:tabs>
        <w:ind w:right="125" w:firstLine="426"/>
        <w:jc w:val="both"/>
        <w:rPr>
          <w:sz w:val="28"/>
          <w:szCs w:val="28"/>
          <w:lang w:val="kk-KZ"/>
        </w:rPr>
      </w:pPr>
    </w:p>
    <w:p w:rsidR="00C52FA6" w:rsidRPr="00073ECA" w:rsidRDefault="00C52FA6" w:rsidP="00C52FA6">
      <w:pPr>
        <w:tabs>
          <w:tab w:val="left" w:pos="1260"/>
        </w:tabs>
        <w:ind w:right="125" w:firstLine="426"/>
        <w:jc w:val="both"/>
        <w:rPr>
          <w:sz w:val="28"/>
          <w:szCs w:val="28"/>
          <w:lang w:val="kk-KZ"/>
        </w:rPr>
      </w:pPr>
      <w:r w:rsidRPr="00073ECA">
        <w:rPr>
          <w:sz w:val="28"/>
          <w:szCs w:val="28"/>
          <w:lang w:val="kk-KZ"/>
        </w:rPr>
        <w:t>«____» __________2021ж.№_____хаттама.</w:t>
      </w:r>
    </w:p>
    <w:p w:rsidR="00C52FA6" w:rsidRPr="00073ECA" w:rsidRDefault="00C52FA6" w:rsidP="00C52FA6">
      <w:pPr>
        <w:tabs>
          <w:tab w:val="left" w:pos="1260"/>
        </w:tabs>
        <w:ind w:right="125" w:firstLine="426"/>
        <w:jc w:val="both"/>
        <w:rPr>
          <w:sz w:val="28"/>
          <w:szCs w:val="28"/>
          <w:lang w:val="kk-KZ"/>
        </w:rPr>
      </w:pPr>
    </w:p>
    <w:p w:rsidR="00C52FA6" w:rsidRPr="00073ECA" w:rsidRDefault="00C52FA6" w:rsidP="00C52FA6">
      <w:pPr>
        <w:tabs>
          <w:tab w:val="left" w:pos="1260"/>
        </w:tabs>
        <w:ind w:right="125" w:firstLine="426"/>
        <w:jc w:val="both"/>
        <w:rPr>
          <w:sz w:val="28"/>
          <w:szCs w:val="28"/>
          <w:lang w:val="kk-KZ"/>
        </w:rPr>
      </w:pPr>
    </w:p>
    <w:p w:rsidR="00C52FA6" w:rsidRPr="00073ECA" w:rsidRDefault="00C52FA6" w:rsidP="00C52FA6">
      <w:pPr>
        <w:tabs>
          <w:tab w:val="left" w:pos="1260"/>
        </w:tabs>
        <w:ind w:right="125" w:firstLine="426"/>
        <w:jc w:val="both"/>
        <w:rPr>
          <w:sz w:val="28"/>
          <w:szCs w:val="28"/>
          <w:lang w:val="kk-KZ"/>
        </w:rPr>
      </w:pPr>
      <w:r w:rsidRPr="00073ECA">
        <w:rPr>
          <w:sz w:val="28"/>
          <w:szCs w:val="28"/>
          <w:lang w:val="kk-KZ"/>
        </w:rPr>
        <w:t>М.Әуезов атындағы ОҚУ Оқу-әдістемелік Кеңесінің мәжілісінде талқыланып, бекітуге ұсынылды</w:t>
      </w:r>
    </w:p>
    <w:p w:rsidR="00C52FA6" w:rsidRPr="00073ECA" w:rsidRDefault="00C52FA6" w:rsidP="00C52FA6">
      <w:pPr>
        <w:tabs>
          <w:tab w:val="left" w:pos="1260"/>
        </w:tabs>
        <w:ind w:right="125" w:firstLine="426"/>
        <w:jc w:val="both"/>
        <w:rPr>
          <w:sz w:val="28"/>
          <w:szCs w:val="28"/>
          <w:lang w:val="kk-KZ"/>
        </w:rPr>
      </w:pPr>
    </w:p>
    <w:p w:rsidR="00C52FA6" w:rsidRPr="00073ECA" w:rsidRDefault="00C52FA6" w:rsidP="00C52FA6">
      <w:pPr>
        <w:tabs>
          <w:tab w:val="left" w:pos="1260"/>
        </w:tabs>
        <w:ind w:right="125" w:firstLine="426"/>
        <w:jc w:val="both"/>
        <w:rPr>
          <w:sz w:val="28"/>
          <w:szCs w:val="28"/>
          <w:lang w:val="kk-KZ"/>
        </w:rPr>
      </w:pPr>
      <w:r w:rsidRPr="00073ECA">
        <w:rPr>
          <w:sz w:val="28"/>
          <w:szCs w:val="28"/>
          <w:lang w:val="kk-KZ"/>
        </w:rPr>
        <w:t>«23» 02 2021ж. №10 хаттама.</w:t>
      </w:r>
    </w:p>
    <w:p w:rsidR="00C52FA6" w:rsidRPr="00073ECA" w:rsidRDefault="00C52FA6" w:rsidP="00C52FA6">
      <w:pPr>
        <w:tabs>
          <w:tab w:val="left" w:pos="1260"/>
        </w:tabs>
        <w:ind w:right="125" w:firstLine="720"/>
        <w:jc w:val="both"/>
        <w:rPr>
          <w:sz w:val="28"/>
          <w:szCs w:val="28"/>
          <w:lang w:val="kk-KZ"/>
        </w:rPr>
      </w:pPr>
    </w:p>
    <w:p w:rsidR="00C52FA6" w:rsidRPr="00073ECA" w:rsidRDefault="00C52FA6" w:rsidP="00C52FA6">
      <w:pPr>
        <w:tabs>
          <w:tab w:val="left" w:pos="1260"/>
        </w:tabs>
        <w:ind w:right="125" w:firstLine="720"/>
        <w:jc w:val="both"/>
        <w:rPr>
          <w:sz w:val="28"/>
          <w:szCs w:val="28"/>
          <w:lang w:val="kk-KZ"/>
        </w:rPr>
      </w:pPr>
    </w:p>
    <w:p w:rsidR="00C52FA6" w:rsidRPr="00073ECA" w:rsidRDefault="00C52FA6" w:rsidP="00C52FA6">
      <w:pPr>
        <w:tabs>
          <w:tab w:val="left" w:pos="1260"/>
        </w:tabs>
        <w:ind w:right="125" w:firstLine="426"/>
        <w:jc w:val="both"/>
        <w:rPr>
          <w:sz w:val="28"/>
          <w:szCs w:val="28"/>
          <w:lang w:val="kk-KZ"/>
        </w:rPr>
      </w:pPr>
      <w:r w:rsidRPr="00073ECA">
        <w:rPr>
          <w:sz w:val="28"/>
          <w:szCs w:val="28"/>
          <w:lang w:val="kk-KZ"/>
        </w:rPr>
        <w:t>Университет Ғылыми Кеңесінің шешімімен бекітілді</w:t>
      </w:r>
    </w:p>
    <w:p w:rsidR="00C52FA6" w:rsidRPr="00073ECA" w:rsidRDefault="00C52FA6" w:rsidP="00C52FA6">
      <w:pPr>
        <w:tabs>
          <w:tab w:val="left" w:pos="1260"/>
        </w:tabs>
        <w:ind w:right="125" w:firstLine="426"/>
        <w:jc w:val="both"/>
        <w:rPr>
          <w:sz w:val="28"/>
          <w:szCs w:val="28"/>
          <w:lang w:val="kk-KZ"/>
        </w:rPr>
      </w:pPr>
    </w:p>
    <w:p w:rsidR="00C52FA6" w:rsidRPr="00073ECA" w:rsidRDefault="00C52FA6" w:rsidP="00C52FA6">
      <w:pPr>
        <w:tabs>
          <w:tab w:val="left" w:pos="1260"/>
        </w:tabs>
        <w:ind w:right="125" w:firstLine="426"/>
        <w:jc w:val="both"/>
        <w:rPr>
          <w:sz w:val="28"/>
          <w:szCs w:val="28"/>
          <w:lang w:val="kk-KZ"/>
        </w:rPr>
      </w:pPr>
      <w:r w:rsidRPr="00073ECA">
        <w:rPr>
          <w:sz w:val="28"/>
          <w:szCs w:val="28"/>
          <w:lang w:val="kk-KZ"/>
        </w:rPr>
        <w:t>«25» 02 2021ж. №12 хаттама.</w:t>
      </w:r>
    </w:p>
    <w:p w:rsidR="00C52FA6" w:rsidRPr="00073ECA" w:rsidRDefault="00C52FA6" w:rsidP="00C52FA6">
      <w:pPr>
        <w:tabs>
          <w:tab w:val="left" w:pos="1260"/>
        </w:tabs>
        <w:ind w:right="125" w:firstLine="426"/>
        <w:jc w:val="both"/>
        <w:rPr>
          <w:sz w:val="28"/>
          <w:szCs w:val="28"/>
          <w:lang w:val="kk-KZ"/>
        </w:rPr>
      </w:pPr>
    </w:p>
    <w:p w:rsidR="00C52FA6" w:rsidRPr="00073ECA" w:rsidRDefault="00C52FA6" w:rsidP="00C52FA6">
      <w:pPr>
        <w:jc w:val="both"/>
        <w:rPr>
          <w:b/>
          <w:sz w:val="28"/>
          <w:szCs w:val="28"/>
          <w:lang w:val="kk-KZ"/>
        </w:rPr>
      </w:pPr>
    </w:p>
    <w:p w:rsidR="00C52FA6" w:rsidRPr="00073ECA" w:rsidRDefault="00C52FA6" w:rsidP="00C52FA6">
      <w:pPr>
        <w:jc w:val="right"/>
        <w:rPr>
          <w:b/>
          <w:sz w:val="28"/>
          <w:szCs w:val="28"/>
          <w:lang w:val="kk-KZ"/>
        </w:rPr>
      </w:pPr>
    </w:p>
    <w:p w:rsidR="00C52FA6" w:rsidRPr="00073ECA" w:rsidRDefault="00C52FA6" w:rsidP="00C52FA6">
      <w:pPr>
        <w:jc w:val="right"/>
        <w:rPr>
          <w:b/>
          <w:sz w:val="28"/>
          <w:szCs w:val="28"/>
          <w:lang w:val="kk-KZ"/>
        </w:rPr>
      </w:pPr>
    </w:p>
    <w:p w:rsidR="00C52FA6" w:rsidRPr="00073ECA" w:rsidRDefault="00C52FA6" w:rsidP="00C52FA6">
      <w:pPr>
        <w:jc w:val="right"/>
        <w:rPr>
          <w:b/>
          <w:sz w:val="28"/>
          <w:szCs w:val="28"/>
          <w:lang w:val="kk-KZ"/>
        </w:rPr>
      </w:pPr>
    </w:p>
    <w:p w:rsidR="00C52FA6" w:rsidRPr="00073ECA" w:rsidRDefault="00C52FA6" w:rsidP="00C52FA6">
      <w:pPr>
        <w:jc w:val="right"/>
        <w:rPr>
          <w:b/>
          <w:sz w:val="28"/>
          <w:szCs w:val="28"/>
          <w:lang w:val="kk-KZ"/>
        </w:rPr>
      </w:pPr>
    </w:p>
    <w:p w:rsidR="00C52FA6" w:rsidRPr="00073ECA" w:rsidRDefault="00C52FA6" w:rsidP="00C52FA6">
      <w:pPr>
        <w:pStyle w:val="a4"/>
        <w:spacing w:after="0" w:line="240" w:lineRule="auto"/>
        <w:jc w:val="center"/>
        <w:rPr>
          <w:rFonts w:ascii="Times New Roman" w:hAnsi="Times New Roman"/>
          <w:bCs/>
          <w:szCs w:val="28"/>
          <w:lang w:val="kk-KZ"/>
        </w:rPr>
      </w:pPr>
    </w:p>
    <w:p w:rsidR="00C52FA6" w:rsidRPr="00073ECA" w:rsidRDefault="00C52FA6" w:rsidP="00C52FA6">
      <w:pPr>
        <w:pStyle w:val="a4"/>
        <w:spacing w:after="0" w:line="240" w:lineRule="auto"/>
        <w:jc w:val="center"/>
        <w:rPr>
          <w:rFonts w:ascii="Times New Roman" w:hAnsi="Times New Roman"/>
          <w:bCs/>
          <w:szCs w:val="28"/>
          <w:lang w:val="kk-KZ"/>
        </w:rPr>
      </w:pPr>
    </w:p>
    <w:p w:rsidR="00C52FA6" w:rsidRPr="00073ECA" w:rsidRDefault="00C52FA6" w:rsidP="00C52FA6">
      <w:pPr>
        <w:pStyle w:val="a4"/>
        <w:spacing w:after="0" w:line="240" w:lineRule="auto"/>
        <w:jc w:val="center"/>
        <w:rPr>
          <w:rFonts w:ascii="Times New Roman" w:hAnsi="Times New Roman"/>
          <w:bCs/>
          <w:szCs w:val="28"/>
          <w:lang w:val="kk-KZ"/>
        </w:rPr>
      </w:pPr>
    </w:p>
    <w:p w:rsidR="00C52FA6" w:rsidRPr="00073ECA" w:rsidRDefault="00C52FA6" w:rsidP="00C52FA6">
      <w:pPr>
        <w:pStyle w:val="a4"/>
        <w:spacing w:after="0" w:line="240" w:lineRule="auto"/>
        <w:jc w:val="center"/>
        <w:rPr>
          <w:rFonts w:ascii="Times New Roman" w:hAnsi="Times New Roman"/>
          <w:bCs/>
          <w:szCs w:val="28"/>
          <w:lang w:val="kk-KZ"/>
        </w:rPr>
      </w:pPr>
    </w:p>
    <w:p w:rsidR="00C52FA6" w:rsidRPr="00073ECA" w:rsidRDefault="00C52FA6" w:rsidP="00C52FA6">
      <w:pPr>
        <w:pStyle w:val="a4"/>
        <w:spacing w:after="0" w:line="240" w:lineRule="auto"/>
        <w:jc w:val="center"/>
        <w:rPr>
          <w:rFonts w:ascii="Times New Roman" w:hAnsi="Times New Roman"/>
          <w:bCs/>
          <w:szCs w:val="28"/>
          <w:lang w:val="kk-KZ"/>
        </w:rPr>
      </w:pPr>
      <w:r w:rsidRPr="00073ECA">
        <w:rPr>
          <w:rFonts w:ascii="Times New Roman" w:hAnsi="Times New Roman"/>
          <w:bCs/>
          <w:szCs w:val="28"/>
          <w:lang w:val="kk-KZ"/>
        </w:rPr>
        <w:t>МАЗМҰНЫ</w:t>
      </w:r>
    </w:p>
    <w:p w:rsidR="00C52FA6" w:rsidRPr="00073ECA" w:rsidRDefault="00C52FA6" w:rsidP="00C52FA6">
      <w:pPr>
        <w:pStyle w:val="a4"/>
        <w:spacing w:after="0" w:line="240" w:lineRule="auto"/>
        <w:jc w:val="center"/>
        <w:rPr>
          <w:rFonts w:ascii="Times New Roman" w:hAnsi="Times New Roman"/>
          <w:bCs/>
          <w:szCs w:val="28"/>
          <w:lang w:val="kk-KZ"/>
        </w:rPr>
      </w:pPr>
    </w:p>
    <w:tbl>
      <w:tblPr>
        <w:tblW w:w="977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1"/>
        <w:gridCol w:w="8364"/>
        <w:gridCol w:w="814"/>
      </w:tblGrid>
      <w:tr w:rsidR="00C52FA6" w:rsidRPr="00073ECA" w:rsidTr="00A970F2">
        <w:trPr>
          <w:trHeight w:val="335"/>
        </w:trPr>
        <w:tc>
          <w:tcPr>
            <w:tcW w:w="601" w:type="dxa"/>
          </w:tcPr>
          <w:p w:rsidR="00C52FA6" w:rsidRPr="00073ECA" w:rsidRDefault="00C52FA6" w:rsidP="00A970F2">
            <w:pPr>
              <w:pStyle w:val="a4"/>
              <w:tabs>
                <w:tab w:val="left" w:pos="252"/>
              </w:tabs>
              <w:spacing w:after="0" w:line="360" w:lineRule="auto"/>
              <w:ind w:left="0"/>
              <w:rPr>
                <w:rFonts w:ascii="Times New Roman" w:hAnsi="Times New Roman"/>
                <w:bCs/>
                <w:szCs w:val="28"/>
                <w:lang w:val="kk-KZ"/>
              </w:rPr>
            </w:pPr>
          </w:p>
        </w:tc>
        <w:tc>
          <w:tcPr>
            <w:tcW w:w="8364" w:type="dxa"/>
          </w:tcPr>
          <w:p w:rsidR="00C52FA6" w:rsidRPr="00073ECA" w:rsidRDefault="00C52FA6" w:rsidP="00A970F2">
            <w:pPr>
              <w:pStyle w:val="a4"/>
              <w:spacing w:after="0" w:line="240" w:lineRule="auto"/>
              <w:ind w:left="34"/>
              <w:rPr>
                <w:rFonts w:ascii="Times New Roman" w:hAnsi="Times New Roman"/>
                <w:bCs/>
                <w:color w:val="000000" w:themeColor="text1"/>
                <w:sz w:val="24"/>
                <w:szCs w:val="28"/>
                <w:lang w:val="kk-KZ"/>
              </w:rPr>
            </w:pPr>
            <w:r w:rsidRPr="00073ECA">
              <w:rPr>
                <w:rFonts w:ascii="Times New Roman" w:hAnsi="Times New Roman"/>
                <w:bCs/>
                <w:color w:val="000000" w:themeColor="text1"/>
                <w:sz w:val="24"/>
                <w:szCs w:val="28"/>
                <w:lang w:val="kk-KZ"/>
              </w:rPr>
              <w:t>Кіріспе</w:t>
            </w:r>
          </w:p>
        </w:tc>
        <w:tc>
          <w:tcPr>
            <w:tcW w:w="814" w:type="dxa"/>
          </w:tcPr>
          <w:p w:rsidR="00C52FA6" w:rsidRPr="00073ECA" w:rsidRDefault="00C52FA6" w:rsidP="00A970F2">
            <w:pPr>
              <w:pStyle w:val="a4"/>
              <w:spacing w:after="0" w:line="360" w:lineRule="auto"/>
              <w:ind w:left="0"/>
              <w:rPr>
                <w:rFonts w:ascii="Times New Roman" w:hAnsi="Times New Roman"/>
                <w:bCs/>
                <w:szCs w:val="28"/>
                <w:lang w:val="kk-KZ"/>
              </w:rPr>
            </w:pPr>
          </w:p>
        </w:tc>
      </w:tr>
      <w:tr w:rsidR="00C52FA6" w:rsidRPr="00073ECA" w:rsidTr="00A970F2">
        <w:trPr>
          <w:trHeight w:val="335"/>
        </w:trPr>
        <w:tc>
          <w:tcPr>
            <w:tcW w:w="601" w:type="dxa"/>
          </w:tcPr>
          <w:p w:rsidR="00C52FA6" w:rsidRPr="00073ECA" w:rsidRDefault="00C52FA6" w:rsidP="00A970F2">
            <w:pPr>
              <w:pStyle w:val="a4"/>
              <w:numPr>
                <w:ilvl w:val="0"/>
                <w:numId w:val="1"/>
              </w:numPr>
              <w:tabs>
                <w:tab w:val="left" w:pos="252"/>
              </w:tabs>
              <w:spacing w:after="0" w:line="360" w:lineRule="auto"/>
              <w:ind w:left="0" w:firstLine="0"/>
              <w:jc w:val="center"/>
              <w:rPr>
                <w:rFonts w:ascii="Times New Roman" w:hAnsi="Times New Roman"/>
                <w:bCs/>
                <w:sz w:val="24"/>
                <w:szCs w:val="28"/>
                <w:lang w:val="kk-KZ"/>
              </w:rPr>
            </w:pPr>
          </w:p>
        </w:tc>
        <w:tc>
          <w:tcPr>
            <w:tcW w:w="8364" w:type="dxa"/>
          </w:tcPr>
          <w:p w:rsidR="00C52FA6" w:rsidRPr="00073ECA" w:rsidRDefault="00C52FA6" w:rsidP="00A970F2">
            <w:pPr>
              <w:pStyle w:val="a4"/>
              <w:spacing w:after="0" w:line="360" w:lineRule="auto"/>
              <w:ind w:left="0"/>
              <w:rPr>
                <w:rFonts w:ascii="Times New Roman" w:hAnsi="Times New Roman"/>
                <w:bCs/>
                <w:color w:val="000000" w:themeColor="text1"/>
                <w:sz w:val="24"/>
                <w:szCs w:val="28"/>
                <w:lang w:val="kk-KZ"/>
              </w:rPr>
            </w:pPr>
            <w:r w:rsidRPr="00073ECA">
              <w:rPr>
                <w:rFonts w:ascii="Times New Roman" w:hAnsi="Times New Roman"/>
                <w:bCs/>
                <w:color w:val="000000" w:themeColor="text1"/>
                <w:sz w:val="24"/>
                <w:szCs w:val="28"/>
                <w:lang w:val="kk-KZ"/>
              </w:rPr>
              <w:t>Білім беру бағдарламасының паспорты</w:t>
            </w:r>
          </w:p>
        </w:tc>
        <w:tc>
          <w:tcPr>
            <w:tcW w:w="814" w:type="dxa"/>
          </w:tcPr>
          <w:p w:rsidR="00C52FA6" w:rsidRPr="00073ECA" w:rsidRDefault="00C52FA6" w:rsidP="00A970F2">
            <w:pPr>
              <w:pStyle w:val="a4"/>
              <w:spacing w:after="0" w:line="360" w:lineRule="auto"/>
              <w:ind w:left="0"/>
              <w:rPr>
                <w:rFonts w:ascii="Times New Roman" w:hAnsi="Times New Roman"/>
                <w:bCs/>
                <w:szCs w:val="28"/>
                <w:lang w:val="kk-KZ"/>
              </w:rPr>
            </w:pPr>
          </w:p>
        </w:tc>
      </w:tr>
      <w:tr w:rsidR="00C52FA6" w:rsidRPr="00D31C41" w:rsidTr="00A970F2">
        <w:trPr>
          <w:trHeight w:val="335"/>
        </w:trPr>
        <w:tc>
          <w:tcPr>
            <w:tcW w:w="601" w:type="dxa"/>
          </w:tcPr>
          <w:p w:rsidR="00C52FA6" w:rsidRPr="00073ECA" w:rsidRDefault="00C52FA6" w:rsidP="00A970F2">
            <w:pPr>
              <w:pStyle w:val="a4"/>
              <w:numPr>
                <w:ilvl w:val="0"/>
                <w:numId w:val="1"/>
              </w:numPr>
              <w:tabs>
                <w:tab w:val="left" w:pos="252"/>
              </w:tabs>
              <w:spacing w:after="0" w:line="360" w:lineRule="auto"/>
              <w:ind w:left="0" w:firstLine="0"/>
              <w:jc w:val="center"/>
              <w:rPr>
                <w:rFonts w:ascii="Times New Roman" w:hAnsi="Times New Roman"/>
                <w:bCs/>
                <w:sz w:val="24"/>
                <w:szCs w:val="28"/>
                <w:lang w:val="kk-KZ"/>
              </w:rPr>
            </w:pPr>
          </w:p>
        </w:tc>
        <w:tc>
          <w:tcPr>
            <w:tcW w:w="8364" w:type="dxa"/>
          </w:tcPr>
          <w:p w:rsidR="00C52FA6" w:rsidRPr="00073ECA" w:rsidRDefault="00C52FA6" w:rsidP="00A970F2">
            <w:pPr>
              <w:tabs>
                <w:tab w:val="left" w:pos="993"/>
              </w:tabs>
              <w:rPr>
                <w:color w:val="000000" w:themeColor="text1"/>
                <w:sz w:val="24"/>
                <w:szCs w:val="28"/>
                <w:lang w:val="kk-KZ"/>
              </w:rPr>
            </w:pPr>
            <w:r w:rsidRPr="00073ECA">
              <w:rPr>
                <w:color w:val="000000" w:themeColor="text1"/>
                <w:sz w:val="24"/>
                <w:szCs w:val="28"/>
                <w:lang w:val="kk-KZ"/>
              </w:rPr>
              <w:t>Білім беру бағдарламасы бойынша оқыту нәтижелері</w:t>
            </w:r>
          </w:p>
        </w:tc>
        <w:tc>
          <w:tcPr>
            <w:tcW w:w="814" w:type="dxa"/>
          </w:tcPr>
          <w:p w:rsidR="00C52FA6" w:rsidRPr="00073ECA" w:rsidRDefault="00C52FA6" w:rsidP="00A970F2">
            <w:pPr>
              <w:pStyle w:val="a4"/>
              <w:spacing w:after="0" w:line="360" w:lineRule="auto"/>
              <w:ind w:left="0"/>
              <w:rPr>
                <w:rFonts w:ascii="Times New Roman" w:hAnsi="Times New Roman"/>
                <w:bCs/>
                <w:szCs w:val="28"/>
                <w:lang w:val="kk-KZ"/>
              </w:rPr>
            </w:pPr>
          </w:p>
        </w:tc>
      </w:tr>
      <w:tr w:rsidR="00C52FA6" w:rsidRPr="00D31C41" w:rsidTr="00A970F2">
        <w:trPr>
          <w:trHeight w:val="335"/>
        </w:trPr>
        <w:tc>
          <w:tcPr>
            <w:tcW w:w="601" w:type="dxa"/>
          </w:tcPr>
          <w:p w:rsidR="00C52FA6" w:rsidRPr="00073ECA" w:rsidRDefault="00C52FA6" w:rsidP="00A970F2">
            <w:pPr>
              <w:pStyle w:val="a4"/>
              <w:numPr>
                <w:ilvl w:val="0"/>
                <w:numId w:val="1"/>
              </w:numPr>
              <w:tabs>
                <w:tab w:val="left" w:pos="252"/>
              </w:tabs>
              <w:spacing w:after="0" w:line="360" w:lineRule="auto"/>
              <w:ind w:left="0" w:firstLine="0"/>
              <w:jc w:val="center"/>
              <w:rPr>
                <w:rFonts w:ascii="Times New Roman" w:hAnsi="Times New Roman"/>
                <w:bCs/>
                <w:sz w:val="24"/>
                <w:szCs w:val="28"/>
                <w:lang w:val="kk-KZ"/>
              </w:rPr>
            </w:pPr>
          </w:p>
        </w:tc>
        <w:tc>
          <w:tcPr>
            <w:tcW w:w="8364" w:type="dxa"/>
          </w:tcPr>
          <w:p w:rsidR="00C52FA6" w:rsidRPr="00073ECA" w:rsidRDefault="00C52FA6" w:rsidP="00A970F2">
            <w:pPr>
              <w:pStyle w:val="a4"/>
              <w:spacing w:after="0" w:line="360" w:lineRule="auto"/>
              <w:ind w:left="0"/>
              <w:rPr>
                <w:rFonts w:ascii="Times New Roman" w:hAnsi="Times New Roman"/>
                <w:bCs/>
                <w:color w:val="000000" w:themeColor="text1"/>
                <w:sz w:val="24"/>
                <w:szCs w:val="28"/>
                <w:lang w:val="kk-KZ"/>
              </w:rPr>
            </w:pPr>
            <w:r w:rsidRPr="00073ECA">
              <w:rPr>
                <w:rFonts w:ascii="Times New Roman" w:eastAsia="TimesNewRomanPS-ItalicMT" w:hAnsi="Times New Roman"/>
                <w:iCs/>
                <w:color w:val="000000" w:themeColor="text1"/>
                <w:sz w:val="24"/>
                <w:szCs w:val="28"/>
                <w:lang w:val="kk-KZ"/>
              </w:rPr>
              <w:t>Білім беру бағдарламасын  бітіруші  түлектің құзыреттері</w:t>
            </w:r>
          </w:p>
        </w:tc>
        <w:tc>
          <w:tcPr>
            <w:tcW w:w="814" w:type="dxa"/>
          </w:tcPr>
          <w:p w:rsidR="00C52FA6" w:rsidRPr="00073ECA" w:rsidRDefault="00C52FA6" w:rsidP="00A970F2">
            <w:pPr>
              <w:pStyle w:val="a4"/>
              <w:spacing w:after="0" w:line="360" w:lineRule="auto"/>
              <w:ind w:left="0"/>
              <w:rPr>
                <w:rFonts w:ascii="Times New Roman" w:hAnsi="Times New Roman"/>
                <w:bCs/>
                <w:szCs w:val="28"/>
                <w:lang w:val="kk-KZ"/>
              </w:rPr>
            </w:pPr>
          </w:p>
        </w:tc>
      </w:tr>
      <w:tr w:rsidR="00C52FA6" w:rsidRPr="00073ECA" w:rsidTr="00A970F2">
        <w:tc>
          <w:tcPr>
            <w:tcW w:w="601" w:type="dxa"/>
          </w:tcPr>
          <w:p w:rsidR="00C52FA6" w:rsidRPr="00073ECA" w:rsidRDefault="00C52FA6" w:rsidP="00A970F2">
            <w:pPr>
              <w:pStyle w:val="a4"/>
              <w:spacing w:line="360" w:lineRule="auto"/>
              <w:ind w:left="0"/>
              <w:jc w:val="center"/>
              <w:rPr>
                <w:rFonts w:ascii="Times New Roman" w:hAnsi="Times New Roman"/>
                <w:bCs/>
                <w:sz w:val="24"/>
                <w:szCs w:val="28"/>
                <w:lang w:val="ru-RU"/>
              </w:rPr>
            </w:pPr>
            <w:r w:rsidRPr="00073ECA">
              <w:rPr>
                <w:rFonts w:ascii="Times New Roman" w:hAnsi="Times New Roman"/>
                <w:bCs/>
                <w:sz w:val="24"/>
                <w:szCs w:val="28"/>
                <w:lang w:val="kk-KZ"/>
              </w:rPr>
              <w:t>4.</w:t>
            </w:r>
          </w:p>
        </w:tc>
        <w:tc>
          <w:tcPr>
            <w:tcW w:w="8364" w:type="dxa"/>
          </w:tcPr>
          <w:p w:rsidR="00C52FA6" w:rsidRPr="00073ECA" w:rsidRDefault="00C52FA6" w:rsidP="00A970F2">
            <w:pPr>
              <w:pStyle w:val="a4"/>
              <w:spacing w:after="0" w:line="240" w:lineRule="auto"/>
              <w:ind w:left="0"/>
              <w:rPr>
                <w:rFonts w:ascii="Times New Roman" w:hAnsi="Times New Roman"/>
                <w:bCs/>
                <w:color w:val="000000" w:themeColor="text1"/>
                <w:sz w:val="24"/>
                <w:szCs w:val="28"/>
                <w:lang w:val="ru-RU"/>
              </w:rPr>
            </w:pPr>
            <w:r w:rsidRPr="00073ECA">
              <w:rPr>
                <w:rFonts w:ascii="Times New Roman" w:hAnsi="Times New Roman"/>
                <w:bCs/>
                <w:color w:val="000000" w:themeColor="text1"/>
                <w:sz w:val="24"/>
                <w:szCs w:val="28"/>
                <w:lang w:val="kk-KZ"/>
              </w:rPr>
              <w:t>Білім беру бағдарламасының модульдер кескінінде меңгерілген кредиттер көлемімен көрсетілген жиынтық кесте</w:t>
            </w:r>
          </w:p>
        </w:tc>
        <w:tc>
          <w:tcPr>
            <w:tcW w:w="814" w:type="dxa"/>
            <w:vAlign w:val="bottom"/>
          </w:tcPr>
          <w:p w:rsidR="00C52FA6" w:rsidRPr="00073ECA" w:rsidRDefault="00C52FA6" w:rsidP="00A970F2">
            <w:pPr>
              <w:pStyle w:val="a4"/>
              <w:spacing w:line="360" w:lineRule="auto"/>
              <w:ind w:left="0"/>
              <w:rPr>
                <w:rFonts w:ascii="Times New Roman" w:hAnsi="Times New Roman"/>
                <w:bCs/>
                <w:szCs w:val="28"/>
                <w:lang w:val="kk-KZ"/>
              </w:rPr>
            </w:pPr>
          </w:p>
        </w:tc>
      </w:tr>
      <w:tr w:rsidR="00C52FA6" w:rsidRPr="00073ECA" w:rsidTr="00A970F2">
        <w:trPr>
          <w:trHeight w:val="287"/>
        </w:trPr>
        <w:tc>
          <w:tcPr>
            <w:tcW w:w="601" w:type="dxa"/>
          </w:tcPr>
          <w:p w:rsidR="00C52FA6" w:rsidRPr="00073ECA" w:rsidRDefault="00C52FA6" w:rsidP="00A970F2">
            <w:pPr>
              <w:pStyle w:val="a4"/>
              <w:spacing w:line="360" w:lineRule="auto"/>
              <w:ind w:left="0"/>
              <w:jc w:val="center"/>
              <w:rPr>
                <w:rFonts w:ascii="Times New Roman" w:hAnsi="Times New Roman"/>
                <w:bCs/>
                <w:sz w:val="24"/>
                <w:szCs w:val="28"/>
                <w:lang w:val="kk-KZ"/>
              </w:rPr>
            </w:pPr>
            <w:r w:rsidRPr="00073ECA">
              <w:rPr>
                <w:rFonts w:ascii="Times New Roman" w:hAnsi="Times New Roman"/>
                <w:bCs/>
                <w:sz w:val="24"/>
                <w:szCs w:val="28"/>
                <w:lang w:val="kk-KZ"/>
              </w:rPr>
              <w:t>5.</w:t>
            </w:r>
          </w:p>
        </w:tc>
        <w:tc>
          <w:tcPr>
            <w:tcW w:w="8364" w:type="dxa"/>
          </w:tcPr>
          <w:p w:rsidR="00C52FA6" w:rsidRPr="00073ECA" w:rsidRDefault="00C52FA6" w:rsidP="00A970F2">
            <w:pPr>
              <w:pStyle w:val="a4"/>
              <w:spacing w:after="0" w:line="240" w:lineRule="auto"/>
              <w:ind w:left="0"/>
              <w:rPr>
                <w:rFonts w:ascii="Times New Roman" w:hAnsi="Times New Roman"/>
                <w:bCs/>
                <w:color w:val="000000" w:themeColor="text1"/>
                <w:sz w:val="24"/>
                <w:szCs w:val="28"/>
                <w:lang w:val="kk-KZ"/>
              </w:rPr>
            </w:pPr>
            <w:r w:rsidRPr="00073ECA">
              <w:rPr>
                <w:rFonts w:ascii="Times New Roman" w:hAnsi="Times New Roman"/>
                <w:color w:val="000000" w:themeColor="text1"/>
                <w:sz w:val="24"/>
                <w:szCs w:val="28"/>
                <w:lang w:val="kk-KZ" w:eastAsia="ru-RU"/>
              </w:rPr>
              <w:t>Пәндер туралы мәліметтер</w:t>
            </w:r>
          </w:p>
        </w:tc>
        <w:tc>
          <w:tcPr>
            <w:tcW w:w="814" w:type="dxa"/>
            <w:vAlign w:val="bottom"/>
          </w:tcPr>
          <w:p w:rsidR="00C52FA6" w:rsidRPr="00073ECA" w:rsidRDefault="00C52FA6" w:rsidP="00A970F2">
            <w:pPr>
              <w:pStyle w:val="a4"/>
              <w:spacing w:line="360" w:lineRule="auto"/>
              <w:ind w:left="0"/>
              <w:rPr>
                <w:rFonts w:ascii="Times New Roman" w:hAnsi="Times New Roman"/>
                <w:bCs/>
                <w:szCs w:val="28"/>
                <w:lang w:val="kk-KZ"/>
              </w:rPr>
            </w:pPr>
          </w:p>
        </w:tc>
      </w:tr>
      <w:tr w:rsidR="00C52FA6" w:rsidRPr="00073ECA" w:rsidTr="00A970F2">
        <w:trPr>
          <w:trHeight w:val="331"/>
        </w:trPr>
        <w:tc>
          <w:tcPr>
            <w:tcW w:w="601" w:type="dxa"/>
          </w:tcPr>
          <w:p w:rsidR="00C52FA6" w:rsidRPr="00073ECA" w:rsidRDefault="00C52FA6" w:rsidP="00A970F2">
            <w:pPr>
              <w:pStyle w:val="a4"/>
              <w:spacing w:after="0" w:line="240" w:lineRule="auto"/>
              <w:ind w:left="0"/>
              <w:rPr>
                <w:rFonts w:ascii="Times New Roman" w:hAnsi="Times New Roman"/>
                <w:bCs/>
                <w:szCs w:val="28"/>
                <w:lang w:val="kk-KZ"/>
              </w:rPr>
            </w:pPr>
          </w:p>
        </w:tc>
        <w:tc>
          <w:tcPr>
            <w:tcW w:w="8364" w:type="dxa"/>
          </w:tcPr>
          <w:p w:rsidR="00C52FA6" w:rsidRPr="00073ECA" w:rsidRDefault="00C52FA6" w:rsidP="00A970F2">
            <w:pPr>
              <w:pStyle w:val="a4"/>
              <w:spacing w:after="0" w:line="240" w:lineRule="auto"/>
              <w:ind w:left="0"/>
              <w:rPr>
                <w:rFonts w:ascii="Times New Roman" w:hAnsi="Times New Roman"/>
                <w:bCs/>
                <w:color w:val="000000" w:themeColor="text1"/>
                <w:sz w:val="24"/>
                <w:szCs w:val="28"/>
                <w:lang w:val="kk-KZ"/>
              </w:rPr>
            </w:pPr>
            <w:r w:rsidRPr="00073ECA">
              <w:rPr>
                <w:rFonts w:ascii="Times New Roman" w:hAnsi="Times New Roman"/>
                <w:bCs/>
                <w:color w:val="000000" w:themeColor="text1"/>
                <w:sz w:val="24"/>
                <w:szCs w:val="28"/>
                <w:lang w:val="kk-KZ"/>
              </w:rPr>
              <w:t>Келісім парағы</w:t>
            </w:r>
          </w:p>
        </w:tc>
        <w:tc>
          <w:tcPr>
            <w:tcW w:w="814" w:type="dxa"/>
            <w:vAlign w:val="bottom"/>
          </w:tcPr>
          <w:p w:rsidR="00C52FA6" w:rsidRPr="00073ECA" w:rsidRDefault="00C52FA6" w:rsidP="00A970F2">
            <w:pPr>
              <w:pStyle w:val="a4"/>
              <w:spacing w:after="0" w:line="240" w:lineRule="auto"/>
              <w:ind w:left="0"/>
              <w:rPr>
                <w:rFonts w:ascii="Times New Roman" w:hAnsi="Times New Roman"/>
                <w:bCs/>
                <w:szCs w:val="28"/>
                <w:lang w:val="kk-KZ"/>
              </w:rPr>
            </w:pPr>
          </w:p>
        </w:tc>
      </w:tr>
      <w:tr w:rsidR="00C52FA6" w:rsidRPr="00073ECA" w:rsidTr="00A970F2">
        <w:trPr>
          <w:trHeight w:val="331"/>
        </w:trPr>
        <w:tc>
          <w:tcPr>
            <w:tcW w:w="601" w:type="dxa"/>
          </w:tcPr>
          <w:p w:rsidR="00C52FA6" w:rsidRPr="00073ECA" w:rsidRDefault="00C52FA6" w:rsidP="00A970F2">
            <w:pPr>
              <w:pStyle w:val="a4"/>
              <w:spacing w:after="0" w:line="360" w:lineRule="auto"/>
              <w:ind w:left="0"/>
              <w:rPr>
                <w:rFonts w:ascii="Times New Roman" w:hAnsi="Times New Roman"/>
                <w:bCs/>
                <w:szCs w:val="28"/>
                <w:lang w:val="kk-KZ"/>
              </w:rPr>
            </w:pPr>
          </w:p>
        </w:tc>
        <w:tc>
          <w:tcPr>
            <w:tcW w:w="8364" w:type="dxa"/>
          </w:tcPr>
          <w:p w:rsidR="00C52FA6" w:rsidRPr="00073ECA" w:rsidRDefault="00C52FA6" w:rsidP="00A970F2">
            <w:pPr>
              <w:pStyle w:val="a4"/>
              <w:spacing w:after="0" w:line="240" w:lineRule="auto"/>
              <w:ind w:left="0"/>
              <w:rPr>
                <w:rFonts w:ascii="Times New Roman" w:hAnsi="Times New Roman"/>
                <w:bCs/>
                <w:color w:val="000000" w:themeColor="text1"/>
                <w:sz w:val="24"/>
                <w:szCs w:val="28"/>
                <w:lang w:val="kk-KZ"/>
              </w:rPr>
            </w:pPr>
            <w:r w:rsidRPr="00073ECA">
              <w:rPr>
                <w:rFonts w:ascii="Times New Roman" w:hAnsi="Times New Roman"/>
                <w:bCs/>
                <w:color w:val="000000" w:themeColor="text1"/>
                <w:sz w:val="24"/>
                <w:szCs w:val="28"/>
                <w:lang w:val="kk-KZ"/>
              </w:rPr>
              <w:t>Қосымша 1. Жұмыс берушінің пікірі</w:t>
            </w:r>
          </w:p>
        </w:tc>
        <w:tc>
          <w:tcPr>
            <w:tcW w:w="814" w:type="dxa"/>
            <w:vAlign w:val="bottom"/>
          </w:tcPr>
          <w:p w:rsidR="00C52FA6" w:rsidRPr="00073ECA" w:rsidRDefault="00C52FA6" w:rsidP="00A970F2">
            <w:pPr>
              <w:pStyle w:val="a4"/>
              <w:spacing w:after="0" w:line="360" w:lineRule="auto"/>
              <w:ind w:left="0"/>
              <w:rPr>
                <w:rFonts w:ascii="Times New Roman" w:hAnsi="Times New Roman"/>
                <w:bCs/>
                <w:szCs w:val="28"/>
                <w:lang w:val="kk-KZ"/>
              </w:rPr>
            </w:pPr>
          </w:p>
        </w:tc>
      </w:tr>
      <w:tr w:rsidR="00C52FA6" w:rsidRPr="00073ECA" w:rsidTr="00A970F2">
        <w:trPr>
          <w:trHeight w:val="331"/>
        </w:trPr>
        <w:tc>
          <w:tcPr>
            <w:tcW w:w="601" w:type="dxa"/>
          </w:tcPr>
          <w:p w:rsidR="00C52FA6" w:rsidRPr="00073ECA" w:rsidRDefault="00C52FA6" w:rsidP="00A970F2">
            <w:pPr>
              <w:pStyle w:val="a4"/>
              <w:spacing w:after="0" w:line="360" w:lineRule="auto"/>
              <w:ind w:left="0"/>
              <w:rPr>
                <w:rFonts w:ascii="Times New Roman" w:hAnsi="Times New Roman"/>
                <w:bCs/>
                <w:szCs w:val="28"/>
                <w:lang w:val="kk-KZ"/>
              </w:rPr>
            </w:pPr>
          </w:p>
        </w:tc>
        <w:tc>
          <w:tcPr>
            <w:tcW w:w="8364" w:type="dxa"/>
          </w:tcPr>
          <w:p w:rsidR="00C52FA6" w:rsidRPr="00073ECA" w:rsidRDefault="00C52FA6" w:rsidP="00A970F2">
            <w:pPr>
              <w:pStyle w:val="a4"/>
              <w:spacing w:after="0" w:line="240" w:lineRule="auto"/>
              <w:ind w:left="0"/>
              <w:rPr>
                <w:rFonts w:ascii="Times New Roman" w:hAnsi="Times New Roman"/>
                <w:bCs/>
                <w:color w:val="000000" w:themeColor="text1"/>
                <w:sz w:val="24"/>
                <w:szCs w:val="28"/>
                <w:lang w:val="kk-KZ"/>
              </w:rPr>
            </w:pPr>
            <w:r w:rsidRPr="00073ECA">
              <w:rPr>
                <w:rFonts w:ascii="Times New Roman" w:hAnsi="Times New Roman"/>
                <w:bCs/>
                <w:color w:val="000000" w:themeColor="text1"/>
                <w:sz w:val="24"/>
                <w:szCs w:val="28"/>
                <w:lang w:val="kk-KZ"/>
              </w:rPr>
              <w:t>Қосымша 2. Сараптамалық қорытынды</w:t>
            </w:r>
          </w:p>
        </w:tc>
        <w:tc>
          <w:tcPr>
            <w:tcW w:w="814" w:type="dxa"/>
            <w:vAlign w:val="bottom"/>
          </w:tcPr>
          <w:p w:rsidR="00C52FA6" w:rsidRPr="00073ECA" w:rsidRDefault="00C52FA6" w:rsidP="00A970F2">
            <w:pPr>
              <w:pStyle w:val="a4"/>
              <w:spacing w:after="0" w:line="360" w:lineRule="auto"/>
              <w:ind w:left="0"/>
              <w:rPr>
                <w:rFonts w:ascii="Times New Roman" w:hAnsi="Times New Roman"/>
                <w:bCs/>
                <w:szCs w:val="28"/>
                <w:lang w:val="kk-KZ"/>
              </w:rPr>
            </w:pPr>
          </w:p>
        </w:tc>
      </w:tr>
    </w:tbl>
    <w:p w:rsidR="00C52FA6" w:rsidRPr="00073ECA" w:rsidRDefault="00C52FA6" w:rsidP="00C52FA6">
      <w:pPr>
        <w:pStyle w:val="a4"/>
        <w:spacing w:after="0" w:line="240" w:lineRule="auto"/>
        <w:jc w:val="center"/>
        <w:rPr>
          <w:rFonts w:ascii="Times New Roman" w:hAnsi="Times New Roman"/>
          <w:bCs/>
          <w:szCs w:val="28"/>
          <w:lang w:val="ru-RU"/>
        </w:rPr>
      </w:pPr>
    </w:p>
    <w:p w:rsidR="00C52FA6" w:rsidRPr="00073ECA" w:rsidRDefault="00C52FA6" w:rsidP="00C52FA6">
      <w:pPr>
        <w:pStyle w:val="a4"/>
        <w:spacing w:after="0" w:line="240" w:lineRule="auto"/>
        <w:jc w:val="center"/>
        <w:rPr>
          <w:rFonts w:ascii="Times New Roman" w:hAnsi="Times New Roman"/>
          <w:b/>
          <w:bCs/>
          <w:szCs w:val="28"/>
          <w:lang w:val="ru-RU"/>
        </w:rPr>
      </w:pPr>
    </w:p>
    <w:p w:rsidR="00C52FA6" w:rsidRPr="00073ECA" w:rsidRDefault="00C52FA6" w:rsidP="00C52FA6">
      <w:pPr>
        <w:pStyle w:val="a4"/>
        <w:spacing w:after="0" w:line="240" w:lineRule="auto"/>
        <w:jc w:val="center"/>
        <w:rPr>
          <w:rFonts w:ascii="Times New Roman" w:hAnsi="Times New Roman"/>
          <w:b/>
          <w:bCs/>
          <w:sz w:val="24"/>
          <w:szCs w:val="28"/>
          <w:lang w:val="ru-RU"/>
        </w:rPr>
      </w:pPr>
    </w:p>
    <w:p w:rsidR="00C52FA6" w:rsidRPr="00073ECA" w:rsidRDefault="00C52FA6" w:rsidP="00C52FA6">
      <w:pPr>
        <w:pStyle w:val="a4"/>
        <w:spacing w:after="0" w:line="240" w:lineRule="auto"/>
        <w:jc w:val="center"/>
        <w:rPr>
          <w:rFonts w:ascii="Times New Roman" w:hAnsi="Times New Roman"/>
          <w:b/>
          <w:bCs/>
          <w:sz w:val="24"/>
          <w:szCs w:val="28"/>
          <w:lang w:val="ru-RU"/>
        </w:rPr>
      </w:pPr>
    </w:p>
    <w:p w:rsidR="00C52FA6" w:rsidRPr="00073ECA" w:rsidRDefault="00C52FA6" w:rsidP="00C52FA6">
      <w:pPr>
        <w:pStyle w:val="a4"/>
        <w:spacing w:after="0" w:line="240" w:lineRule="auto"/>
        <w:jc w:val="center"/>
        <w:rPr>
          <w:rFonts w:ascii="Times New Roman" w:hAnsi="Times New Roman"/>
          <w:b/>
          <w:bCs/>
          <w:sz w:val="24"/>
          <w:szCs w:val="28"/>
          <w:lang w:val="ru-RU"/>
        </w:rPr>
      </w:pPr>
    </w:p>
    <w:p w:rsidR="00C52FA6" w:rsidRPr="00073ECA" w:rsidRDefault="00C52FA6" w:rsidP="00C52FA6">
      <w:pPr>
        <w:pStyle w:val="a4"/>
        <w:spacing w:after="0" w:line="240" w:lineRule="auto"/>
        <w:jc w:val="center"/>
        <w:rPr>
          <w:rFonts w:ascii="Times New Roman" w:hAnsi="Times New Roman"/>
          <w:b/>
          <w:bCs/>
          <w:sz w:val="24"/>
          <w:szCs w:val="28"/>
          <w:lang w:val="ru-RU"/>
        </w:rPr>
      </w:pPr>
    </w:p>
    <w:p w:rsidR="00C52FA6" w:rsidRPr="00073ECA" w:rsidRDefault="00C52FA6" w:rsidP="00C52FA6">
      <w:pPr>
        <w:pStyle w:val="a4"/>
        <w:spacing w:after="0" w:line="240" w:lineRule="auto"/>
        <w:jc w:val="center"/>
        <w:rPr>
          <w:rFonts w:ascii="Times New Roman" w:hAnsi="Times New Roman"/>
          <w:b/>
          <w:bCs/>
          <w:sz w:val="24"/>
          <w:szCs w:val="28"/>
          <w:lang w:val="ru-RU"/>
        </w:rPr>
      </w:pPr>
    </w:p>
    <w:p w:rsidR="00C52FA6" w:rsidRPr="00073ECA" w:rsidRDefault="00C52FA6" w:rsidP="00C52FA6">
      <w:pPr>
        <w:pStyle w:val="a4"/>
        <w:spacing w:after="0" w:line="240" w:lineRule="auto"/>
        <w:jc w:val="center"/>
        <w:rPr>
          <w:rFonts w:ascii="Times New Roman" w:hAnsi="Times New Roman"/>
          <w:b/>
          <w:bCs/>
          <w:sz w:val="24"/>
          <w:szCs w:val="28"/>
          <w:lang w:val="ru-RU"/>
        </w:rPr>
      </w:pPr>
    </w:p>
    <w:p w:rsidR="00C52FA6" w:rsidRPr="00073ECA" w:rsidRDefault="00C52FA6" w:rsidP="00C52FA6">
      <w:pPr>
        <w:pStyle w:val="a4"/>
        <w:spacing w:after="0" w:line="240" w:lineRule="auto"/>
        <w:jc w:val="center"/>
        <w:rPr>
          <w:rFonts w:ascii="Times New Roman" w:hAnsi="Times New Roman"/>
          <w:b/>
          <w:bCs/>
          <w:sz w:val="24"/>
          <w:szCs w:val="28"/>
          <w:lang w:val="ru-RU"/>
        </w:rPr>
      </w:pPr>
    </w:p>
    <w:p w:rsidR="00C52FA6" w:rsidRPr="00073ECA" w:rsidRDefault="00C52FA6" w:rsidP="00C52FA6">
      <w:pPr>
        <w:pStyle w:val="a4"/>
        <w:spacing w:after="0" w:line="240" w:lineRule="auto"/>
        <w:jc w:val="center"/>
        <w:rPr>
          <w:rFonts w:ascii="Times New Roman" w:hAnsi="Times New Roman"/>
          <w:b/>
          <w:bCs/>
          <w:sz w:val="24"/>
          <w:szCs w:val="28"/>
          <w:lang w:val="ru-RU"/>
        </w:rPr>
      </w:pPr>
    </w:p>
    <w:p w:rsidR="00C52FA6" w:rsidRPr="00073ECA" w:rsidRDefault="00C52FA6" w:rsidP="00C52FA6">
      <w:pPr>
        <w:pStyle w:val="a4"/>
        <w:spacing w:after="0" w:line="240" w:lineRule="auto"/>
        <w:jc w:val="center"/>
        <w:rPr>
          <w:rFonts w:ascii="Times New Roman" w:hAnsi="Times New Roman"/>
          <w:b/>
          <w:bCs/>
          <w:sz w:val="24"/>
          <w:szCs w:val="28"/>
          <w:lang w:val="ru-RU"/>
        </w:rPr>
      </w:pPr>
    </w:p>
    <w:p w:rsidR="00C52FA6" w:rsidRPr="00073ECA" w:rsidRDefault="00C52FA6" w:rsidP="00C52FA6">
      <w:pPr>
        <w:pStyle w:val="a4"/>
        <w:spacing w:after="0" w:line="240" w:lineRule="auto"/>
        <w:jc w:val="center"/>
        <w:rPr>
          <w:rFonts w:ascii="Times New Roman" w:hAnsi="Times New Roman"/>
          <w:b/>
          <w:bCs/>
          <w:sz w:val="24"/>
          <w:szCs w:val="28"/>
          <w:lang w:val="ru-RU"/>
        </w:rPr>
      </w:pPr>
    </w:p>
    <w:p w:rsidR="00C52FA6" w:rsidRPr="00073ECA" w:rsidRDefault="00C52FA6" w:rsidP="00C52FA6">
      <w:pPr>
        <w:pStyle w:val="a4"/>
        <w:spacing w:after="0" w:line="240" w:lineRule="auto"/>
        <w:jc w:val="center"/>
        <w:rPr>
          <w:rFonts w:ascii="Times New Roman" w:hAnsi="Times New Roman"/>
          <w:b/>
          <w:bCs/>
          <w:sz w:val="24"/>
          <w:szCs w:val="28"/>
          <w:lang w:val="ru-RU"/>
        </w:rPr>
      </w:pPr>
    </w:p>
    <w:p w:rsidR="00C52FA6" w:rsidRPr="00073ECA" w:rsidRDefault="00C52FA6" w:rsidP="00C52FA6">
      <w:pPr>
        <w:pStyle w:val="a4"/>
        <w:spacing w:after="0" w:line="240" w:lineRule="auto"/>
        <w:jc w:val="center"/>
        <w:rPr>
          <w:rFonts w:ascii="Times New Roman" w:hAnsi="Times New Roman"/>
          <w:b/>
          <w:bCs/>
          <w:sz w:val="24"/>
          <w:szCs w:val="28"/>
          <w:lang w:val="ru-RU"/>
        </w:rPr>
      </w:pPr>
    </w:p>
    <w:p w:rsidR="00C52FA6" w:rsidRPr="00073ECA" w:rsidRDefault="00C52FA6" w:rsidP="00C52FA6">
      <w:pPr>
        <w:pStyle w:val="a4"/>
        <w:spacing w:after="0" w:line="240" w:lineRule="auto"/>
        <w:jc w:val="center"/>
        <w:rPr>
          <w:rFonts w:ascii="Times New Roman" w:hAnsi="Times New Roman"/>
          <w:b/>
          <w:bCs/>
          <w:sz w:val="24"/>
          <w:szCs w:val="28"/>
          <w:lang w:val="ru-RU"/>
        </w:rPr>
      </w:pPr>
    </w:p>
    <w:p w:rsidR="00C52FA6" w:rsidRPr="00073ECA" w:rsidRDefault="00C52FA6" w:rsidP="00C52FA6">
      <w:pPr>
        <w:pStyle w:val="a4"/>
        <w:spacing w:after="0" w:line="240" w:lineRule="auto"/>
        <w:jc w:val="center"/>
        <w:rPr>
          <w:rFonts w:ascii="Times New Roman" w:hAnsi="Times New Roman"/>
          <w:b/>
          <w:bCs/>
          <w:sz w:val="24"/>
          <w:szCs w:val="28"/>
          <w:lang w:val="ru-RU"/>
        </w:rPr>
      </w:pPr>
    </w:p>
    <w:p w:rsidR="00C52FA6" w:rsidRPr="00073ECA" w:rsidRDefault="00C52FA6" w:rsidP="00C52FA6">
      <w:pPr>
        <w:spacing w:after="200" w:line="276" w:lineRule="auto"/>
        <w:rPr>
          <w:rFonts w:eastAsia="Times New Roman"/>
          <w:b/>
          <w:bCs/>
          <w:sz w:val="24"/>
          <w:szCs w:val="24"/>
          <w:lang w:eastAsia="de-DE"/>
        </w:rPr>
      </w:pPr>
      <w:r w:rsidRPr="00073ECA">
        <w:rPr>
          <w:b/>
          <w:bCs/>
          <w:sz w:val="24"/>
          <w:szCs w:val="28"/>
        </w:rPr>
        <w:br w:type="page"/>
      </w:r>
    </w:p>
    <w:p w:rsidR="00C52FA6" w:rsidRPr="00073ECA" w:rsidRDefault="00C52FA6" w:rsidP="00C52FA6">
      <w:pPr>
        <w:pStyle w:val="a4"/>
        <w:spacing w:after="0" w:line="240" w:lineRule="auto"/>
        <w:jc w:val="center"/>
        <w:rPr>
          <w:rFonts w:ascii="Times New Roman" w:hAnsi="Times New Roman"/>
          <w:b/>
          <w:bCs/>
          <w:sz w:val="24"/>
          <w:szCs w:val="24"/>
          <w:lang w:val="ru-RU"/>
        </w:rPr>
      </w:pPr>
      <w:r w:rsidRPr="00073ECA">
        <w:rPr>
          <w:rFonts w:ascii="Times New Roman" w:hAnsi="Times New Roman"/>
          <w:b/>
          <w:bCs/>
          <w:sz w:val="24"/>
          <w:szCs w:val="24"/>
          <w:lang w:val="ru-RU"/>
        </w:rPr>
        <w:lastRenderedPageBreak/>
        <w:t>Кіріспе</w:t>
      </w:r>
    </w:p>
    <w:p w:rsidR="00C52FA6" w:rsidRPr="00073ECA" w:rsidRDefault="00C52FA6" w:rsidP="00C52FA6">
      <w:pPr>
        <w:pStyle w:val="a4"/>
        <w:numPr>
          <w:ilvl w:val="0"/>
          <w:numId w:val="2"/>
        </w:numPr>
        <w:spacing w:after="0" w:line="240" w:lineRule="auto"/>
        <w:ind w:left="1070"/>
        <w:jc w:val="both"/>
        <w:rPr>
          <w:rFonts w:ascii="Times New Roman" w:hAnsi="Times New Roman"/>
          <w:b/>
          <w:bCs/>
          <w:sz w:val="24"/>
          <w:szCs w:val="24"/>
          <w:lang w:val="ru-RU"/>
        </w:rPr>
      </w:pPr>
      <w:r w:rsidRPr="00073ECA">
        <w:rPr>
          <w:rFonts w:ascii="Times New Roman" w:hAnsi="Times New Roman"/>
          <w:b/>
          <w:bCs/>
          <w:sz w:val="24"/>
          <w:szCs w:val="24"/>
          <w:lang w:val="ru-RU"/>
        </w:rPr>
        <w:t>Қолдану аясы</w:t>
      </w:r>
    </w:p>
    <w:p w:rsidR="00C52FA6" w:rsidRPr="00073ECA" w:rsidRDefault="00C52FA6" w:rsidP="00C52FA6">
      <w:pPr>
        <w:pStyle w:val="a4"/>
        <w:spacing w:after="0" w:line="240" w:lineRule="auto"/>
        <w:ind w:left="0"/>
        <w:jc w:val="both"/>
        <w:rPr>
          <w:rFonts w:ascii="Times New Roman" w:hAnsi="Times New Roman"/>
          <w:bCs/>
          <w:sz w:val="24"/>
          <w:szCs w:val="24"/>
          <w:lang w:val="ru-RU"/>
        </w:rPr>
      </w:pPr>
      <w:r w:rsidRPr="00073ECA">
        <w:rPr>
          <w:rFonts w:ascii="Times New Roman" w:hAnsi="Times New Roman"/>
          <w:bCs/>
          <w:sz w:val="24"/>
          <w:szCs w:val="24"/>
          <w:lang w:val="ru-RU"/>
        </w:rPr>
        <w:t xml:space="preserve">            ҚР Білім және ғылым министрлігінің ШЖҚ РМК М.Әуезов атындағы Оңтүстік Қазақстан мемлекеттік университетінде</w:t>
      </w:r>
      <w:r w:rsidRPr="00073ECA">
        <w:rPr>
          <w:rFonts w:ascii="Times New Roman" w:hAnsi="Times New Roman"/>
          <w:sz w:val="24"/>
          <w:szCs w:val="24"/>
        </w:rPr>
        <w:t>6</w:t>
      </w:r>
      <w:r w:rsidRPr="00073ECA">
        <w:rPr>
          <w:rFonts w:ascii="Times New Roman" w:hAnsi="Times New Roman"/>
          <w:sz w:val="24"/>
          <w:szCs w:val="24"/>
          <w:lang w:val="kk-KZ"/>
        </w:rPr>
        <w:t>В0</w:t>
      </w:r>
      <w:r w:rsidRPr="00073ECA">
        <w:rPr>
          <w:rFonts w:ascii="Times New Roman" w:hAnsi="Times New Roman"/>
          <w:sz w:val="24"/>
          <w:szCs w:val="24"/>
        </w:rPr>
        <w:t>42</w:t>
      </w:r>
      <w:r w:rsidRPr="00073ECA">
        <w:rPr>
          <w:rFonts w:ascii="Times New Roman" w:hAnsi="Times New Roman"/>
          <w:sz w:val="24"/>
          <w:szCs w:val="24"/>
          <w:lang w:val="ru-RU"/>
        </w:rPr>
        <w:t>30</w:t>
      </w:r>
      <w:r w:rsidRPr="00073ECA">
        <w:rPr>
          <w:rFonts w:ascii="Times New Roman" w:hAnsi="Times New Roman"/>
          <w:sz w:val="24"/>
          <w:szCs w:val="24"/>
          <w:lang w:val="kk-KZ"/>
        </w:rPr>
        <w:t>-</w:t>
      </w:r>
      <w:r w:rsidRPr="00073ECA">
        <w:rPr>
          <w:rFonts w:ascii="Times New Roman" w:hAnsi="Times New Roman"/>
          <w:bCs/>
          <w:sz w:val="24"/>
          <w:szCs w:val="24"/>
          <w:lang w:val="ru-RU"/>
        </w:rPr>
        <w:t>«</w:t>
      </w:r>
      <w:r w:rsidRPr="00073ECA">
        <w:rPr>
          <w:rFonts w:ascii="Times New Roman" w:hAnsi="Times New Roman"/>
          <w:sz w:val="24"/>
          <w:szCs w:val="24"/>
          <w:lang w:val="kk-KZ"/>
        </w:rPr>
        <w:t>Кеден ісі</w:t>
      </w:r>
      <w:r w:rsidRPr="00073ECA">
        <w:rPr>
          <w:rFonts w:ascii="Times New Roman" w:hAnsi="Times New Roman"/>
          <w:bCs/>
          <w:sz w:val="24"/>
          <w:szCs w:val="24"/>
          <w:lang w:val="ru-RU"/>
        </w:rPr>
        <w:t xml:space="preserve">»білім беру бағдарламасы бойынша бакалаврлар дайындауды жүзеге асыруға арналған. </w:t>
      </w:r>
    </w:p>
    <w:p w:rsidR="00C52FA6" w:rsidRPr="00073ECA" w:rsidRDefault="00C52FA6" w:rsidP="00C52FA6">
      <w:pPr>
        <w:pStyle w:val="a4"/>
        <w:spacing w:after="0" w:line="240" w:lineRule="auto"/>
        <w:ind w:left="0" w:firstLine="709"/>
        <w:jc w:val="both"/>
        <w:rPr>
          <w:rFonts w:ascii="Times New Roman" w:hAnsi="Times New Roman"/>
          <w:bCs/>
          <w:sz w:val="24"/>
          <w:szCs w:val="24"/>
          <w:lang w:val="ru-RU"/>
        </w:rPr>
      </w:pPr>
    </w:p>
    <w:p w:rsidR="00C52FA6" w:rsidRPr="00073ECA" w:rsidRDefault="00C52FA6" w:rsidP="00C52FA6">
      <w:pPr>
        <w:pStyle w:val="a4"/>
        <w:numPr>
          <w:ilvl w:val="0"/>
          <w:numId w:val="2"/>
        </w:numPr>
        <w:spacing w:after="0" w:line="240" w:lineRule="auto"/>
        <w:ind w:left="1070"/>
        <w:jc w:val="both"/>
        <w:rPr>
          <w:rFonts w:ascii="Times New Roman" w:hAnsi="Times New Roman"/>
          <w:b/>
          <w:bCs/>
          <w:sz w:val="24"/>
          <w:szCs w:val="24"/>
          <w:lang w:val="ru-RU"/>
        </w:rPr>
      </w:pPr>
      <w:r w:rsidRPr="00073ECA">
        <w:rPr>
          <w:rFonts w:ascii="Times New Roman" w:hAnsi="Times New Roman"/>
          <w:b/>
          <w:bCs/>
          <w:sz w:val="24"/>
          <w:szCs w:val="24"/>
          <w:lang w:val="ru-RU"/>
        </w:rPr>
        <w:t>Нормативтік құжаттар</w:t>
      </w:r>
    </w:p>
    <w:p w:rsidR="00C52FA6" w:rsidRPr="00073ECA" w:rsidRDefault="00C52FA6" w:rsidP="00C52FA6">
      <w:pPr>
        <w:keepNext/>
        <w:keepLines/>
        <w:widowControl w:val="0"/>
        <w:tabs>
          <w:tab w:val="left" w:pos="709"/>
        </w:tabs>
        <w:ind w:firstLine="709"/>
        <w:jc w:val="both"/>
        <w:outlineLvl w:val="1"/>
        <w:rPr>
          <w:sz w:val="24"/>
          <w:szCs w:val="24"/>
        </w:rPr>
      </w:pPr>
      <w:r w:rsidRPr="00073ECA">
        <w:rPr>
          <w:bCs/>
          <w:sz w:val="24"/>
          <w:szCs w:val="24"/>
        </w:rPr>
        <w:t xml:space="preserve">Қазақстан Республикасының </w:t>
      </w:r>
      <w:r w:rsidRPr="00073ECA">
        <w:rPr>
          <w:bCs/>
          <w:sz w:val="24"/>
          <w:szCs w:val="24"/>
          <w:lang w:val="kk-KZ"/>
        </w:rPr>
        <w:t>«Б</w:t>
      </w:r>
      <w:r w:rsidRPr="00073ECA">
        <w:rPr>
          <w:bCs/>
          <w:sz w:val="24"/>
          <w:szCs w:val="24"/>
        </w:rPr>
        <w:t xml:space="preserve">ілім </w:t>
      </w:r>
      <w:r w:rsidRPr="00073ECA">
        <w:rPr>
          <w:bCs/>
          <w:sz w:val="24"/>
          <w:szCs w:val="24"/>
          <w:lang w:val="kk-KZ"/>
        </w:rPr>
        <w:t>т</w:t>
      </w:r>
      <w:r w:rsidRPr="00073ECA">
        <w:rPr>
          <w:bCs/>
          <w:sz w:val="24"/>
          <w:szCs w:val="24"/>
        </w:rPr>
        <w:t>уралы</w:t>
      </w:r>
      <w:r w:rsidRPr="00073ECA">
        <w:rPr>
          <w:bCs/>
          <w:sz w:val="24"/>
          <w:szCs w:val="24"/>
          <w:lang w:val="kk-KZ"/>
        </w:rPr>
        <w:t>» Заңы</w:t>
      </w:r>
      <w:r w:rsidRPr="00073ECA">
        <w:rPr>
          <w:bCs/>
          <w:sz w:val="24"/>
          <w:szCs w:val="24"/>
        </w:rPr>
        <w:t xml:space="preserve"> (04.07.2018 ж.</w:t>
      </w:r>
      <w:r w:rsidRPr="00073ECA">
        <w:rPr>
          <w:bCs/>
          <w:sz w:val="24"/>
          <w:szCs w:val="24"/>
          <w:lang w:val="kk-KZ"/>
        </w:rPr>
        <w:t xml:space="preserve"> енгізілген </w:t>
      </w:r>
      <w:r w:rsidRPr="00073ECA">
        <w:rPr>
          <w:bCs/>
          <w:sz w:val="24"/>
          <w:szCs w:val="24"/>
        </w:rPr>
        <w:t>өзгер</w:t>
      </w:r>
      <w:r w:rsidRPr="00073ECA">
        <w:rPr>
          <w:bCs/>
          <w:sz w:val="24"/>
          <w:szCs w:val="24"/>
          <w:lang w:val="kk-KZ"/>
        </w:rPr>
        <w:t>тулер</w:t>
      </w:r>
      <w:r w:rsidRPr="00073ECA">
        <w:rPr>
          <w:bCs/>
          <w:sz w:val="24"/>
          <w:szCs w:val="24"/>
        </w:rPr>
        <w:t>мен  толықтыруларымен</w:t>
      </w:r>
      <w:r w:rsidRPr="00073ECA">
        <w:rPr>
          <w:bCs/>
          <w:sz w:val="24"/>
          <w:szCs w:val="24"/>
          <w:lang w:val="kk-KZ"/>
        </w:rPr>
        <w:t>);</w:t>
      </w:r>
    </w:p>
    <w:p w:rsidR="00C52FA6" w:rsidRPr="00073ECA" w:rsidRDefault="00C52FA6" w:rsidP="00C52FA6">
      <w:pPr>
        <w:autoSpaceDE w:val="0"/>
        <w:autoSpaceDN w:val="0"/>
        <w:adjustRightInd w:val="0"/>
        <w:jc w:val="both"/>
        <w:rPr>
          <w:bCs/>
          <w:sz w:val="24"/>
          <w:szCs w:val="24"/>
          <w:lang w:val="kk-KZ"/>
        </w:rPr>
      </w:pPr>
      <w:r w:rsidRPr="00073ECA">
        <w:rPr>
          <w:rFonts w:eastAsiaTheme="minorHAnsi"/>
          <w:color w:val="000000"/>
          <w:sz w:val="24"/>
          <w:szCs w:val="24"/>
          <w:lang w:val="kk-KZ" w:eastAsia="en-US"/>
        </w:rPr>
        <w:t xml:space="preserve">Қазақстан Республикасы Білім және ғылым министрінің2018 жылғы 30 қазандағы №595 бұйрығымен бекітілген </w:t>
      </w:r>
      <w:r w:rsidRPr="00073ECA">
        <w:rPr>
          <w:bCs/>
          <w:sz w:val="24"/>
          <w:szCs w:val="24"/>
          <w:lang w:val="kk-KZ"/>
        </w:rPr>
        <w:t>Жоғары және (немесе) жоғары оқу орнынан кейінгі білім беру ұйымдары қызметінің үлгілік қағидалары (Қазақстан Республикасының Әділет министрлігінде 2018 жылдың 31 қазанында №17657 болып тіркелген);</w:t>
      </w:r>
    </w:p>
    <w:p w:rsidR="00C52FA6" w:rsidRPr="00073ECA" w:rsidRDefault="00C52FA6" w:rsidP="00C52FA6">
      <w:pPr>
        <w:keepNext/>
        <w:keepLines/>
        <w:widowControl w:val="0"/>
        <w:tabs>
          <w:tab w:val="left" w:pos="709"/>
        </w:tabs>
        <w:ind w:firstLine="709"/>
        <w:jc w:val="both"/>
        <w:outlineLvl w:val="1"/>
        <w:rPr>
          <w:sz w:val="24"/>
          <w:szCs w:val="24"/>
          <w:lang w:val="kk-KZ"/>
        </w:rPr>
      </w:pPr>
      <w:r w:rsidRPr="00073ECA">
        <w:rPr>
          <w:rFonts w:eastAsiaTheme="minorHAnsi"/>
          <w:color w:val="000000"/>
          <w:sz w:val="24"/>
          <w:szCs w:val="24"/>
          <w:lang w:val="kk-KZ" w:eastAsia="en-US"/>
        </w:rPr>
        <w:t xml:space="preserve">Қазақстан Республикасы Білім және ғылым министрінің 2018 жылғы 31 қазандағы №604 бұйрығымен бекітілген </w:t>
      </w:r>
      <w:r w:rsidRPr="00073ECA">
        <w:rPr>
          <w:bCs/>
          <w:sz w:val="24"/>
          <w:szCs w:val="24"/>
          <w:lang w:val="kk-KZ"/>
        </w:rPr>
        <w:t>Жоғары және жоғары оқу орнынан кейінгі білім берудің мемлекеттік жалпыға міндетті стандарттары</w:t>
      </w:r>
      <w:r w:rsidRPr="00073ECA">
        <w:rPr>
          <w:sz w:val="24"/>
          <w:szCs w:val="24"/>
          <w:lang w:val="kk-KZ"/>
        </w:rPr>
        <w:t>;</w:t>
      </w:r>
    </w:p>
    <w:p w:rsidR="00C52FA6" w:rsidRPr="00073ECA" w:rsidRDefault="00C52FA6" w:rsidP="00C52FA6">
      <w:pPr>
        <w:autoSpaceDE w:val="0"/>
        <w:autoSpaceDN w:val="0"/>
        <w:adjustRightInd w:val="0"/>
        <w:jc w:val="both"/>
        <w:rPr>
          <w:rFonts w:eastAsiaTheme="minorHAnsi"/>
          <w:color w:val="000000"/>
          <w:sz w:val="24"/>
          <w:szCs w:val="24"/>
          <w:lang w:val="kk-KZ" w:eastAsia="en-US"/>
        </w:rPr>
      </w:pPr>
      <w:r w:rsidRPr="00073ECA">
        <w:rPr>
          <w:rFonts w:eastAsiaTheme="minorHAnsi"/>
          <w:bCs/>
          <w:color w:val="000000"/>
          <w:sz w:val="24"/>
          <w:szCs w:val="24"/>
          <w:lang w:val="kk-KZ" w:eastAsia="en-US"/>
        </w:rPr>
        <w:t>Қазақстан Республикасы Білім және ғылым Министрінің</w:t>
      </w:r>
      <w:r w:rsidRPr="00073ECA">
        <w:rPr>
          <w:rFonts w:eastAsiaTheme="minorHAnsi"/>
          <w:b/>
          <w:bCs/>
          <w:color w:val="000000"/>
          <w:sz w:val="28"/>
          <w:szCs w:val="28"/>
          <w:lang w:val="kk-KZ" w:eastAsia="en-US"/>
        </w:rPr>
        <w:t xml:space="preserve"> «</w:t>
      </w:r>
      <w:r w:rsidRPr="00073ECA">
        <w:rPr>
          <w:rFonts w:eastAsiaTheme="minorHAnsi"/>
          <w:bCs/>
          <w:color w:val="000000"/>
          <w:sz w:val="24"/>
          <w:szCs w:val="24"/>
          <w:lang w:val="kk-KZ" w:eastAsia="en-US"/>
        </w:rPr>
        <w:t xml:space="preserve">Оқытудың кредиттік технологиясы бойынша оқу процесін ұйымдастырудың қағидаларын бекіту туралы» 2011 жылғы 20 сәуірдегі №152 бұйрығына </w:t>
      </w:r>
      <w:r w:rsidRPr="00073ECA">
        <w:rPr>
          <w:rFonts w:eastAsiaTheme="minorHAnsi"/>
          <w:color w:val="000000"/>
          <w:sz w:val="24"/>
          <w:szCs w:val="24"/>
          <w:lang w:val="kk-KZ" w:eastAsia="en-US"/>
        </w:rPr>
        <w:t xml:space="preserve">2018 жылғы 12 қазандағы №563 бұйрығымен енгізілген </w:t>
      </w:r>
      <w:r w:rsidRPr="00073ECA">
        <w:rPr>
          <w:rFonts w:eastAsiaTheme="minorHAnsi"/>
          <w:bCs/>
          <w:color w:val="000000"/>
          <w:sz w:val="24"/>
          <w:szCs w:val="24"/>
          <w:lang w:val="kk-KZ" w:eastAsia="en-US"/>
        </w:rPr>
        <w:t>өзгертулер мен толықтыруларымен;</w:t>
      </w:r>
    </w:p>
    <w:p w:rsidR="00C52FA6" w:rsidRPr="00073ECA" w:rsidRDefault="00C52FA6" w:rsidP="00C52FA6">
      <w:pPr>
        <w:ind w:firstLine="567"/>
        <w:jc w:val="both"/>
        <w:rPr>
          <w:rStyle w:val="tlid-translation"/>
          <w:b/>
          <w:sz w:val="24"/>
          <w:szCs w:val="24"/>
          <w:lang w:val="kk-KZ"/>
        </w:rPr>
      </w:pPr>
      <w:r w:rsidRPr="00073ECA">
        <w:rPr>
          <w:rStyle w:val="tlid-translation"/>
          <w:b/>
          <w:sz w:val="24"/>
          <w:szCs w:val="24"/>
          <w:lang w:val="kk-KZ"/>
        </w:rPr>
        <w:t>Кеден ісі кәсіби қызметінің халықаралық стандарттары:</w:t>
      </w:r>
    </w:p>
    <w:p w:rsidR="00C52FA6" w:rsidRPr="00073ECA" w:rsidRDefault="00C52FA6" w:rsidP="00C52FA6">
      <w:pPr>
        <w:ind w:firstLine="567"/>
        <w:jc w:val="both"/>
        <w:rPr>
          <w:rStyle w:val="tlid-translation"/>
          <w:sz w:val="24"/>
          <w:szCs w:val="24"/>
          <w:lang w:val="kk-KZ"/>
        </w:rPr>
      </w:pPr>
      <w:r w:rsidRPr="00073ECA">
        <w:rPr>
          <w:rStyle w:val="tlid-translation"/>
          <w:sz w:val="24"/>
          <w:szCs w:val="24"/>
          <w:lang w:val="kk-KZ"/>
        </w:rPr>
        <w:t>- ПрМКурорлардың рөлі туралы нұсқаулық (1990 жылы қыркүйекте қылмыстың алдын алу және қылмыскерлерді емдеу туралы VIII БҰҰ конгресі қабылдаған);</w:t>
      </w:r>
    </w:p>
    <w:p w:rsidR="00C52FA6" w:rsidRPr="00073ECA" w:rsidRDefault="00C52FA6" w:rsidP="00C52FA6">
      <w:pPr>
        <w:ind w:firstLine="567"/>
        <w:jc w:val="both"/>
        <w:rPr>
          <w:bCs/>
          <w:sz w:val="24"/>
          <w:szCs w:val="24"/>
          <w:lang w:val="kk-KZ"/>
        </w:rPr>
      </w:pPr>
      <w:r w:rsidRPr="00073ECA">
        <w:rPr>
          <w:rStyle w:val="tlid-translation"/>
          <w:sz w:val="24"/>
          <w:szCs w:val="24"/>
          <w:lang w:val="kk-KZ"/>
        </w:rPr>
        <w:t>- ПрМКурорлардың негізгі құқықтары мен міндеттері туралы кәсіби жауапкершіліктің стандарттары (1999 жылғы 21 сәуірде Халықаралық прМКурорлар қауымдастығы (IAP) қабылдаған);</w:t>
      </w:r>
    </w:p>
    <w:p w:rsidR="00C52FA6" w:rsidRPr="00073ECA" w:rsidRDefault="00C52FA6" w:rsidP="00C52FA6">
      <w:pPr>
        <w:pStyle w:val="a4"/>
        <w:spacing w:after="0" w:line="240" w:lineRule="auto"/>
        <w:jc w:val="both"/>
        <w:rPr>
          <w:rFonts w:ascii="Times New Roman" w:hAnsi="Times New Roman"/>
          <w:bCs/>
          <w:sz w:val="24"/>
          <w:szCs w:val="24"/>
          <w:lang w:val="kk-KZ"/>
        </w:rPr>
      </w:pPr>
    </w:p>
    <w:p w:rsidR="00C52FA6" w:rsidRPr="00073ECA" w:rsidRDefault="00C52FA6" w:rsidP="00C52FA6">
      <w:pPr>
        <w:pStyle w:val="a4"/>
        <w:numPr>
          <w:ilvl w:val="0"/>
          <w:numId w:val="2"/>
        </w:numPr>
        <w:spacing w:after="0" w:line="240" w:lineRule="auto"/>
        <w:ind w:left="1070"/>
        <w:jc w:val="both"/>
        <w:rPr>
          <w:rFonts w:ascii="Times New Roman" w:hAnsi="Times New Roman"/>
          <w:b/>
          <w:bCs/>
          <w:sz w:val="24"/>
          <w:szCs w:val="24"/>
          <w:lang w:val="ru-RU"/>
        </w:rPr>
      </w:pPr>
      <w:r w:rsidRPr="00073ECA">
        <w:rPr>
          <w:rFonts w:ascii="Times New Roman" w:hAnsi="Times New Roman"/>
          <w:b/>
          <w:bCs/>
          <w:sz w:val="24"/>
          <w:szCs w:val="24"/>
          <w:lang w:val="ru-RU"/>
        </w:rPr>
        <w:t>Білім беру бағдарламасының тұжырымдамасы</w:t>
      </w:r>
    </w:p>
    <w:p w:rsidR="00C52FA6" w:rsidRPr="00073ECA" w:rsidRDefault="00C52FA6" w:rsidP="00C52FA6">
      <w:pPr>
        <w:keepNext/>
        <w:keepLines/>
        <w:widowControl w:val="0"/>
        <w:tabs>
          <w:tab w:val="left" w:pos="709"/>
        </w:tabs>
        <w:ind w:firstLine="709"/>
        <w:jc w:val="both"/>
        <w:outlineLvl w:val="1"/>
        <w:rPr>
          <w:sz w:val="24"/>
          <w:szCs w:val="24"/>
          <w:lang w:val="kk-KZ"/>
        </w:rPr>
      </w:pPr>
      <w:r w:rsidRPr="00073ECA">
        <w:rPr>
          <w:sz w:val="24"/>
          <w:szCs w:val="24"/>
          <w:lang w:val="kk-KZ"/>
        </w:rPr>
        <w:t>Білім беру бағдарламасының мақсаты университеттің миссиясына сәйкес  және білімі үздік әлемдік тәжірибелерге сай келетін, кәсіпкерлік дағдыларды игерген, үш тілді еркін меңгерген, тұжырымдамалық, аналитикалық және логикалық ойлауға қабілетті, кәсіби қызметке шығармашылықпен қарайтын, ұлттық және интернационалдық ұжымда жұмыс істеуге қабілетті, өмір бойы оқу стратегиясын қолдайтын еліміздің зияткерлік элитасын дайындауға бағытталған.</w:t>
      </w:r>
    </w:p>
    <w:p w:rsidR="00C52FA6" w:rsidRPr="00073ECA" w:rsidRDefault="00C52FA6" w:rsidP="00C52FA6">
      <w:pPr>
        <w:tabs>
          <w:tab w:val="left" w:pos="426"/>
        </w:tabs>
        <w:ind w:firstLine="709"/>
        <w:jc w:val="both"/>
        <w:rPr>
          <w:sz w:val="24"/>
          <w:szCs w:val="24"/>
          <w:lang w:val="kk-KZ"/>
        </w:rPr>
      </w:pPr>
      <w:r w:rsidRPr="00073ECA">
        <w:rPr>
          <w:sz w:val="24"/>
          <w:szCs w:val="24"/>
          <w:lang w:val="kk-KZ"/>
        </w:rPr>
        <w:t>Білім беру бағдарламасы ҚР Ұлттық біліктілік шеңберінің  6 деңгейімен, Дублин дескрипторларымен, Еуропалық жоғары білім беру кеңістігінің біліктілік шеңберінің 1 циклімен, (A Framework for Qualification of the European Higher Education Area), сонымен қатар өмір бойы білім алу үшін Еуропалық біліктілік шеңберінің 6 деңгейімен  (The European Qualification Framework for Lifelong Learning)үйлесімділікте.</w:t>
      </w:r>
    </w:p>
    <w:p w:rsidR="00C52FA6" w:rsidRPr="00073ECA" w:rsidRDefault="00C52FA6" w:rsidP="00C52FA6">
      <w:pPr>
        <w:tabs>
          <w:tab w:val="left" w:pos="426"/>
        </w:tabs>
        <w:ind w:firstLine="709"/>
        <w:jc w:val="both"/>
        <w:rPr>
          <w:sz w:val="24"/>
          <w:szCs w:val="24"/>
          <w:lang w:val="kk-KZ"/>
        </w:rPr>
      </w:pPr>
      <w:r w:rsidRPr="00073ECA">
        <w:rPr>
          <w:sz w:val="24"/>
          <w:szCs w:val="24"/>
          <w:lang w:val="kk-KZ"/>
        </w:rPr>
        <w:t>Білім беру бағдарламасы кәсіби құзыреттілікті қалыптастыру арқылы стейкхолдерлердің талаптарын ескере отырып түзетілгенғылыми-зерттеу, тәжірибелік және кәсіпкерлік қызметтің қажетті түрлерімен байланысты кәсіби және әлеуметтік тапсырысқа бағытталған.</w:t>
      </w:r>
    </w:p>
    <w:p w:rsidR="00C52FA6" w:rsidRPr="00073ECA" w:rsidRDefault="00C52FA6" w:rsidP="00C52FA6">
      <w:pPr>
        <w:tabs>
          <w:tab w:val="left" w:pos="426"/>
        </w:tabs>
        <w:ind w:firstLine="709"/>
        <w:jc w:val="both"/>
        <w:rPr>
          <w:sz w:val="24"/>
          <w:szCs w:val="24"/>
          <w:lang w:val="kk-KZ"/>
        </w:rPr>
      </w:pPr>
      <w:r w:rsidRPr="00073ECA">
        <w:rPr>
          <w:sz w:val="24"/>
          <w:szCs w:val="24"/>
          <w:lang w:val="kk-KZ"/>
        </w:rPr>
        <w:t>6В04230-</w:t>
      </w:r>
      <w:r w:rsidRPr="00073ECA">
        <w:rPr>
          <w:bCs/>
          <w:sz w:val="24"/>
          <w:szCs w:val="24"/>
          <w:lang w:val="kk-KZ"/>
        </w:rPr>
        <w:t>«</w:t>
      </w:r>
      <w:r w:rsidRPr="00073ECA">
        <w:rPr>
          <w:sz w:val="24"/>
          <w:szCs w:val="24"/>
          <w:lang w:val="kk-KZ"/>
        </w:rPr>
        <w:t>Кеден ісі</w:t>
      </w:r>
      <w:r w:rsidRPr="00073ECA">
        <w:rPr>
          <w:bCs/>
          <w:sz w:val="24"/>
          <w:szCs w:val="24"/>
          <w:lang w:val="kk-KZ"/>
        </w:rPr>
        <w:t xml:space="preserve">» </w:t>
      </w:r>
      <w:r w:rsidRPr="00073ECA">
        <w:rPr>
          <w:sz w:val="24"/>
          <w:szCs w:val="24"/>
          <w:lang w:val="kk-KZ"/>
        </w:rPr>
        <w:t>білім беру бағдарламасының ерекшелігі</w:t>
      </w:r>
      <w:r w:rsidRPr="00073ECA">
        <w:rPr>
          <w:rStyle w:val="tlid-translation"/>
          <w:sz w:val="24"/>
          <w:szCs w:val="24"/>
          <w:lang w:val="kk-KZ"/>
        </w:rPr>
        <w:t>Қазақстан Республикасының заңнамасына сәйкес құқықтану, кеңес беру және алдын-алу шараларын жүзеге асыратын, заң ғылымдарының, кедендік құқық қолдану теориясы мен практикасының ережелерін біріктіру негізінде жоғары білікті кеден ісі саласындағы құқық бакалаврлерін оқытуы</w:t>
      </w:r>
      <w:r w:rsidRPr="00073ECA">
        <w:rPr>
          <w:sz w:val="24"/>
          <w:szCs w:val="24"/>
          <w:lang w:val="kk-KZ"/>
        </w:rPr>
        <w:t>болып таабылады.</w:t>
      </w:r>
    </w:p>
    <w:p w:rsidR="00C52FA6" w:rsidRPr="00073ECA" w:rsidRDefault="00C52FA6" w:rsidP="00C52FA6">
      <w:pPr>
        <w:tabs>
          <w:tab w:val="left" w:pos="426"/>
        </w:tabs>
        <w:ind w:firstLine="709"/>
        <w:jc w:val="both"/>
        <w:rPr>
          <w:sz w:val="24"/>
          <w:szCs w:val="24"/>
          <w:lang w:val="kk-KZ"/>
        </w:rPr>
      </w:pPr>
    </w:p>
    <w:p w:rsidR="00C52FA6" w:rsidRPr="00073ECA" w:rsidRDefault="00C52FA6" w:rsidP="00C52FA6">
      <w:pPr>
        <w:keepNext/>
        <w:keepLines/>
        <w:widowControl w:val="0"/>
        <w:tabs>
          <w:tab w:val="left" w:pos="709"/>
        </w:tabs>
        <w:ind w:firstLine="709"/>
        <w:jc w:val="both"/>
        <w:outlineLvl w:val="1"/>
        <w:rPr>
          <w:sz w:val="24"/>
          <w:szCs w:val="24"/>
          <w:lang w:val="kk-KZ"/>
        </w:rPr>
      </w:pPr>
      <w:r w:rsidRPr="00073ECA">
        <w:rPr>
          <w:sz w:val="24"/>
          <w:szCs w:val="24"/>
          <w:lang w:val="kk-KZ"/>
        </w:rPr>
        <w:t xml:space="preserve">Білім беру бағдарламасы Болон процесінің принциптерін, студенттерді орталықтандыра оқыту, қол жетімділік пен инклюзивтілікті қолдана отырып,  білім беру процесін ұйымдастыру арқылы оқыту нәтижелеріне жетуді мақсат тұтады. </w:t>
      </w:r>
    </w:p>
    <w:p w:rsidR="00C52FA6" w:rsidRPr="00073ECA" w:rsidRDefault="00C52FA6" w:rsidP="00C52FA6">
      <w:pPr>
        <w:pStyle w:val="a4"/>
        <w:spacing w:after="0" w:line="240" w:lineRule="auto"/>
        <w:ind w:left="0" w:firstLine="720"/>
        <w:jc w:val="both"/>
        <w:rPr>
          <w:rFonts w:ascii="Times New Roman" w:hAnsi="Times New Roman"/>
          <w:bCs/>
          <w:sz w:val="24"/>
          <w:szCs w:val="24"/>
          <w:lang w:val="kk-KZ"/>
        </w:rPr>
      </w:pPr>
      <w:r w:rsidRPr="00073ECA">
        <w:rPr>
          <w:rFonts w:ascii="Times New Roman" w:hAnsi="Times New Roman"/>
          <w:bCs/>
          <w:sz w:val="24"/>
          <w:szCs w:val="24"/>
          <w:lang w:val="kk-KZ"/>
        </w:rPr>
        <w:t>Бағдарлама бойынша оқыту нәтижелеріне келесідей оқу іс-шараларын жүзеге асыру  арқылы қол жеткізіледі:</w:t>
      </w:r>
    </w:p>
    <w:p w:rsidR="00C52FA6" w:rsidRPr="00073ECA" w:rsidRDefault="00C52FA6" w:rsidP="00C52FA6">
      <w:pPr>
        <w:keepNext/>
        <w:keepLines/>
        <w:widowControl w:val="0"/>
        <w:tabs>
          <w:tab w:val="left" w:pos="709"/>
        </w:tabs>
        <w:ind w:firstLine="709"/>
        <w:jc w:val="both"/>
        <w:outlineLvl w:val="1"/>
        <w:rPr>
          <w:bCs/>
          <w:sz w:val="24"/>
          <w:szCs w:val="24"/>
          <w:lang w:val="kk-KZ"/>
        </w:rPr>
      </w:pPr>
      <w:r w:rsidRPr="00073ECA">
        <w:rPr>
          <w:bCs/>
          <w:sz w:val="24"/>
          <w:szCs w:val="24"/>
          <w:lang w:val="kk-KZ"/>
        </w:rPr>
        <w:lastRenderedPageBreak/>
        <w:t>- аудиториялық сабақтар: дәрістер, семинарлар, практикалық және зертханалық сабақтар – инновациялық оқыту технологияларын, ғылым, технологиялар мен ақпараттық жүйелердің жаңа жетістіктерін қолдану арқылы жүргізіледі;</w:t>
      </w:r>
    </w:p>
    <w:p w:rsidR="00C52FA6" w:rsidRPr="00073ECA" w:rsidRDefault="00C52FA6" w:rsidP="00C52FA6">
      <w:pPr>
        <w:keepNext/>
        <w:keepLines/>
        <w:widowControl w:val="0"/>
        <w:tabs>
          <w:tab w:val="left" w:pos="709"/>
        </w:tabs>
        <w:ind w:firstLine="709"/>
        <w:jc w:val="both"/>
        <w:outlineLvl w:val="1"/>
        <w:rPr>
          <w:bCs/>
          <w:sz w:val="24"/>
          <w:szCs w:val="24"/>
          <w:lang w:val="kk-KZ"/>
        </w:rPr>
      </w:pPr>
      <w:r w:rsidRPr="00073ECA">
        <w:rPr>
          <w:bCs/>
          <w:sz w:val="24"/>
          <w:szCs w:val="24"/>
          <w:lang w:val="kk-KZ"/>
        </w:rPr>
        <w:t>- сабақтан тыс сабақтар: білім алушының өзіндік жұмысы, оның ішінде оқытушының басшылығымен, жеке кеңес беру сабақтары;</w:t>
      </w:r>
    </w:p>
    <w:p w:rsidR="00C52FA6" w:rsidRPr="00073ECA" w:rsidRDefault="00C52FA6" w:rsidP="00C52FA6">
      <w:pPr>
        <w:keepNext/>
        <w:keepLines/>
        <w:widowControl w:val="0"/>
        <w:tabs>
          <w:tab w:val="left" w:pos="709"/>
        </w:tabs>
        <w:ind w:firstLine="709"/>
        <w:jc w:val="both"/>
        <w:outlineLvl w:val="1"/>
        <w:rPr>
          <w:bCs/>
          <w:sz w:val="24"/>
          <w:szCs w:val="24"/>
          <w:lang w:val="kk-KZ"/>
        </w:rPr>
      </w:pPr>
      <w:r w:rsidRPr="00073ECA">
        <w:rPr>
          <w:bCs/>
          <w:sz w:val="24"/>
          <w:szCs w:val="24"/>
          <w:lang w:val="kk-KZ"/>
        </w:rPr>
        <w:t>- кәсіптік практиканы жүргізу, курстық және диплом жұмыстарын (жобаларын) орындау.</w:t>
      </w:r>
    </w:p>
    <w:p w:rsidR="00C52FA6" w:rsidRPr="00073ECA" w:rsidRDefault="00C52FA6" w:rsidP="00C52FA6">
      <w:pPr>
        <w:jc w:val="both"/>
        <w:rPr>
          <w:sz w:val="24"/>
          <w:szCs w:val="24"/>
          <w:lang w:val="kk-KZ"/>
        </w:rPr>
      </w:pPr>
      <w:r w:rsidRPr="00073ECA">
        <w:rPr>
          <w:b/>
          <w:bCs/>
          <w:sz w:val="24"/>
          <w:szCs w:val="24"/>
          <w:lang w:val="kk-KZ"/>
        </w:rPr>
        <w:tab/>
      </w:r>
    </w:p>
    <w:p w:rsidR="00C52FA6" w:rsidRPr="00073ECA" w:rsidRDefault="00C52FA6" w:rsidP="00C52FA6">
      <w:pPr>
        <w:ind w:firstLine="709"/>
        <w:jc w:val="both"/>
        <w:rPr>
          <w:sz w:val="24"/>
          <w:szCs w:val="24"/>
          <w:lang w:val="kk-KZ"/>
        </w:rPr>
      </w:pPr>
      <w:r w:rsidRPr="00073ECA">
        <w:rPr>
          <w:sz w:val="24"/>
          <w:szCs w:val="24"/>
          <w:lang w:val="kk-KZ"/>
        </w:rPr>
        <w:t xml:space="preserve">Университетте академиялық адалдық пен академиялық еркіндікті қолдауға, білім алушыға көрсетілген төзбеушілік және кемсітушіліктің  кез келген түрінен қорғауға байланысты шаралар қабылданған. </w:t>
      </w:r>
    </w:p>
    <w:p w:rsidR="00C52FA6" w:rsidRPr="00073ECA" w:rsidRDefault="00C52FA6" w:rsidP="00C52FA6">
      <w:pPr>
        <w:keepNext/>
        <w:keepLines/>
        <w:widowControl w:val="0"/>
        <w:tabs>
          <w:tab w:val="left" w:pos="709"/>
        </w:tabs>
        <w:ind w:firstLine="709"/>
        <w:jc w:val="both"/>
        <w:outlineLvl w:val="1"/>
        <w:rPr>
          <w:sz w:val="24"/>
          <w:szCs w:val="24"/>
          <w:lang w:val="kk-KZ"/>
        </w:rPr>
      </w:pPr>
    </w:p>
    <w:p w:rsidR="00C52FA6" w:rsidRPr="00073ECA" w:rsidRDefault="00C52FA6" w:rsidP="00C52FA6">
      <w:pPr>
        <w:keepNext/>
        <w:keepLines/>
        <w:widowControl w:val="0"/>
        <w:tabs>
          <w:tab w:val="left" w:pos="709"/>
        </w:tabs>
        <w:ind w:firstLine="709"/>
        <w:jc w:val="both"/>
        <w:outlineLvl w:val="1"/>
        <w:rPr>
          <w:sz w:val="24"/>
          <w:szCs w:val="24"/>
          <w:lang w:val="kk-KZ"/>
        </w:rPr>
      </w:pPr>
      <w:r w:rsidRPr="00073ECA">
        <w:rPr>
          <w:sz w:val="24"/>
          <w:szCs w:val="24"/>
          <w:lang w:val="kk-KZ"/>
        </w:rPr>
        <w:t>Білім беру бағдарламасының сапасы оны әзірлеуге және бағалауға стейкхолдерлерді тарту  мен оның мазмұнына жүйелі түрде мониторинг және шолу жүргізу арқылы қамтамасыз етіледі.</w:t>
      </w:r>
    </w:p>
    <w:p w:rsidR="00C52FA6" w:rsidRPr="00073ECA" w:rsidRDefault="00C52FA6" w:rsidP="00C52FA6">
      <w:pPr>
        <w:keepNext/>
        <w:keepLines/>
        <w:widowControl w:val="0"/>
        <w:tabs>
          <w:tab w:val="left" w:pos="709"/>
        </w:tabs>
        <w:ind w:firstLine="709"/>
        <w:jc w:val="both"/>
        <w:outlineLvl w:val="1"/>
        <w:rPr>
          <w:b/>
          <w:bCs/>
          <w:sz w:val="24"/>
          <w:szCs w:val="24"/>
          <w:lang w:val="kk-KZ"/>
        </w:rPr>
      </w:pPr>
    </w:p>
    <w:p w:rsidR="00C52FA6" w:rsidRPr="00073ECA" w:rsidRDefault="00C52FA6" w:rsidP="00C52FA6">
      <w:pPr>
        <w:pStyle w:val="a4"/>
        <w:spacing w:after="0" w:line="240" w:lineRule="auto"/>
        <w:jc w:val="both"/>
        <w:rPr>
          <w:rFonts w:ascii="Times New Roman" w:eastAsiaTheme="minorHAnsi" w:hAnsi="Times New Roman"/>
          <w:color w:val="000000"/>
          <w:sz w:val="24"/>
          <w:szCs w:val="24"/>
          <w:lang w:val="kk-KZ" w:eastAsia="en-US"/>
        </w:rPr>
      </w:pPr>
      <w:r w:rsidRPr="00073ECA">
        <w:rPr>
          <w:rFonts w:ascii="Times New Roman" w:hAnsi="Times New Roman"/>
          <w:b/>
          <w:bCs/>
          <w:sz w:val="24"/>
          <w:szCs w:val="24"/>
          <w:lang w:val="kk-KZ"/>
        </w:rPr>
        <w:t>4.Оқуға түсушілерге қойылатын талаптар</w:t>
      </w:r>
    </w:p>
    <w:p w:rsidR="00C52FA6" w:rsidRPr="00073ECA" w:rsidRDefault="00C52FA6" w:rsidP="00C52FA6">
      <w:pPr>
        <w:pStyle w:val="a4"/>
        <w:spacing w:after="0" w:line="240" w:lineRule="auto"/>
        <w:ind w:left="0" w:firstLine="709"/>
        <w:jc w:val="both"/>
        <w:rPr>
          <w:rFonts w:ascii="Times New Roman" w:eastAsia="Calibri" w:hAnsi="Times New Roman"/>
          <w:sz w:val="24"/>
          <w:szCs w:val="24"/>
          <w:lang w:val="kk-KZ" w:eastAsia="ru-RU"/>
        </w:rPr>
      </w:pPr>
      <w:r w:rsidRPr="00073ECA">
        <w:rPr>
          <w:rFonts w:ascii="Times New Roman" w:eastAsia="Calibri" w:hAnsi="Times New Roman"/>
          <w:sz w:val="24"/>
          <w:szCs w:val="24"/>
          <w:lang w:val="kk-KZ" w:eastAsia="ru-RU"/>
        </w:rPr>
        <w:t xml:space="preserve">ҚР Білім және ғылым министрлігінің 31.10.2018ж. №600 бұйрығымен бекітілген </w:t>
      </w:r>
      <w:r w:rsidRPr="00073ECA">
        <w:rPr>
          <w:rFonts w:ascii="Times New Roman" w:hAnsi="Times New Roman"/>
          <w:bCs/>
          <w:sz w:val="24"/>
          <w:szCs w:val="24"/>
        </w:rPr>
        <w:t xml:space="preserve">Жоғары </w:t>
      </w:r>
      <w:r w:rsidRPr="00073ECA">
        <w:rPr>
          <w:rFonts w:ascii="Times New Roman" w:hAnsi="Times New Roman"/>
          <w:bCs/>
          <w:sz w:val="24"/>
          <w:szCs w:val="24"/>
          <w:lang w:val="kk-KZ"/>
        </w:rPr>
        <w:t>және жоғары білімнен кейінгі</w:t>
      </w:r>
      <w:r w:rsidRPr="00073ECA">
        <w:rPr>
          <w:rFonts w:ascii="Times New Roman" w:hAnsi="Times New Roman"/>
          <w:bCs/>
          <w:sz w:val="24"/>
          <w:szCs w:val="24"/>
        </w:rPr>
        <w:t xml:space="preserve"> білім беру бағдарламаларын іске асыратын білім беру ұйымдарына оқуға қабылдаудың үлгілік қағидалары</w:t>
      </w:r>
      <w:r w:rsidRPr="00073ECA">
        <w:rPr>
          <w:rFonts w:ascii="Times New Roman" w:hAnsi="Times New Roman"/>
          <w:bCs/>
          <w:sz w:val="24"/>
          <w:szCs w:val="24"/>
          <w:lang w:val="kk-KZ"/>
        </w:rPr>
        <w:t>на сәйкес белгіленген.</w:t>
      </w:r>
    </w:p>
    <w:p w:rsidR="00C52FA6" w:rsidRPr="00073ECA" w:rsidRDefault="00C52FA6" w:rsidP="00C52FA6">
      <w:pPr>
        <w:spacing w:after="200" w:line="276" w:lineRule="auto"/>
        <w:rPr>
          <w:rFonts w:eastAsia="Times New Roman"/>
          <w:b/>
          <w:bCs/>
          <w:sz w:val="24"/>
          <w:szCs w:val="24"/>
          <w:lang w:val="de-DE" w:eastAsia="de-DE"/>
        </w:rPr>
      </w:pPr>
      <w:r w:rsidRPr="00073ECA">
        <w:rPr>
          <w:b/>
          <w:bCs/>
          <w:sz w:val="24"/>
          <w:szCs w:val="24"/>
          <w:lang w:val="kk-KZ"/>
        </w:rPr>
        <w:br w:type="page"/>
      </w:r>
    </w:p>
    <w:p w:rsidR="00C52FA6" w:rsidRPr="00073ECA" w:rsidRDefault="00C52FA6" w:rsidP="00C52FA6">
      <w:pPr>
        <w:ind w:firstLine="567"/>
        <w:jc w:val="both"/>
        <w:rPr>
          <w:b/>
          <w:bCs/>
          <w:sz w:val="24"/>
          <w:szCs w:val="24"/>
          <w:lang w:val="de-DE"/>
        </w:rPr>
      </w:pPr>
      <w:r w:rsidRPr="00073ECA">
        <w:rPr>
          <w:b/>
          <w:sz w:val="24"/>
          <w:szCs w:val="24"/>
          <w:lang w:val="de-DE"/>
        </w:rPr>
        <w:lastRenderedPageBreak/>
        <w:t xml:space="preserve">1. </w:t>
      </w:r>
      <w:r w:rsidRPr="00073ECA">
        <w:rPr>
          <w:b/>
          <w:sz w:val="24"/>
          <w:szCs w:val="24"/>
          <w:lang w:val="kk-KZ"/>
        </w:rPr>
        <w:t xml:space="preserve">БІЛІМ БЕРУ БАҒДАРЛАМАСЫНЫҢ </w:t>
      </w:r>
      <w:r w:rsidRPr="00073ECA">
        <w:rPr>
          <w:b/>
          <w:sz w:val="24"/>
          <w:szCs w:val="24"/>
        </w:rPr>
        <w:t>ПАСПОРТ</w:t>
      </w:r>
      <w:r w:rsidRPr="00073ECA">
        <w:rPr>
          <w:b/>
          <w:sz w:val="24"/>
          <w:szCs w:val="24"/>
          <w:lang w:val="kk-KZ"/>
        </w:rPr>
        <w:t>Ы</w:t>
      </w:r>
    </w:p>
    <w:p w:rsidR="00C52FA6" w:rsidRPr="00073ECA" w:rsidRDefault="00C52FA6" w:rsidP="00C52FA6">
      <w:pPr>
        <w:ind w:firstLine="567"/>
        <w:jc w:val="right"/>
        <w:rPr>
          <w:b/>
          <w:sz w:val="24"/>
          <w:szCs w:val="24"/>
          <w:lang w:val="de-DE"/>
        </w:rPr>
      </w:pPr>
    </w:p>
    <w:p w:rsidR="00C52FA6" w:rsidRPr="00073ECA" w:rsidRDefault="00C52FA6" w:rsidP="00C52FA6">
      <w:pPr>
        <w:ind w:firstLine="567"/>
        <w:contextualSpacing/>
        <w:jc w:val="both"/>
        <w:rPr>
          <w:b/>
          <w:bCs/>
          <w:sz w:val="24"/>
          <w:szCs w:val="24"/>
          <w:lang w:val="de-DE"/>
        </w:rPr>
      </w:pPr>
      <w:r w:rsidRPr="00073ECA">
        <w:rPr>
          <w:b/>
          <w:sz w:val="24"/>
          <w:szCs w:val="24"/>
          <w:lang w:val="de-DE"/>
        </w:rPr>
        <w:t>1.1</w:t>
      </w:r>
      <w:r w:rsidRPr="00073ECA">
        <w:rPr>
          <w:b/>
          <w:bCs/>
          <w:sz w:val="24"/>
          <w:szCs w:val="24"/>
          <w:lang w:val="kk-KZ"/>
        </w:rPr>
        <w:t>Мамандық бойынша білім беру бағдарламасының мақсаты мен міндеттері</w:t>
      </w:r>
    </w:p>
    <w:p w:rsidR="00C52FA6" w:rsidRPr="00073ECA" w:rsidRDefault="00C52FA6" w:rsidP="00C52FA6">
      <w:pPr>
        <w:ind w:firstLine="567"/>
        <w:jc w:val="both"/>
        <w:rPr>
          <w:bCs/>
          <w:sz w:val="24"/>
          <w:szCs w:val="24"/>
          <w:lang w:val="de-DE"/>
        </w:rPr>
      </w:pPr>
    </w:p>
    <w:p w:rsidR="00C52FA6" w:rsidRPr="00073ECA" w:rsidRDefault="00C52FA6" w:rsidP="00C52FA6">
      <w:pPr>
        <w:ind w:firstLine="567"/>
        <w:jc w:val="both"/>
        <w:rPr>
          <w:bCs/>
          <w:sz w:val="24"/>
          <w:szCs w:val="24"/>
          <w:lang w:val="kk-KZ"/>
        </w:rPr>
      </w:pPr>
      <w:r w:rsidRPr="00073ECA">
        <w:rPr>
          <w:bCs/>
          <w:sz w:val="24"/>
          <w:szCs w:val="24"/>
          <w:lang w:val="kk-KZ"/>
        </w:rPr>
        <w:t>Білім беру бағдарламасының мақсаты:к</w:t>
      </w:r>
      <w:r w:rsidRPr="00073ECA">
        <w:rPr>
          <w:rStyle w:val="tlid-translation"/>
          <w:sz w:val="24"/>
          <w:szCs w:val="24"/>
          <w:lang w:val="kk-KZ"/>
        </w:rPr>
        <w:t>еден ісі құқықтық саласында федералды және аймақтық қажеттіліктер үшін тауарларды жіктеу және сәйкестендіру, сараптау  саласында кәсіптік құзыретке ие жоғары білікті бакалаврларды дайындау.</w:t>
      </w:r>
    </w:p>
    <w:p w:rsidR="00C52FA6" w:rsidRPr="00073ECA" w:rsidRDefault="00C52FA6" w:rsidP="00C52FA6">
      <w:pPr>
        <w:ind w:firstLine="567"/>
        <w:jc w:val="both"/>
        <w:rPr>
          <w:bCs/>
          <w:sz w:val="24"/>
          <w:szCs w:val="24"/>
          <w:lang w:val="de-DE"/>
        </w:rPr>
      </w:pPr>
      <w:r w:rsidRPr="00073ECA">
        <w:rPr>
          <w:bCs/>
          <w:sz w:val="24"/>
          <w:szCs w:val="24"/>
          <w:lang w:val="kk-KZ"/>
        </w:rPr>
        <w:t>Білім беру бағдарламасының міндеттері</w:t>
      </w:r>
      <w:r w:rsidRPr="00073ECA">
        <w:rPr>
          <w:bCs/>
          <w:sz w:val="24"/>
          <w:szCs w:val="24"/>
          <w:lang w:val="de-DE"/>
        </w:rPr>
        <w:t>:</w:t>
      </w:r>
    </w:p>
    <w:p w:rsidR="00C52FA6" w:rsidRPr="00073ECA" w:rsidRDefault="00C52FA6" w:rsidP="00C52FA6">
      <w:pPr>
        <w:ind w:firstLine="567"/>
        <w:jc w:val="both"/>
        <w:rPr>
          <w:color w:val="000000" w:themeColor="text1"/>
          <w:sz w:val="24"/>
          <w:szCs w:val="24"/>
          <w:lang w:val="kk-KZ"/>
        </w:rPr>
      </w:pPr>
      <w:r w:rsidRPr="00073ECA">
        <w:rPr>
          <w:b/>
          <w:sz w:val="24"/>
          <w:szCs w:val="24"/>
          <w:lang w:val="de-DE"/>
        </w:rPr>
        <w:t>-</w:t>
      </w:r>
      <w:r w:rsidRPr="00073ECA">
        <w:rPr>
          <w:sz w:val="24"/>
          <w:szCs w:val="24"/>
          <w:lang w:val="kk-KZ"/>
        </w:rPr>
        <w:t>қоғамда әлеуметтік-жауапкершіліктік тәртіпті қалыптастыру, кәсіби әдеп нормаларын түсіне білу және оны сақтау</w:t>
      </w:r>
      <w:r w:rsidRPr="00073ECA">
        <w:rPr>
          <w:color w:val="000000" w:themeColor="text1"/>
          <w:sz w:val="24"/>
          <w:szCs w:val="24"/>
          <w:lang w:val="kk-KZ"/>
        </w:rPr>
        <w:t>;</w:t>
      </w:r>
    </w:p>
    <w:p w:rsidR="00C52FA6" w:rsidRPr="00073ECA" w:rsidRDefault="00C52FA6" w:rsidP="00C52FA6">
      <w:pPr>
        <w:ind w:firstLine="567"/>
        <w:jc w:val="both"/>
        <w:rPr>
          <w:color w:val="000000" w:themeColor="text1"/>
          <w:sz w:val="24"/>
          <w:szCs w:val="24"/>
          <w:lang w:val="kk-KZ"/>
        </w:rPr>
      </w:pPr>
      <w:r w:rsidRPr="00073ECA">
        <w:rPr>
          <w:color w:val="000000" w:themeColor="text1"/>
          <w:sz w:val="24"/>
          <w:szCs w:val="24"/>
          <w:lang w:val="kk-KZ"/>
        </w:rPr>
        <w:t>- бүкіл өмір бойы оқуды жалғастыруға мүмкіндік беретін, кәсіби мансапта кездесіп отыратын  барлық өзгермелі жағдайларға бейімделе алатын  базалық бакалавр дайындығын қамтамасыз ету;</w:t>
      </w:r>
    </w:p>
    <w:p w:rsidR="00C52FA6" w:rsidRPr="00073ECA" w:rsidRDefault="00C52FA6" w:rsidP="00C52FA6">
      <w:pPr>
        <w:ind w:firstLine="567"/>
        <w:jc w:val="both"/>
        <w:rPr>
          <w:rFonts w:eastAsia="Times New Roman"/>
          <w:sz w:val="24"/>
          <w:szCs w:val="24"/>
          <w:lang w:val="kk-KZ"/>
        </w:rPr>
      </w:pPr>
      <w:r w:rsidRPr="00073ECA">
        <w:rPr>
          <w:rFonts w:eastAsia="Times New Roman"/>
          <w:sz w:val="24"/>
          <w:szCs w:val="24"/>
          <w:lang w:val="kk-KZ"/>
        </w:rPr>
        <w:t>-</w:t>
      </w:r>
      <w:r w:rsidRPr="00073ECA">
        <w:rPr>
          <w:rStyle w:val="tlid-translation"/>
          <w:sz w:val="24"/>
          <w:szCs w:val="24"/>
          <w:lang w:val="kk-KZ"/>
        </w:rPr>
        <w:t>өз құзыретi шегiнде кеден одағының кедендiк шекарасы арқылы өткiзiлетiн тауарларға кедендiк және тарифтiк реттеу шаралары мен тыйым салулар және шектеулердiң сақталуын қамтамасыз ету</w:t>
      </w:r>
      <w:r w:rsidRPr="00073ECA">
        <w:rPr>
          <w:rFonts w:eastAsia="Times New Roman"/>
          <w:sz w:val="24"/>
          <w:szCs w:val="24"/>
          <w:lang w:val="kk-KZ"/>
        </w:rPr>
        <w:t xml:space="preserve">; </w:t>
      </w:r>
    </w:p>
    <w:p w:rsidR="00C52FA6" w:rsidRPr="00073ECA" w:rsidRDefault="00C52FA6" w:rsidP="00C52FA6">
      <w:pPr>
        <w:ind w:firstLine="567"/>
        <w:jc w:val="both"/>
        <w:rPr>
          <w:color w:val="000000" w:themeColor="text1"/>
          <w:sz w:val="24"/>
          <w:szCs w:val="24"/>
          <w:lang w:val="kk-KZ"/>
        </w:rPr>
      </w:pPr>
      <w:r w:rsidRPr="00073ECA">
        <w:rPr>
          <w:color w:val="000000" w:themeColor="text1"/>
          <w:sz w:val="24"/>
          <w:szCs w:val="24"/>
          <w:lang w:val="kk-KZ"/>
        </w:rPr>
        <w:t>-</w:t>
      </w:r>
      <w:r w:rsidRPr="00073ECA">
        <w:rPr>
          <w:sz w:val="24"/>
          <w:szCs w:val="24"/>
          <w:lang w:val="kk-KZ"/>
        </w:rPr>
        <w:t>ж</w:t>
      </w:r>
      <w:r w:rsidRPr="00073ECA">
        <w:rPr>
          <w:color w:val="000000" w:themeColor="text1"/>
          <w:sz w:val="24"/>
          <w:szCs w:val="24"/>
          <w:lang w:val="kk-KZ"/>
        </w:rPr>
        <w:t>алпы жоғары интеллектуалдық даму деңгейіне жету үшін жағдай жасауды,  сауатты, әрі жетік сөйлей білуді, ойлау мәдениеті мен кеден ісі саласында құқық қорғау қызметі және еңбекті ғылыми ұйымдастыру дағдыларымен қамтамасыз ету;</w:t>
      </w:r>
    </w:p>
    <w:p w:rsidR="00C52FA6" w:rsidRPr="00073ECA" w:rsidRDefault="00C52FA6" w:rsidP="00C52FA6">
      <w:pPr>
        <w:ind w:firstLine="567"/>
        <w:jc w:val="both"/>
        <w:rPr>
          <w:bCs/>
          <w:sz w:val="24"/>
          <w:szCs w:val="24"/>
          <w:lang w:val="kk-KZ"/>
        </w:rPr>
      </w:pPr>
    </w:p>
    <w:p w:rsidR="00C52FA6" w:rsidRPr="00073ECA" w:rsidRDefault="00C52FA6" w:rsidP="00C52FA6">
      <w:pPr>
        <w:autoSpaceDE w:val="0"/>
        <w:autoSpaceDN w:val="0"/>
        <w:adjustRightInd w:val="0"/>
        <w:ind w:firstLine="567"/>
        <w:jc w:val="both"/>
        <w:rPr>
          <w:b/>
          <w:bCs/>
          <w:iCs/>
          <w:sz w:val="24"/>
          <w:szCs w:val="24"/>
          <w:lang w:val="kk-KZ"/>
        </w:rPr>
      </w:pPr>
      <w:r w:rsidRPr="00073ECA">
        <w:rPr>
          <w:b/>
          <w:bCs/>
          <w:iCs/>
          <w:sz w:val="24"/>
          <w:szCs w:val="24"/>
          <w:lang w:val="kk-KZ"/>
        </w:rPr>
        <w:t>1.2 Біліктілік және қызметтер тізімі</w:t>
      </w:r>
    </w:p>
    <w:p w:rsidR="00C52FA6" w:rsidRPr="00073ECA" w:rsidRDefault="00C52FA6" w:rsidP="00C52FA6">
      <w:pPr>
        <w:autoSpaceDE w:val="0"/>
        <w:autoSpaceDN w:val="0"/>
        <w:adjustRightInd w:val="0"/>
        <w:ind w:firstLine="567"/>
        <w:jc w:val="both"/>
        <w:rPr>
          <w:rFonts w:eastAsia="TimesNewRomanPS-ItalicMT"/>
          <w:iCs/>
          <w:sz w:val="24"/>
          <w:szCs w:val="24"/>
          <w:lang w:val="kk-KZ"/>
        </w:rPr>
      </w:pPr>
      <w:r w:rsidRPr="00073ECA">
        <w:rPr>
          <w:sz w:val="24"/>
          <w:szCs w:val="24"/>
          <w:lang w:val="kk-KZ"/>
        </w:rPr>
        <w:t>6В04230-Кеден ісі</w:t>
      </w:r>
      <w:r w:rsidRPr="00073ECA">
        <w:rPr>
          <w:rFonts w:eastAsia="TimesNewRomanPS-ItalicMT"/>
          <w:iCs/>
          <w:sz w:val="24"/>
          <w:szCs w:val="24"/>
          <w:lang w:val="kk-KZ"/>
        </w:rPr>
        <w:t xml:space="preserve">білім бағдарламасы бойынша бітірген түлекке «құқық бакалавры» дәрежесі тағайындалады. </w:t>
      </w:r>
    </w:p>
    <w:p w:rsidR="00C52FA6" w:rsidRPr="00073ECA" w:rsidRDefault="00C52FA6" w:rsidP="00C52FA6">
      <w:pPr>
        <w:tabs>
          <w:tab w:val="left" w:pos="851"/>
          <w:tab w:val="left" w:pos="1418"/>
        </w:tabs>
        <w:autoSpaceDE w:val="0"/>
        <w:autoSpaceDN w:val="0"/>
        <w:adjustRightInd w:val="0"/>
        <w:ind w:firstLine="567"/>
        <w:jc w:val="both"/>
        <w:rPr>
          <w:rFonts w:eastAsia="TimesNewRomanPS-ItalicMT"/>
          <w:iCs/>
          <w:sz w:val="24"/>
          <w:szCs w:val="24"/>
          <w:lang w:val="kk-KZ"/>
        </w:rPr>
      </w:pPr>
      <w:r w:rsidRPr="00073ECA">
        <w:rPr>
          <w:sz w:val="24"/>
          <w:szCs w:val="24"/>
          <w:lang w:val="kk-KZ"/>
        </w:rPr>
        <w:t>6В04230-Кеден ісі</w:t>
      </w:r>
      <w:r w:rsidRPr="00073ECA">
        <w:rPr>
          <w:rFonts w:eastAsia="TimesNewRomanPS-ItalicMT"/>
          <w:iCs/>
          <w:sz w:val="24"/>
          <w:szCs w:val="24"/>
          <w:lang w:val="kk-KZ"/>
        </w:rPr>
        <w:t xml:space="preserve">білім бағдарламасы бойынша құқық бакалаврлар </w:t>
      </w:r>
      <w:r w:rsidRPr="00073ECA">
        <w:rPr>
          <w:rStyle w:val="tlid-translation"/>
          <w:sz w:val="24"/>
          <w:szCs w:val="24"/>
          <w:lang w:val="kk-KZ"/>
        </w:rPr>
        <w:t>кеден қызметтері бөлімшелерінде, сыбайлас жемқорлыққа қарсы қызмет орындарында, шаруашылық жүргізудің тергеу қызмет мекемесінде, әділет органдарында</w:t>
      </w:r>
      <w:r w:rsidRPr="00073ECA">
        <w:rPr>
          <w:rFonts w:eastAsia="TimesNewRomanPS-ItalicMT"/>
          <w:iCs/>
          <w:sz w:val="24"/>
          <w:szCs w:val="24"/>
          <w:lang w:val="kk-KZ"/>
        </w:rPr>
        <w:t>бастапқы қызметтер атқара алады.</w:t>
      </w:r>
    </w:p>
    <w:p w:rsidR="00C52FA6" w:rsidRPr="00073ECA" w:rsidRDefault="00C52FA6" w:rsidP="00C52FA6">
      <w:pPr>
        <w:tabs>
          <w:tab w:val="left" w:pos="851"/>
          <w:tab w:val="left" w:pos="1418"/>
        </w:tabs>
        <w:autoSpaceDE w:val="0"/>
        <w:autoSpaceDN w:val="0"/>
        <w:adjustRightInd w:val="0"/>
        <w:ind w:firstLine="567"/>
        <w:jc w:val="both"/>
        <w:rPr>
          <w:b/>
          <w:bCs/>
          <w:iCs/>
          <w:sz w:val="24"/>
          <w:szCs w:val="24"/>
          <w:lang w:val="kk-KZ"/>
        </w:rPr>
      </w:pPr>
    </w:p>
    <w:p w:rsidR="00C52FA6" w:rsidRPr="00073ECA" w:rsidRDefault="00C52FA6" w:rsidP="00C52FA6">
      <w:pPr>
        <w:autoSpaceDE w:val="0"/>
        <w:autoSpaceDN w:val="0"/>
        <w:adjustRightInd w:val="0"/>
        <w:ind w:firstLine="567"/>
        <w:jc w:val="both"/>
        <w:rPr>
          <w:b/>
          <w:bCs/>
          <w:iCs/>
          <w:sz w:val="24"/>
          <w:szCs w:val="24"/>
          <w:lang w:val="kk-KZ"/>
        </w:rPr>
      </w:pPr>
      <w:r w:rsidRPr="00073ECA">
        <w:rPr>
          <w:b/>
          <w:bCs/>
          <w:iCs/>
          <w:sz w:val="24"/>
          <w:szCs w:val="24"/>
          <w:lang w:val="kk-KZ"/>
        </w:rPr>
        <w:t>1.3 Білім беру бағдарламасын бітірген түлекке біліктілігі туралы сипаттама</w:t>
      </w:r>
    </w:p>
    <w:p w:rsidR="00C52FA6" w:rsidRPr="00073ECA" w:rsidRDefault="00C52FA6" w:rsidP="00C52FA6">
      <w:pPr>
        <w:autoSpaceDE w:val="0"/>
        <w:autoSpaceDN w:val="0"/>
        <w:adjustRightInd w:val="0"/>
        <w:ind w:firstLine="567"/>
        <w:jc w:val="both"/>
        <w:rPr>
          <w:sz w:val="24"/>
          <w:szCs w:val="24"/>
          <w:lang w:val="kk-KZ"/>
        </w:rPr>
      </w:pPr>
    </w:p>
    <w:p w:rsidR="00C52FA6" w:rsidRPr="00073ECA" w:rsidRDefault="00C52FA6" w:rsidP="00C52FA6">
      <w:pPr>
        <w:autoSpaceDE w:val="0"/>
        <w:autoSpaceDN w:val="0"/>
        <w:adjustRightInd w:val="0"/>
        <w:ind w:firstLine="567"/>
        <w:jc w:val="both"/>
        <w:rPr>
          <w:b/>
          <w:sz w:val="24"/>
          <w:szCs w:val="24"/>
          <w:lang w:val="kk-KZ"/>
        </w:rPr>
      </w:pPr>
      <w:r w:rsidRPr="00073ECA">
        <w:rPr>
          <w:b/>
          <w:sz w:val="24"/>
          <w:szCs w:val="24"/>
          <w:lang w:val="kk-KZ"/>
        </w:rPr>
        <w:t>1.3.1 Кәсіби қызмет саласы</w:t>
      </w:r>
    </w:p>
    <w:p w:rsidR="00C52FA6" w:rsidRPr="00073ECA" w:rsidRDefault="00C52FA6" w:rsidP="00C52FA6">
      <w:pPr>
        <w:autoSpaceDE w:val="0"/>
        <w:autoSpaceDN w:val="0"/>
        <w:adjustRightInd w:val="0"/>
        <w:ind w:firstLine="567"/>
        <w:jc w:val="both"/>
        <w:rPr>
          <w:rFonts w:eastAsia="TimesNewRomanPS-ItalicMT"/>
          <w:iCs/>
          <w:sz w:val="24"/>
          <w:szCs w:val="24"/>
          <w:lang w:val="kk-KZ"/>
        </w:rPr>
      </w:pPr>
      <w:r w:rsidRPr="00073ECA">
        <w:rPr>
          <w:rStyle w:val="tlid-translation"/>
          <w:sz w:val="24"/>
          <w:szCs w:val="24"/>
          <w:lang w:val="kk-KZ"/>
        </w:rPr>
        <w:t>6B04230 – Кеден ісі к</w:t>
      </w:r>
      <w:r w:rsidRPr="00073ECA">
        <w:rPr>
          <w:sz w:val="24"/>
          <w:szCs w:val="24"/>
          <w:lang w:val="kk-KZ"/>
        </w:rPr>
        <w:t>әсіби қызмет саласыда</w:t>
      </w:r>
      <w:r w:rsidRPr="00073ECA">
        <w:rPr>
          <w:rStyle w:val="tlid-translation"/>
          <w:sz w:val="24"/>
          <w:szCs w:val="24"/>
          <w:lang w:val="kk-KZ"/>
        </w:rPr>
        <w:t xml:space="preserve">құқық бакалавры кедендік аумақта туындаушы жеке және заңды тұлғалардың,  мемлекеттің заңды құқықтары мен мүдделерін қорғау, сақтау және қамтамасыз ету </w:t>
      </w:r>
      <w:r w:rsidRPr="00073ECA">
        <w:rPr>
          <w:rFonts w:eastAsia="TimesNewRomanPS-ItalicMT"/>
          <w:iCs/>
          <w:sz w:val="24"/>
          <w:szCs w:val="24"/>
          <w:lang w:val="kk-KZ"/>
        </w:rPr>
        <w:t>саласы болып табылады.</w:t>
      </w:r>
    </w:p>
    <w:p w:rsidR="00C52FA6" w:rsidRPr="00073ECA" w:rsidRDefault="00C52FA6" w:rsidP="00C52FA6">
      <w:pPr>
        <w:autoSpaceDE w:val="0"/>
        <w:autoSpaceDN w:val="0"/>
        <w:adjustRightInd w:val="0"/>
        <w:ind w:firstLine="567"/>
        <w:jc w:val="both"/>
        <w:rPr>
          <w:b/>
          <w:sz w:val="24"/>
          <w:szCs w:val="24"/>
          <w:lang w:val="kk-KZ"/>
        </w:rPr>
      </w:pPr>
    </w:p>
    <w:p w:rsidR="00C52FA6" w:rsidRPr="00073ECA" w:rsidRDefault="00C52FA6" w:rsidP="00C52FA6">
      <w:pPr>
        <w:autoSpaceDE w:val="0"/>
        <w:autoSpaceDN w:val="0"/>
        <w:adjustRightInd w:val="0"/>
        <w:ind w:firstLine="567"/>
        <w:jc w:val="both"/>
        <w:rPr>
          <w:b/>
          <w:sz w:val="24"/>
          <w:szCs w:val="24"/>
          <w:lang w:val="kk-KZ"/>
        </w:rPr>
      </w:pPr>
      <w:r w:rsidRPr="00073ECA">
        <w:rPr>
          <w:b/>
          <w:sz w:val="24"/>
          <w:szCs w:val="24"/>
          <w:lang w:val="kk-KZ"/>
        </w:rPr>
        <w:t>1.3.2Кәсіби қызмет нысандары</w:t>
      </w:r>
    </w:p>
    <w:p w:rsidR="00C52FA6" w:rsidRPr="00073ECA" w:rsidRDefault="00C52FA6" w:rsidP="00C52FA6">
      <w:pPr>
        <w:autoSpaceDE w:val="0"/>
        <w:autoSpaceDN w:val="0"/>
        <w:adjustRightInd w:val="0"/>
        <w:ind w:firstLine="567"/>
        <w:jc w:val="both"/>
        <w:rPr>
          <w:rFonts w:eastAsia="TimesNewRomanPS-ItalicMT"/>
          <w:iCs/>
          <w:sz w:val="24"/>
          <w:szCs w:val="24"/>
          <w:lang w:val="kk-KZ"/>
        </w:rPr>
      </w:pPr>
      <w:r w:rsidRPr="00073ECA">
        <w:rPr>
          <w:sz w:val="24"/>
          <w:szCs w:val="24"/>
          <w:lang w:val="kk-KZ"/>
        </w:rPr>
        <w:t xml:space="preserve">6В04230-Кеден ісі құқық бакалаврының кәсіби қызмет нысаны </w:t>
      </w:r>
      <w:r w:rsidRPr="00073ECA">
        <w:rPr>
          <w:rStyle w:val="tlid-translation"/>
          <w:sz w:val="24"/>
          <w:szCs w:val="24"/>
          <w:lang w:val="kk-KZ"/>
        </w:rPr>
        <w:t xml:space="preserve">құқық қорғау органдары, мемлекеттік кіріс комитеті, салық органдары, қаржылық бақылау, мемлекеттік сатып алулар, мемлекеттік мүлікті басқару және жекешелендіру, қазынашылық, қаржы полициясының дәрменсіз борышкерлері, Ұлттық қауіпсіздік комитеті, орталық және жергілікті басқару органдарымен жұмыс істейтін кеден органдары; мемлекеттік және мемлекеттік емес кәсіпорындар </w:t>
      </w:r>
      <w:r w:rsidRPr="00073ECA">
        <w:rPr>
          <w:sz w:val="24"/>
          <w:szCs w:val="24"/>
          <w:lang w:val="kk-KZ"/>
        </w:rPr>
        <w:t>болып табылады.</w:t>
      </w:r>
    </w:p>
    <w:p w:rsidR="00C52FA6" w:rsidRPr="00073ECA" w:rsidRDefault="00C52FA6" w:rsidP="00C52FA6">
      <w:pPr>
        <w:autoSpaceDE w:val="0"/>
        <w:autoSpaceDN w:val="0"/>
        <w:adjustRightInd w:val="0"/>
        <w:ind w:firstLine="567"/>
        <w:jc w:val="both"/>
        <w:rPr>
          <w:b/>
          <w:sz w:val="24"/>
          <w:szCs w:val="24"/>
          <w:lang w:val="kk-KZ"/>
        </w:rPr>
      </w:pPr>
    </w:p>
    <w:p w:rsidR="00C52FA6" w:rsidRPr="00073ECA" w:rsidRDefault="00C52FA6" w:rsidP="00C52FA6">
      <w:pPr>
        <w:autoSpaceDE w:val="0"/>
        <w:autoSpaceDN w:val="0"/>
        <w:adjustRightInd w:val="0"/>
        <w:ind w:firstLine="567"/>
        <w:jc w:val="both"/>
        <w:rPr>
          <w:b/>
          <w:sz w:val="24"/>
          <w:szCs w:val="24"/>
          <w:lang w:val="kk-KZ"/>
        </w:rPr>
      </w:pPr>
      <w:r w:rsidRPr="00073ECA">
        <w:rPr>
          <w:b/>
          <w:sz w:val="24"/>
          <w:szCs w:val="24"/>
          <w:lang w:val="kk-KZ"/>
        </w:rPr>
        <w:t>1.3.3Кәсіби қызмет пәндері</w:t>
      </w:r>
    </w:p>
    <w:p w:rsidR="00C52FA6" w:rsidRPr="00073ECA" w:rsidRDefault="00C52FA6" w:rsidP="00C52FA6">
      <w:pPr>
        <w:autoSpaceDE w:val="0"/>
        <w:autoSpaceDN w:val="0"/>
        <w:adjustRightInd w:val="0"/>
        <w:ind w:firstLine="567"/>
        <w:jc w:val="both"/>
        <w:rPr>
          <w:sz w:val="24"/>
          <w:szCs w:val="24"/>
          <w:lang w:val="kk-KZ"/>
        </w:rPr>
      </w:pPr>
      <w:r w:rsidRPr="00073ECA">
        <w:rPr>
          <w:sz w:val="24"/>
          <w:szCs w:val="24"/>
          <w:lang w:val="kk-KZ"/>
        </w:rPr>
        <w:t>6В04230-Кеден ісі құқық бакалаврының кәсіби қызмет пәндері мемлекеттік емес және мемлекеттік институттарда туындайтын құқықтық нормаларын, құқықтық жағдайлармен әрекеттерін, заңды маңыздылығы бар құқықтық қарым - қатынастарын,  жеке және заңды тұлғалармен мемлекеттің мүдделерін қорғау, сақтау және қамтамасыз ету  болып табылады.</w:t>
      </w:r>
    </w:p>
    <w:p w:rsidR="00C52FA6" w:rsidRPr="00073ECA" w:rsidRDefault="00C52FA6" w:rsidP="00C52FA6">
      <w:pPr>
        <w:autoSpaceDE w:val="0"/>
        <w:autoSpaceDN w:val="0"/>
        <w:adjustRightInd w:val="0"/>
        <w:ind w:firstLine="567"/>
        <w:jc w:val="both"/>
        <w:rPr>
          <w:sz w:val="24"/>
          <w:szCs w:val="24"/>
          <w:lang w:val="kk-KZ"/>
        </w:rPr>
      </w:pPr>
    </w:p>
    <w:p w:rsidR="00C52FA6" w:rsidRPr="00073ECA" w:rsidRDefault="00C52FA6" w:rsidP="00C52FA6">
      <w:pPr>
        <w:autoSpaceDE w:val="0"/>
        <w:autoSpaceDN w:val="0"/>
        <w:adjustRightInd w:val="0"/>
        <w:ind w:firstLine="567"/>
        <w:jc w:val="both"/>
        <w:rPr>
          <w:sz w:val="24"/>
          <w:szCs w:val="24"/>
          <w:lang w:val="kk-KZ"/>
        </w:rPr>
      </w:pPr>
      <w:r w:rsidRPr="00073ECA">
        <w:rPr>
          <w:b/>
          <w:sz w:val="24"/>
          <w:szCs w:val="24"/>
          <w:lang w:val="kk-KZ"/>
        </w:rPr>
        <w:t>1.3.4Кәсіби қызмет түрлері</w:t>
      </w:r>
    </w:p>
    <w:p w:rsidR="00C52FA6" w:rsidRPr="00073ECA" w:rsidRDefault="00C52FA6" w:rsidP="00C52FA6">
      <w:pPr>
        <w:autoSpaceDE w:val="0"/>
        <w:autoSpaceDN w:val="0"/>
        <w:adjustRightInd w:val="0"/>
        <w:ind w:firstLine="567"/>
        <w:jc w:val="both"/>
        <w:rPr>
          <w:sz w:val="24"/>
          <w:szCs w:val="24"/>
          <w:lang w:val="kk-KZ"/>
        </w:rPr>
      </w:pPr>
      <w:r w:rsidRPr="00073ECA">
        <w:rPr>
          <w:sz w:val="24"/>
          <w:szCs w:val="24"/>
          <w:lang w:val="kk-KZ"/>
        </w:rPr>
        <w:t>6В04230-Кеден ісібойынша құқық бакалавры келесі кәсіби қызметтерді атқара алады:</w:t>
      </w:r>
    </w:p>
    <w:p w:rsidR="00C52FA6" w:rsidRPr="00073ECA" w:rsidRDefault="00C52FA6" w:rsidP="00C52FA6">
      <w:pPr>
        <w:tabs>
          <w:tab w:val="left" w:pos="993"/>
        </w:tabs>
        <w:ind w:firstLine="567"/>
        <w:jc w:val="both"/>
        <w:rPr>
          <w:color w:val="000000"/>
          <w:sz w:val="24"/>
          <w:szCs w:val="24"/>
          <w:highlight w:val="yellow"/>
          <w:lang w:val="kk-KZ"/>
        </w:rPr>
      </w:pPr>
    </w:p>
    <w:p w:rsidR="00C52FA6" w:rsidRPr="00073ECA" w:rsidRDefault="00C52FA6" w:rsidP="00C52FA6">
      <w:pPr>
        <w:tabs>
          <w:tab w:val="left" w:pos="993"/>
        </w:tabs>
        <w:jc w:val="both"/>
        <w:rPr>
          <w:color w:val="000000"/>
          <w:sz w:val="24"/>
          <w:szCs w:val="24"/>
          <w:highlight w:val="yellow"/>
        </w:rPr>
      </w:pPr>
      <w:r w:rsidRPr="00073ECA">
        <w:rPr>
          <w:color w:val="000000"/>
          <w:sz w:val="24"/>
          <w:szCs w:val="24"/>
        </w:rPr>
        <w:t>-</w:t>
      </w:r>
      <w:r w:rsidRPr="00073ECA">
        <w:rPr>
          <w:rStyle w:val="tlid-translation"/>
          <w:sz w:val="24"/>
          <w:szCs w:val="24"/>
          <w:lang w:val="kk-KZ"/>
        </w:rPr>
        <w:t xml:space="preserve"> Қазақстан Республикасының бірыңғай кеден саясатын іске асыру</w:t>
      </w:r>
    </w:p>
    <w:p w:rsidR="00C52FA6" w:rsidRPr="00073ECA" w:rsidRDefault="00C52FA6" w:rsidP="00C52FA6">
      <w:pPr>
        <w:tabs>
          <w:tab w:val="left" w:pos="993"/>
        </w:tabs>
        <w:jc w:val="both"/>
        <w:rPr>
          <w:color w:val="000000"/>
          <w:sz w:val="24"/>
          <w:szCs w:val="24"/>
          <w:highlight w:val="yellow"/>
        </w:rPr>
      </w:pPr>
      <w:r w:rsidRPr="00073ECA">
        <w:rPr>
          <w:color w:val="000000"/>
          <w:sz w:val="24"/>
          <w:szCs w:val="24"/>
        </w:rPr>
        <w:t>-</w:t>
      </w:r>
      <w:r w:rsidRPr="00073ECA">
        <w:rPr>
          <w:rStyle w:val="tlid-translation"/>
          <w:sz w:val="24"/>
          <w:szCs w:val="24"/>
          <w:lang w:val="kk-KZ"/>
        </w:rPr>
        <w:t xml:space="preserve"> мемлекеттің экономикалық мүдделерін қамтамасыз ету</w:t>
      </w:r>
    </w:p>
    <w:p w:rsidR="00C52FA6" w:rsidRPr="00073ECA" w:rsidRDefault="00C52FA6" w:rsidP="00C52FA6">
      <w:pPr>
        <w:tabs>
          <w:tab w:val="left" w:pos="0"/>
        </w:tabs>
        <w:jc w:val="both"/>
        <w:rPr>
          <w:color w:val="000000"/>
          <w:sz w:val="24"/>
          <w:szCs w:val="24"/>
          <w:highlight w:val="yellow"/>
        </w:rPr>
      </w:pPr>
      <w:r w:rsidRPr="00073ECA">
        <w:rPr>
          <w:color w:val="000000"/>
          <w:sz w:val="24"/>
          <w:szCs w:val="24"/>
        </w:rPr>
        <w:lastRenderedPageBreak/>
        <w:t>-</w:t>
      </w:r>
      <w:r w:rsidRPr="00073ECA">
        <w:rPr>
          <w:rStyle w:val="tlid-translation"/>
          <w:sz w:val="24"/>
          <w:szCs w:val="24"/>
          <w:lang w:val="kk-KZ"/>
        </w:rPr>
        <w:t xml:space="preserve"> кеден, салық салу, валюталық заңнама туралы заңнаманың сақталуын бақылауды жүзеге асыру</w:t>
      </w:r>
    </w:p>
    <w:p w:rsidR="00C52FA6" w:rsidRPr="00073ECA" w:rsidRDefault="00C52FA6" w:rsidP="00C52FA6">
      <w:pPr>
        <w:tabs>
          <w:tab w:val="left" w:pos="993"/>
        </w:tabs>
        <w:jc w:val="both"/>
        <w:rPr>
          <w:color w:val="000000"/>
          <w:sz w:val="24"/>
          <w:szCs w:val="24"/>
          <w:highlight w:val="yellow"/>
        </w:rPr>
      </w:pPr>
      <w:r w:rsidRPr="00073ECA">
        <w:rPr>
          <w:color w:val="000000"/>
          <w:sz w:val="24"/>
          <w:szCs w:val="24"/>
        </w:rPr>
        <w:t>-</w:t>
      </w:r>
      <w:r w:rsidRPr="00073ECA">
        <w:rPr>
          <w:rStyle w:val="tlid-translation"/>
          <w:sz w:val="24"/>
          <w:szCs w:val="24"/>
          <w:lang w:val="kk-KZ"/>
        </w:rPr>
        <w:t xml:space="preserve"> сыртқы экономикалық қызметті кедендік реттеуді жетілдіру</w:t>
      </w:r>
    </w:p>
    <w:p w:rsidR="00C52FA6" w:rsidRPr="00073ECA" w:rsidRDefault="00C52FA6" w:rsidP="00C52FA6">
      <w:pPr>
        <w:tabs>
          <w:tab w:val="left" w:pos="993"/>
        </w:tabs>
        <w:jc w:val="both"/>
        <w:rPr>
          <w:color w:val="000000"/>
          <w:sz w:val="24"/>
          <w:szCs w:val="24"/>
          <w:highlight w:val="yellow"/>
        </w:rPr>
      </w:pPr>
      <w:r w:rsidRPr="00073ECA">
        <w:rPr>
          <w:color w:val="000000"/>
          <w:sz w:val="24"/>
          <w:szCs w:val="24"/>
        </w:rPr>
        <w:t>-</w:t>
      </w:r>
      <w:r w:rsidRPr="00073ECA">
        <w:rPr>
          <w:rStyle w:val="tlid-translation"/>
          <w:sz w:val="24"/>
          <w:szCs w:val="24"/>
          <w:lang w:val="kk-KZ"/>
        </w:rPr>
        <w:t xml:space="preserve"> контрабандамен және кедендік регламенттерді бұзудың алдын алу және оған қарсы күрес шараларын әзірлеу және қабылдау</w:t>
      </w:r>
    </w:p>
    <w:p w:rsidR="00C52FA6" w:rsidRPr="00073ECA" w:rsidRDefault="00C52FA6" w:rsidP="00C52FA6">
      <w:pPr>
        <w:tabs>
          <w:tab w:val="left" w:pos="993"/>
        </w:tabs>
        <w:jc w:val="both"/>
        <w:rPr>
          <w:color w:val="000000"/>
          <w:sz w:val="24"/>
          <w:szCs w:val="24"/>
          <w:highlight w:val="yellow"/>
        </w:rPr>
      </w:pPr>
      <w:r w:rsidRPr="00073ECA">
        <w:rPr>
          <w:color w:val="000000"/>
          <w:sz w:val="24"/>
          <w:szCs w:val="24"/>
        </w:rPr>
        <w:t>-</w:t>
      </w:r>
      <w:r w:rsidRPr="00073ECA">
        <w:rPr>
          <w:rStyle w:val="tlid-translation"/>
          <w:sz w:val="24"/>
          <w:szCs w:val="24"/>
          <w:lang w:val="kk-KZ"/>
        </w:rPr>
        <w:t xml:space="preserve"> кеден органдарының қызметін ұйымдастырушылық қамтамасыз ету</w:t>
      </w:r>
    </w:p>
    <w:p w:rsidR="00C52FA6" w:rsidRPr="00073ECA" w:rsidRDefault="00C52FA6" w:rsidP="00C52FA6">
      <w:pPr>
        <w:tabs>
          <w:tab w:val="left" w:pos="993"/>
        </w:tabs>
        <w:jc w:val="both"/>
        <w:rPr>
          <w:color w:val="000000"/>
          <w:sz w:val="24"/>
          <w:szCs w:val="24"/>
        </w:rPr>
      </w:pPr>
      <w:r w:rsidRPr="00073ECA">
        <w:rPr>
          <w:color w:val="000000"/>
          <w:sz w:val="24"/>
          <w:szCs w:val="24"/>
        </w:rPr>
        <w:t>-</w:t>
      </w:r>
      <w:r w:rsidRPr="00073ECA">
        <w:rPr>
          <w:rStyle w:val="tlid-translation"/>
          <w:sz w:val="24"/>
          <w:szCs w:val="24"/>
          <w:lang w:val="kk-KZ"/>
        </w:rPr>
        <w:t>кеден органдарында, орталық және жергiлiктi өзiн-өзi басқару органдарында, оның iшiнде құқық қорғау органдарында ұйымдастырушылық, басқарушылық және құқық қорғау қызметi</w:t>
      </w:r>
    </w:p>
    <w:p w:rsidR="00C52FA6" w:rsidRPr="00073ECA" w:rsidRDefault="00C52FA6" w:rsidP="00C52FA6">
      <w:pPr>
        <w:autoSpaceDE w:val="0"/>
        <w:autoSpaceDN w:val="0"/>
        <w:adjustRightInd w:val="0"/>
        <w:ind w:firstLine="567"/>
        <w:rPr>
          <w:b/>
          <w:sz w:val="24"/>
          <w:szCs w:val="28"/>
          <w:lang w:val="kk-KZ"/>
        </w:rPr>
      </w:pPr>
      <w:r w:rsidRPr="00073ECA">
        <w:rPr>
          <w:lang w:val="kk-KZ"/>
        </w:rPr>
        <w:br/>
      </w:r>
      <w:r w:rsidRPr="00073ECA">
        <w:rPr>
          <w:b/>
          <w:sz w:val="24"/>
          <w:szCs w:val="28"/>
          <w:lang w:val="kk-KZ"/>
        </w:rPr>
        <w:t>2.Білім беру бағдарламасы бойынша оқу нәтижелері</w:t>
      </w:r>
    </w:p>
    <w:p w:rsidR="00C52FA6" w:rsidRPr="00073ECA" w:rsidRDefault="00C52FA6" w:rsidP="00C52FA6">
      <w:pPr>
        <w:pStyle w:val="a4"/>
        <w:tabs>
          <w:tab w:val="left" w:pos="993"/>
        </w:tabs>
        <w:spacing w:after="0" w:line="240" w:lineRule="auto"/>
        <w:ind w:left="0" w:firstLine="567"/>
        <w:jc w:val="both"/>
        <w:rPr>
          <w:rFonts w:ascii="Times New Roman" w:eastAsia="Calibri" w:hAnsi="Times New Roman"/>
          <w:sz w:val="24"/>
          <w:szCs w:val="28"/>
          <w:lang w:val="kk-KZ" w:eastAsia="ru-RU"/>
        </w:rPr>
      </w:pPr>
      <w:r w:rsidRPr="00073ECA">
        <w:rPr>
          <w:rFonts w:ascii="Times New Roman" w:eastAsia="Calibri" w:hAnsi="Times New Roman"/>
          <w:b/>
          <w:sz w:val="24"/>
          <w:szCs w:val="28"/>
          <w:lang w:val="kk-KZ" w:eastAsia="ru-RU"/>
        </w:rPr>
        <w:t>ОН1</w:t>
      </w:r>
      <w:r w:rsidRPr="00073ECA">
        <w:rPr>
          <w:rFonts w:ascii="Times New Roman" w:eastAsia="Calibri" w:hAnsi="Times New Roman"/>
          <w:sz w:val="24"/>
          <w:szCs w:val="28"/>
          <w:lang w:val="kk-KZ" w:eastAsia="ru-RU"/>
        </w:rPr>
        <w:t>Кәсібиортадажәнесоциумдақазақ</w:t>
      </w:r>
      <w:r w:rsidRPr="00073ECA">
        <w:rPr>
          <w:rFonts w:ascii="Times New Roman" w:eastAsia="Calibri" w:hAnsi="Times New Roman"/>
          <w:sz w:val="24"/>
          <w:szCs w:val="28"/>
          <w:lang w:eastAsia="ru-RU"/>
        </w:rPr>
        <w:t xml:space="preserve">, </w:t>
      </w:r>
      <w:r w:rsidRPr="00073ECA">
        <w:rPr>
          <w:rFonts w:ascii="Times New Roman" w:eastAsia="Calibri" w:hAnsi="Times New Roman"/>
          <w:sz w:val="24"/>
          <w:szCs w:val="28"/>
          <w:lang w:val="kk-KZ" w:eastAsia="ru-RU"/>
        </w:rPr>
        <w:t>орысжәнеағылшынтілдерінде еркін сұхбаттаса алу.</w:t>
      </w:r>
    </w:p>
    <w:p w:rsidR="00C52FA6" w:rsidRPr="00073ECA" w:rsidRDefault="00C52FA6" w:rsidP="00C52FA6">
      <w:pPr>
        <w:pStyle w:val="a4"/>
        <w:tabs>
          <w:tab w:val="left" w:pos="993"/>
        </w:tabs>
        <w:spacing w:after="0" w:line="240" w:lineRule="auto"/>
        <w:ind w:left="0" w:firstLine="567"/>
        <w:jc w:val="both"/>
        <w:rPr>
          <w:rFonts w:ascii="Times New Roman" w:hAnsi="Times New Roman"/>
          <w:sz w:val="24"/>
          <w:szCs w:val="28"/>
          <w:lang w:val="kk-KZ"/>
        </w:rPr>
      </w:pPr>
      <w:r w:rsidRPr="00073ECA">
        <w:rPr>
          <w:rFonts w:ascii="Times New Roman" w:hAnsi="Times New Roman"/>
          <w:b/>
          <w:sz w:val="24"/>
          <w:szCs w:val="28"/>
          <w:lang w:val="kk-KZ"/>
        </w:rPr>
        <w:t xml:space="preserve">ОН2 </w:t>
      </w:r>
      <w:r w:rsidRPr="00073ECA">
        <w:rPr>
          <w:rFonts w:ascii="Times New Roman" w:hAnsi="Times New Roman"/>
          <w:sz w:val="24"/>
          <w:szCs w:val="28"/>
          <w:lang w:val="kk-KZ"/>
        </w:rPr>
        <w:t>Кәсіби қызметіндежаратылыстану-ғылыми, математикалық, қоғамдық, әлеуметтік- экономикалық және инженерлік білімдерін көрсете білу, теориялық және тәжірибелік зерттеулердің мәліметтерін, нормативтік құжаттар мен экономикалық талдау элементтерін математикалық өңдеу әдістерін көрсету.</w:t>
      </w:r>
    </w:p>
    <w:p w:rsidR="00C52FA6" w:rsidRPr="00073ECA" w:rsidRDefault="00C52FA6" w:rsidP="00C52FA6">
      <w:pPr>
        <w:pStyle w:val="a4"/>
        <w:tabs>
          <w:tab w:val="left" w:pos="993"/>
        </w:tabs>
        <w:spacing w:after="0" w:line="240" w:lineRule="auto"/>
        <w:ind w:left="0" w:firstLine="567"/>
        <w:jc w:val="both"/>
        <w:rPr>
          <w:rFonts w:ascii="Times New Roman" w:hAnsi="Times New Roman"/>
          <w:sz w:val="24"/>
          <w:szCs w:val="28"/>
          <w:lang w:val="kk-KZ"/>
        </w:rPr>
      </w:pPr>
      <w:r w:rsidRPr="00073ECA">
        <w:rPr>
          <w:rFonts w:ascii="Times New Roman" w:hAnsi="Times New Roman"/>
          <w:b/>
          <w:sz w:val="24"/>
          <w:szCs w:val="28"/>
          <w:lang w:val="kk-KZ"/>
        </w:rPr>
        <w:t xml:space="preserve">ОН3 </w:t>
      </w:r>
      <w:r w:rsidRPr="00073ECA">
        <w:rPr>
          <w:rFonts w:ascii="Times New Roman" w:hAnsi="Times New Roman"/>
          <w:sz w:val="24"/>
          <w:szCs w:val="28"/>
          <w:lang w:val="kk-KZ"/>
        </w:rPr>
        <w:t>Ақпараттық және есептеу сауаттылығы болуы тиіс, ақпараттарды жалпылау, талдау және қабылдай алу, мақсат қою және оған жету жолдарын таңдай білу.</w:t>
      </w:r>
    </w:p>
    <w:p w:rsidR="00C52FA6" w:rsidRPr="00073ECA" w:rsidRDefault="00C52FA6" w:rsidP="00C52FA6">
      <w:pPr>
        <w:pStyle w:val="a4"/>
        <w:tabs>
          <w:tab w:val="left" w:pos="993"/>
        </w:tabs>
        <w:spacing w:after="0" w:line="240" w:lineRule="auto"/>
        <w:ind w:left="0" w:firstLine="567"/>
        <w:jc w:val="both"/>
        <w:rPr>
          <w:rFonts w:ascii="Times New Roman" w:hAnsi="Times New Roman"/>
          <w:sz w:val="24"/>
          <w:szCs w:val="24"/>
          <w:highlight w:val="yellow"/>
          <w:lang w:val="kk-KZ"/>
        </w:rPr>
      </w:pPr>
      <w:r w:rsidRPr="00073ECA">
        <w:rPr>
          <w:rFonts w:ascii="Times New Roman" w:hAnsi="Times New Roman"/>
          <w:b/>
          <w:sz w:val="24"/>
          <w:szCs w:val="28"/>
          <w:lang w:val="kk-KZ"/>
        </w:rPr>
        <w:t xml:space="preserve">ОН4 </w:t>
      </w:r>
      <w:r w:rsidRPr="00073ECA">
        <w:rPr>
          <w:rFonts w:ascii="Times New Roman" w:hAnsi="Times New Roman"/>
          <w:sz w:val="24"/>
          <w:szCs w:val="24"/>
          <w:lang w:val="kk-KZ"/>
        </w:rPr>
        <w:t>Құқықтық орталықтар, мемлекеттік және мемлекеттік емес ұйымдар мен БАҚ тәжірибесін қамтамасыз ету үшін ақпарат дайындау және өңдеу.</w:t>
      </w:r>
    </w:p>
    <w:p w:rsidR="00C52FA6" w:rsidRPr="00073ECA" w:rsidRDefault="00C52FA6" w:rsidP="00C52FA6">
      <w:pPr>
        <w:pStyle w:val="a4"/>
        <w:tabs>
          <w:tab w:val="left" w:pos="993"/>
          <w:tab w:val="left" w:pos="1134"/>
          <w:tab w:val="left" w:pos="1276"/>
          <w:tab w:val="left" w:pos="1418"/>
        </w:tabs>
        <w:spacing w:after="0" w:line="240" w:lineRule="auto"/>
        <w:ind w:left="0" w:firstLine="567"/>
        <w:jc w:val="both"/>
        <w:rPr>
          <w:rFonts w:ascii="Times New Roman" w:hAnsi="Times New Roman"/>
          <w:sz w:val="24"/>
          <w:szCs w:val="24"/>
          <w:highlight w:val="yellow"/>
          <w:lang w:val="kk-KZ"/>
        </w:rPr>
      </w:pPr>
      <w:r w:rsidRPr="00073ECA">
        <w:rPr>
          <w:rFonts w:ascii="Times New Roman" w:hAnsi="Times New Roman"/>
          <w:b/>
          <w:sz w:val="24"/>
          <w:szCs w:val="24"/>
          <w:lang w:val="kk-KZ"/>
        </w:rPr>
        <w:t>ОН5</w:t>
      </w:r>
      <w:r w:rsidRPr="00073ECA">
        <w:rPr>
          <w:rFonts w:ascii="Times New Roman" w:hAnsi="Times New Roman"/>
          <w:sz w:val="24"/>
          <w:szCs w:val="24"/>
        </w:rPr>
        <w:t xml:space="preserve">Кеден ісі саласындағы қызметті жүзеге асыратын тұлғалардың тізілімін жүргізу туралы шешім қабылдау; банктердің, өзге де несиелік ұйымдардың және банктік кепілдіктер мен сақтандыру шарттарын кедендік төлемдермен қамтамасыз ету ретінде кеден органдары қабылдайтын сақтандыру ұйымдарының тізілімдерін </w:t>
      </w:r>
      <w:r w:rsidRPr="00073ECA">
        <w:rPr>
          <w:rFonts w:ascii="Times New Roman" w:hAnsi="Times New Roman"/>
          <w:sz w:val="24"/>
          <w:szCs w:val="24"/>
          <w:lang w:val="kk-KZ"/>
        </w:rPr>
        <w:t>қалыптастыру.</w:t>
      </w:r>
    </w:p>
    <w:p w:rsidR="00C52FA6" w:rsidRPr="00073ECA" w:rsidRDefault="00C52FA6" w:rsidP="00C52FA6">
      <w:pPr>
        <w:pStyle w:val="a4"/>
        <w:tabs>
          <w:tab w:val="left" w:pos="993"/>
        </w:tabs>
        <w:spacing w:after="0" w:line="240" w:lineRule="auto"/>
        <w:ind w:left="0" w:firstLine="567"/>
        <w:jc w:val="both"/>
        <w:rPr>
          <w:rFonts w:ascii="Times New Roman" w:hAnsi="Times New Roman"/>
          <w:sz w:val="24"/>
          <w:szCs w:val="24"/>
          <w:highlight w:val="yellow"/>
          <w:lang w:val="kk-KZ"/>
        </w:rPr>
      </w:pPr>
      <w:r w:rsidRPr="00073ECA">
        <w:rPr>
          <w:rFonts w:ascii="Times New Roman" w:hAnsi="Times New Roman"/>
          <w:b/>
          <w:sz w:val="24"/>
          <w:szCs w:val="24"/>
          <w:lang w:val="kk-KZ"/>
        </w:rPr>
        <w:t xml:space="preserve">ОН6 </w:t>
      </w:r>
      <w:r w:rsidRPr="00073ECA">
        <w:rPr>
          <w:rFonts w:ascii="Times New Roman" w:hAnsi="Times New Roman"/>
          <w:sz w:val="24"/>
          <w:szCs w:val="24"/>
        </w:rPr>
        <w:t>Кеден ісі саласындағы қызметті жүзеге асыру үшін қажетті әртүрлі құқық салаларының нормаларын білу, мәселелерді шешудің ең жақсы жолдарын табу және кәсіби тапсырмаларды орындауға байланысты шешімдер қабылдау</w:t>
      </w:r>
      <w:r w:rsidRPr="00073ECA">
        <w:rPr>
          <w:rFonts w:ascii="Times New Roman" w:hAnsi="Times New Roman"/>
          <w:sz w:val="24"/>
          <w:szCs w:val="24"/>
          <w:lang w:val="kk-KZ"/>
        </w:rPr>
        <w:t xml:space="preserve"> құзыреті болу.</w:t>
      </w:r>
    </w:p>
    <w:p w:rsidR="00C52FA6" w:rsidRPr="00073ECA" w:rsidRDefault="00C52FA6" w:rsidP="00C52FA6">
      <w:pPr>
        <w:pStyle w:val="a4"/>
        <w:tabs>
          <w:tab w:val="left" w:pos="993"/>
        </w:tabs>
        <w:spacing w:after="0" w:line="240" w:lineRule="auto"/>
        <w:ind w:left="0" w:firstLine="567"/>
        <w:jc w:val="both"/>
        <w:rPr>
          <w:rFonts w:ascii="Times New Roman" w:hAnsi="Times New Roman"/>
          <w:b/>
          <w:sz w:val="24"/>
          <w:szCs w:val="24"/>
          <w:highlight w:val="yellow"/>
          <w:lang w:val="kk-KZ"/>
        </w:rPr>
      </w:pPr>
      <w:r w:rsidRPr="00073ECA">
        <w:rPr>
          <w:rFonts w:ascii="Times New Roman" w:hAnsi="Times New Roman"/>
          <w:b/>
          <w:sz w:val="24"/>
          <w:szCs w:val="24"/>
          <w:lang w:val="kk-KZ"/>
        </w:rPr>
        <w:t xml:space="preserve">ОН7 </w:t>
      </w:r>
      <w:r w:rsidRPr="00073ECA">
        <w:rPr>
          <w:rFonts w:ascii="Times New Roman" w:hAnsi="Times New Roman"/>
          <w:sz w:val="24"/>
          <w:szCs w:val="24"/>
          <w:lang w:val="kk-KZ"/>
        </w:rPr>
        <w:t>Кеден ісі саласындағы коммуникативтікдағдыларменрәсімдікқұжаттардыдайындаужәнеәкімшілікқұқықбұзушылықәдеттеріндегіқажеттіісжүргізуәрекеттерінорындау.</w:t>
      </w:r>
    </w:p>
    <w:p w:rsidR="00C52FA6" w:rsidRPr="00073ECA" w:rsidRDefault="00C52FA6" w:rsidP="00C52FA6">
      <w:pPr>
        <w:pStyle w:val="a4"/>
        <w:tabs>
          <w:tab w:val="left" w:pos="993"/>
        </w:tabs>
        <w:spacing w:after="0" w:line="240" w:lineRule="auto"/>
        <w:ind w:left="0" w:firstLine="567"/>
        <w:jc w:val="both"/>
        <w:rPr>
          <w:rFonts w:ascii="Times New Roman" w:hAnsi="Times New Roman"/>
          <w:b/>
          <w:sz w:val="24"/>
          <w:szCs w:val="24"/>
          <w:highlight w:val="yellow"/>
          <w:lang w:val="kk-KZ"/>
        </w:rPr>
      </w:pPr>
      <w:r w:rsidRPr="00073ECA">
        <w:rPr>
          <w:rFonts w:ascii="Times New Roman" w:hAnsi="Times New Roman"/>
          <w:b/>
          <w:sz w:val="24"/>
          <w:szCs w:val="24"/>
          <w:lang w:val="kk-KZ"/>
        </w:rPr>
        <w:t>ОН8</w:t>
      </w:r>
      <w:r w:rsidRPr="00073ECA">
        <w:rPr>
          <w:rFonts w:ascii="Times New Roman" w:hAnsi="Times New Roman"/>
          <w:sz w:val="24"/>
          <w:szCs w:val="24"/>
          <w:lang w:val="kk-KZ"/>
        </w:rPr>
        <w:t>Заңды құқық бұзушылықтар мен мән-жайлардың біліктілігін объективті түрде жүзеге асыру, қолданыстағы заңнама мен өзге де нормативтік құқықтық актілерді қылмыстық іс жүргізу саласындағы нақты өмірлік жағдайларға қолдана алу.</w:t>
      </w:r>
    </w:p>
    <w:p w:rsidR="00C52FA6" w:rsidRPr="00073ECA" w:rsidRDefault="00C52FA6" w:rsidP="00C52FA6">
      <w:pPr>
        <w:pStyle w:val="a4"/>
        <w:tabs>
          <w:tab w:val="left" w:pos="993"/>
        </w:tabs>
        <w:spacing w:after="0" w:line="240" w:lineRule="auto"/>
        <w:ind w:left="0" w:firstLine="567"/>
        <w:jc w:val="both"/>
        <w:rPr>
          <w:rFonts w:ascii="Times New Roman" w:hAnsi="Times New Roman"/>
          <w:b/>
          <w:sz w:val="24"/>
          <w:szCs w:val="24"/>
          <w:highlight w:val="yellow"/>
          <w:lang w:val="kk-KZ"/>
        </w:rPr>
      </w:pPr>
      <w:r w:rsidRPr="00073ECA">
        <w:rPr>
          <w:rFonts w:ascii="Times New Roman" w:hAnsi="Times New Roman"/>
          <w:b/>
          <w:sz w:val="24"/>
          <w:szCs w:val="24"/>
          <w:lang w:val="kk-KZ"/>
        </w:rPr>
        <w:t xml:space="preserve">ОН9 </w:t>
      </w:r>
      <w:r w:rsidRPr="00073ECA">
        <w:rPr>
          <w:rFonts w:ascii="Times New Roman" w:hAnsi="Times New Roman"/>
          <w:sz w:val="24"/>
          <w:szCs w:val="24"/>
          <w:lang w:val="kk-KZ"/>
        </w:rPr>
        <w:t>Тауарлардың шыққан елін және оның анықталуының дұрыстығы туралы түбіртекті анықтау; тауарлардың кедендік құнын айқындау және бақылау; демпингке қарсы, арнайы және өтемақы баждары; зейнетақыны есептеу және жинау; борышты жинау; кедендік төлемдер мен басқа да қаражаттарды қайтаруды жүзеге асыру</w:t>
      </w:r>
    </w:p>
    <w:p w:rsidR="00C52FA6" w:rsidRPr="00073ECA" w:rsidRDefault="00C52FA6" w:rsidP="00C52FA6">
      <w:pPr>
        <w:pStyle w:val="a4"/>
        <w:tabs>
          <w:tab w:val="left" w:pos="993"/>
        </w:tabs>
        <w:spacing w:after="0" w:line="240" w:lineRule="auto"/>
        <w:ind w:left="0" w:firstLine="567"/>
        <w:jc w:val="both"/>
        <w:rPr>
          <w:rFonts w:ascii="Times New Roman" w:hAnsi="Times New Roman"/>
          <w:b/>
          <w:sz w:val="24"/>
          <w:szCs w:val="24"/>
          <w:lang w:val="kk-KZ"/>
        </w:rPr>
      </w:pPr>
      <w:r w:rsidRPr="00073ECA">
        <w:rPr>
          <w:rFonts w:ascii="Times New Roman" w:hAnsi="Times New Roman"/>
          <w:b/>
          <w:sz w:val="24"/>
          <w:szCs w:val="24"/>
          <w:lang w:val="kk-KZ"/>
        </w:rPr>
        <w:t xml:space="preserve">ОН10 </w:t>
      </w:r>
      <w:r w:rsidRPr="00073ECA">
        <w:rPr>
          <w:rFonts w:ascii="Times New Roman" w:hAnsi="Times New Roman"/>
          <w:sz w:val="24"/>
          <w:szCs w:val="24"/>
          <w:lang w:val="kk-KZ"/>
        </w:rPr>
        <w:t>Құқықтық түсініктерді біліктілікпен түсіндіру, Қазақстан Республикасының құқықтық жүйесінің және мемлекеттік тетігінің жұмыс істеу ерекшеліктерін талдау, оларды кәсіптік қызметте жүзеге асыру үшін пайдалану.</w:t>
      </w:r>
    </w:p>
    <w:p w:rsidR="00C52FA6" w:rsidRPr="00073ECA" w:rsidRDefault="00C52FA6" w:rsidP="00C52FA6">
      <w:pPr>
        <w:pStyle w:val="a4"/>
        <w:tabs>
          <w:tab w:val="left" w:pos="993"/>
        </w:tabs>
        <w:spacing w:after="0" w:line="240" w:lineRule="auto"/>
        <w:ind w:left="0" w:firstLine="567"/>
        <w:jc w:val="both"/>
        <w:rPr>
          <w:rFonts w:ascii="Times New Roman" w:hAnsi="Times New Roman"/>
          <w:b/>
          <w:sz w:val="24"/>
          <w:szCs w:val="28"/>
          <w:lang w:val="kk-KZ"/>
        </w:rPr>
      </w:pPr>
      <w:r w:rsidRPr="00073ECA">
        <w:rPr>
          <w:rFonts w:ascii="Times New Roman" w:hAnsi="Times New Roman"/>
          <w:b/>
          <w:sz w:val="24"/>
          <w:szCs w:val="28"/>
          <w:lang w:val="kk-KZ"/>
        </w:rPr>
        <w:t>ОН11</w:t>
      </w:r>
      <w:r w:rsidRPr="00073ECA">
        <w:rPr>
          <w:rFonts w:ascii="Times New Roman" w:hAnsi="Times New Roman"/>
          <w:sz w:val="24"/>
          <w:szCs w:val="28"/>
          <w:lang w:val="kk-KZ"/>
        </w:rPr>
        <w:t>Зерттеу, кәсіпкерлік дағдыларын пайдалану және белгісіздік жағдайында жұмыс жасау дағдысы болу.</w:t>
      </w:r>
    </w:p>
    <w:p w:rsidR="00C52FA6" w:rsidRPr="00073ECA" w:rsidRDefault="00C52FA6" w:rsidP="00C52FA6">
      <w:pPr>
        <w:pStyle w:val="a4"/>
        <w:tabs>
          <w:tab w:val="left" w:pos="993"/>
        </w:tabs>
        <w:spacing w:after="0" w:line="240" w:lineRule="auto"/>
        <w:ind w:left="0" w:firstLine="567"/>
        <w:jc w:val="both"/>
        <w:rPr>
          <w:rFonts w:ascii="Times New Roman" w:hAnsi="Times New Roman"/>
          <w:b/>
          <w:sz w:val="24"/>
          <w:szCs w:val="28"/>
          <w:lang w:val="kk-KZ"/>
        </w:rPr>
      </w:pPr>
      <w:r w:rsidRPr="00073ECA">
        <w:rPr>
          <w:rFonts w:ascii="Times New Roman" w:hAnsi="Times New Roman"/>
          <w:b/>
          <w:sz w:val="24"/>
          <w:szCs w:val="28"/>
          <w:lang w:val="kk-KZ"/>
        </w:rPr>
        <w:t xml:space="preserve">ОН12 </w:t>
      </w:r>
      <w:r w:rsidRPr="00073ECA">
        <w:rPr>
          <w:rFonts w:ascii="Times New Roman" w:hAnsi="Times New Roman"/>
          <w:sz w:val="24"/>
          <w:szCs w:val="28"/>
          <w:lang w:val="kk-KZ"/>
        </w:rPr>
        <w:t>Жеке түрде және команданың мүшесі ретіндетиімді жұмыс жасау, өз көзқарасын дәлелдей алу, өзінің ісін түзете білу және түрлі тәсілдерді қолдана алу.</w:t>
      </w:r>
    </w:p>
    <w:p w:rsidR="00C52FA6" w:rsidRPr="00073ECA" w:rsidRDefault="00C52FA6" w:rsidP="00C52FA6">
      <w:pPr>
        <w:autoSpaceDE w:val="0"/>
        <w:autoSpaceDN w:val="0"/>
        <w:adjustRightInd w:val="0"/>
        <w:ind w:firstLine="567"/>
        <w:jc w:val="both"/>
        <w:rPr>
          <w:rFonts w:eastAsia="TimesNewRomanPS-ItalicMT"/>
          <w:iCs/>
          <w:sz w:val="22"/>
          <w:szCs w:val="24"/>
          <w:lang w:val="kk-KZ"/>
        </w:rPr>
      </w:pPr>
    </w:p>
    <w:p w:rsidR="00C52FA6" w:rsidRPr="00073ECA" w:rsidRDefault="00C52FA6" w:rsidP="00C52FA6">
      <w:pPr>
        <w:autoSpaceDE w:val="0"/>
        <w:autoSpaceDN w:val="0"/>
        <w:adjustRightInd w:val="0"/>
        <w:ind w:firstLine="567"/>
        <w:jc w:val="both"/>
        <w:rPr>
          <w:rFonts w:eastAsia="TimesNewRomanPS-ItalicMT"/>
          <w:iCs/>
          <w:sz w:val="22"/>
          <w:szCs w:val="24"/>
          <w:lang w:val="kk-KZ"/>
        </w:rPr>
      </w:pPr>
    </w:p>
    <w:p w:rsidR="00C52FA6" w:rsidRPr="00073ECA" w:rsidRDefault="00C52FA6" w:rsidP="00C52FA6">
      <w:pPr>
        <w:autoSpaceDE w:val="0"/>
        <w:autoSpaceDN w:val="0"/>
        <w:adjustRightInd w:val="0"/>
        <w:ind w:firstLine="567"/>
        <w:jc w:val="both"/>
        <w:rPr>
          <w:rFonts w:eastAsia="TimesNewRomanPS-ItalicMT"/>
          <w:b/>
          <w:iCs/>
          <w:sz w:val="24"/>
          <w:szCs w:val="24"/>
          <w:lang w:val="kk-KZ"/>
        </w:rPr>
      </w:pPr>
      <w:r w:rsidRPr="00073ECA">
        <w:rPr>
          <w:rFonts w:eastAsia="TimesNewRomanPS-ItalicMT"/>
          <w:b/>
          <w:iCs/>
          <w:sz w:val="24"/>
          <w:szCs w:val="24"/>
          <w:lang w:val="kk-KZ"/>
        </w:rPr>
        <w:t>3 БІЛІМ БЕРУ БАҒДАРЛАМАСЫН БІТІРУШІ ТҮЛЕКТІҢ ҚҰЗЫРЕТТІЛІКТЕРІ</w:t>
      </w:r>
    </w:p>
    <w:p w:rsidR="00C52FA6" w:rsidRPr="00073ECA" w:rsidRDefault="00C52FA6" w:rsidP="00C52FA6">
      <w:pPr>
        <w:tabs>
          <w:tab w:val="left" w:pos="2260"/>
          <w:tab w:val="center" w:pos="4819"/>
        </w:tabs>
        <w:ind w:firstLine="567"/>
        <w:rPr>
          <w:sz w:val="28"/>
          <w:szCs w:val="28"/>
          <w:lang w:val="kk-KZ"/>
        </w:rPr>
      </w:pPr>
    </w:p>
    <w:p w:rsidR="00C52FA6" w:rsidRPr="00073ECA" w:rsidRDefault="00C52FA6" w:rsidP="00C52FA6">
      <w:pPr>
        <w:pStyle w:val="a4"/>
        <w:tabs>
          <w:tab w:val="left" w:pos="142"/>
        </w:tabs>
        <w:spacing w:after="0" w:line="240" w:lineRule="auto"/>
        <w:ind w:left="0" w:firstLine="567"/>
        <w:jc w:val="both"/>
        <w:rPr>
          <w:rFonts w:ascii="Times New Roman" w:hAnsi="Times New Roman"/>
          <w:b/>
          <w:sz w:val="24"/>
          <w:szCs w:val="24"/>
        </w:rPr>
      </w:pPr>
      <w:r w:rsidRPr="00073ECA">
        <w:rPr>
          <w:rFonts w:ascii="Times New Roman" w:hAnsi="Times New Roman"/>
          <w:b/>
          <w:sz w:val="24"/>
          <w:szCs w:val="24"/>
          <w:lang w:val="kk-KZ"/>
        </w:rPr>
        <w:t>3.1</w:t>
      </w:r>
      <w:r w:rsidRPr="00073ECA">
        <w:rPr>
          <w:rFonts w:ascii="Times New Roman" w:hAnsi="Times New Roman"/>
          <w:sz w:val="24"/>
          <w:szCs w:val="24"/>
          <w:lang w:val="kk-KZ"/>
        </w:rPr>
        <w:t>Білім беру бағдарламасы бойыншаоқуын табысты тәмамдау түлектің келесідей құзыреттіктерін қалыптастыруға ықпал етеді</w:t>
      </w:r>
      <w:r w:rsidRPr="00073ECA">
        <w:rPr>
          <w:rFonts w:ascii="Times New Roman" w:hAnsi="Times New Roman"/>
          <w:b/>
          <w:sz w:val="24"/>
          <w:szCs w:val="24"/>
        </w:rPr>
        <w:t xml:space="preserve">: </w:t>
      </w:r>
    </w:p>
    <w:p w:rsidR="00C52FA6" w:rsidRPr="00073ECA" w:rsidRDefault="00C52FA6" w:rsidP="00C52FA6">
      <w:pPr>
        <w:widowControl w:val="0"/>
        <w:numPr>
          <w:ilvl w:val="0"/>
          <w:numId w:val="3"/>
        </w:numPr>
        <w:ind w:left="0" w:firstLine="567"/>
        <w:contextualSpacing/>
        <w:jc w:val="both"/>
        <w:rPr>
          <w:sz w:val="24"/>
          <w:szCs w:val="24"/>
        </w:rPr>
      </w:pPr>
      <w:r w:rsidRPr="00073ECA">
        <w:rPr>
          <w:sz w:val="24"/>
          <w:szCs w:val="24"/>
          <w:lang w:val="kk-KZ"/>
        </w:rPr>
        <w:t>шешуші құзыреттіліктер</w:t>
      </w:r>
      <w:r w:rsidRPr="00073ECA">
        <w:rPr>
          <w:sz w:val="24"/>
          <w:szCs w:val="24"/>
        </w:rPr>
        <w:t xml:space="preserve"> (</w:t>
      </w:r>
      <w:r w:rsidRPr="00073ECA">
        <w:rPr>
          <w:sz w:val="24"/>
          <w:szCs w:val="24"/>
          <w:lang w:val="kk-KZ"/>
        </w:rPr>
        <w:t>ШҚ</w:t>
      </w:r>
      <w:r w:rsidRPr="00073ECA">
        <w:rPr>
          <w:sz w:val="24"/>
          <w:szCs w:val="24"/>
        </w:rPr>
        <w:t>)</w:t>
      </w:r>
    </w:p>
    <w:p w:rsidR="00C52FA6" w:rsidRPr="00073ECA" w:rsidRDefault="00C52FA6" w:rsidP="00C52FA6">
      <w:pPr>
        <w:widowControl w:val="0"/>
        <w:numPr>
          <w:ilvl w:val="0"/>
          <w:numId w:val="3"/>
        </w:numPr>
        <w:ind w:left="0" w:firstLine="567"/>
        <w:contextualSpacing/>
        <w:jc w:val="both"/>
        <w:rPr>
          <w:sz w:val="24"/>
          <w:szCs w:val="24"/>
        </w:rPr>
      </w:pPr>
      <w:r w:rsidRPr="00073ECA">
        <w:rPr>
          <w:sz w:val="24"/>
          <w:szCs w:val="24"/>
          <w:lang w:val="kk-KZ"/>
        </w:rPr>
        <w:t>кәсіби құзыреттіліктер</w:t>
      </w:r>
      <w:r w:rsidRPr="00073ECA">
        <w:rPr>
          <w:sz w:val="24"/>
          <w:szCs w:val="24"/>
        </w:rPr>
        <w:t>(К</w:t>
      </w:r>
      <w:r w:rsidRPr="00073ECA">
        <w:rPr>
          <w:sz w:val="24"/>
          <w:szCs w:val="24"/>
          <w:lang w:val="kk-KZ"/>
        </w:rPr>
        <w:t>Қ</w:t>
      </w:r>
      <w:r w:rsidRPr="00073ECA">
        <w:rPr>
          <w:sz w:val="24"/>
          <w:szCs w:val="24"/>
        </w:rPr>
        <w:t>).</w:t>
      </w:r>
    </w:p>
    <w:p w:rsidR="00C52FA6" w:rsidRPr="00073ECA" w:rsidRDefault="00C52FA6" w:rsidP="00C52FA6">
      <w:pPr>
        <w:widowControl w:val="0"/>
        <w:ind w:firstLine="567"/>
        <w:contextualSpacing/>
        <w:jc w:val="both"/>
        <w:rPr>
          <w:sz w:val="24"/>
          <w:szCs w:val="24"/>
          <w:lang w:val="kk-KZ"/>
        </w:rPr>
      </w:pPr>
    </w:p>
    <w:p w:rsidR="00C52FA6" w:rsidRPr="00073ECA" w:rsidRDefault="00C52FA6" w:rsidP="00C52FA6">
      <w:pPr>
        <w:widowControl w:val="0"/>
        <w:ind w:firstLine="567"/>
        <w:contextualSpacing/>
        <w:jc w:val="both"/>
        <w:rPr>
          <w:sz w:val="24"/>
          <w:szCs w:val="24"/>
          <w:lang w:val="kk-KZ"/>
        </w:rPr>
      </w:pPr>
    </w:p>
    <w:p w:rsidR="00C52FA6" w:rsidRPr="00073ECA" w:rsidRDefault="00C52FA6" w:rsidP="00C52FA6">
      <w:pPr>
        <w:widowControl w:val="0"/>
        <w:ind w:firstLine="567"/>
        <w:contextualSpacing/>
        <w:jc w:val="both"/>
        <w:rPr>
          <w:b/>
          <w:i/>
          <w:sz w:val="24"/>
          <w:szCs w:val="24"/>
        </w:rPr>
      </w:pPr>
      <w:r w:rsidRPr="00073ECA">
        <w:rPr>
          <w:b/>
          <w:i/>
          <w:sz w:val="24"/>
          <w:szCs w:val="24"/>
          <w:lang w:val="kk-KZ"/>
        </w:rPr>
        <w:lastRenderedPageBreak/>
        <w:t>Шешуші құзыреттіліктер</w:t>
      </w:r>
      <w:r w:rsidRPr="00073ECA">
        <w:rPr>
          <w:b/>
          <w:i/>
          <w:sz w:val="24"/>
          <w:szCs w:val="24"/>
        </w:rPr>
        <w:t>:</w:t>
      </w:r>
    </w:p>
    <w:p w:rsidR="00C52FA6" w:rsidRPr="00073ECA" w:rsidRDefault="00C52FA6" w:rsidP="00C52FA6">
      <w:pPr>
        <w:shd w:val="clear" w:color="auto" w:fill="FFFFFF"/>
        <w:ind w:firstLine="567"/>
        <w:jc w:val="both"/>
        <w:textAlignment w:val="baseline"/>
        <w:rPr>
          <w:color w:val="222222"/>
          <w:sz w:val="24"/>
          <w:szCs w:val="24"/>
        </w:rPr>
      </w:pPr>
      <w:r w:rsidRPr="00073ECA">
        <w:rPr>
          <w:color w:val="222222"/>
          <w:sz w:val="24"/>
          <w:szCs w:val="24"/>
        </w:rPr>
        <w:t>(</w:t>
      </w:r>
      <w:r w:rsidRPr="00073ECA">
        <w:rPr>
          <w:color w:val="222222"/>
          <w:sz w:val="24"/>
          <w:szCs w:val="24"/>
          <w:lang w:val="kk-KZ"/>
        </w:rPr>
        <w:t>ШҚ</w:t>
      </w:r>
      <w:r w:rsidRPr="00073ECA">
        <w:rPr>
          <w:color w:val="222222"/>
          <w:sz w:val="24"/>
          <w:szCs w:val="24"/>
        </w:rPr>
        <w:t xml:space="preserve">1)  </w:t>
      </w:r>
      <w:r w:rsidRPr="00073ECA">
        <w:rPr>
          <w:i/>
          <w:color w:val="222222"/>
          <w:sz w:val="24"/>
          <w:szCs w:val="24"/>
          <w:lang w:val="kk-KZ"/>
        </w:rPr>
        <w:t>ана тілі саласында</w:t>
      </w:r>
    </w:p>
    <w:p w:rsidR="00C52FA6" w:rsidRPr="00073ECA" w:rsidRDefault="00C52FA6" w:rsidP="00C52FA6">
      <w:pPr>
        <w:shd w:val="clear" w:color="auto" w:fill="FFFFFF"/>
        <w:ind w:firstLine="567"/>
        <w:jc w:val="both"/>
        <w:textAlignment w:val="baseline"/>
        <w:rPr>
          <w:rFonts w:eastAsia="Times New Roman"/>
          <w:sz w:val="24"/>
          <w:szCs w:val="24"/>
          <w:lang w:val="kk-KZ"/>
        </w:rPr>
      </w:pPr>
      <w:r w:rsidRPr="00073ECA">
        <w:rPr>
          <w:rFonts w:eastAsia="Times New Roman"/>
          <w:color w:val="222222"/>
          <w:sz w:val="24"/>
          <w:szCs w:val="24"/>
        </w:rPr>
        <w:t xml:space="preserve">- </w:t>
      </w:r>
      <w:r w:rsidRPr="00073ECA">
        <w:rPr>
          <w:rFonts w:eastAsia="Times New Roman"/>
          <w:sz w:val="24"/>
          <w:szCs w:val="24"/>
          <w:lang w:val="kk-KZ"/>
        </w:rPr>
        <w:t>Кеден ісі саласындаұғымдарды, ой, сезім, фактілер мен пікірлерді жазбаша және ауызша түрде (тыңдау, сөйлеу, оқу және жазу)білдіру және түсіну қабілетін, сондай-ақ оқу кезінде, жұмыста, үйде және бос уақытында лингвистикалық және шығармашылық тұрғыдан жан-жақты қоғамдық және мәдени контекстетиісті түрде меңгеру қабілеті;</w:t>
      </w:r>
    </w:p>
    <w:p w:rsidR="00C52FA6" w:rsidRPr="00073ECA" w:rsidRDefault="00C52FA6" w:rsidP="00C52FA6">
      <w:pPr>
        <w:shd w:val="clear" w:color="auto" w:fill="FFFFFF"/>
        <w:ind w:firstLine="567"/>
        <w:jc w:val="both"/>
        <w:textAlignment w:val="baseline"/>
        <w:rPr>
          <w:rFonts w:eastAsia="Times New Roman"/>
          <w:color w:val="222222"/>
          <w:sz w:val="24"/>
          <w:szCs w:val="24"/>
          <w:lang w:val="kk-KZ"/>
        </w:rPr>
      </w:pPr>
      <w:r w:rsidRPr="00073ECA">
        <w:rPr>
          <w:rFonts w:eastAsia="Times New Roman"/>
          <w:color w:val="222222"/>
          <w:sz w:val="24"/>
          <w:szCs w:val="24"/>
          <w:lang w:val="kk-KZ"/>
        </w:rPr>
        <w:t>(ШҚ2)</w:t>
      </w:r>
      <w:r w:rsidRPr="00073ECA">
        <w:rPr>
          <w:rFonts w:eastAsia="Times New Roman"/>
          <w:i/>
          <w:color w:val="222222"/>
          <w:sz w:val="24"/>
          <w:szCs w:val="24"/>
          <w:lang w:val="kk-KZ"/>
        </w:rPr>
        <w:t>шет тілдері саласында</w:t>
      </w:r>
    </w:p>
    <w:p w:rsidR="00C52FA6" w:rsidRPr="00073ECA" w:rsidRDefault="00C52FA6" w:rsidP="00C52FA6">
      <w:pPr>
        <w:shd w:val="clear" w:color="auto" w:fill="FFFFFF"/>
        <w:ind w:firstLine="567"/>
        <w:jc w:val="both"/>
        <w:textAlignment w:val="baseline"/>
        <w:rPr>
          <w:rFonts w:eastAsia="Times New Roman"/>
          <w:color w:val="222222"/>
          <w:sz w:val="24"/>
          <w:szCs w:val="24"/>
          <w:lang w:val="kk-KZ"/>
        </w:rPr>
      </w:pPr>
      <w:r w:rsidRPr="00073ECA">
        <w:rPr>
          <w:rFonts w:eastAsia="Times New Roman"/>
          <w:color w:val="222222"/>
          <w:sz w:val="24"/>
          <w:szCs w:val="24"/>
          <w:lang w:val="kk-KZ"/>
        </w:rPr>
        <w:t>- шет тіліндегікоммуникациялардың негізгі дағдыларын–кәсіби саладағыұғымдар, фактілер мен пікірлерді тиісті әлеуметтік және мәдени контексте ауызша және жазбаша түрде (тыңдау, сөйлеу, оқу, жазу)түсіну, білдіру және түсіндіру дағдыларын, медиация және мәдениетаралық түсінік дағдыларын меңгеру қабілеті;</w:t>
      </w:r>
    </w:p>
    <w:p w:rsidR="00C52FA6" w:rsidRPr="00073ECA" w:rsidRDefault="00C52FA6" w:rsidP="00C52FA6">
      <w:pPr>
        <w:shd w:val="clear" w:color="auto" w:fill="FFFFFF"/>
        <w:ind w:firstLine="567"/>
        <w:jc w:val="both"/>
        <w:textAlignment w:val="baseline"/>
        <w:rPr>
          <w:rFonts w:eastAsia="Times New Roman"/>
          <w:color w:val="222222"/>
          <w:sz w:val="24"/>
          <w:szCs w:val="24"/>
          <w:lang w:val="kk-KZ"/>
        </w:rPr>
      </w:pPr>
      <w:r w:rsidRPr="00073ECA">
        <w:rPr>
          <w:rFonts w:eastAsia="Times New Roman"/>
          <w:color w:val="222222"/>
          <w:sz w:val="24"/>
          <w:szCs w:val="24"/>
          <w:lang w:val="kk-KZ"/>
        </w:rPr>
        <w:t>(ШҚ3</w:t>
      </w:r>
      <w:r w:rsidRPr="00073ECA">
        <w:rPr>
          <w:rFonts w:eastAsia="Times New Roman"/>
          <w:i/>
          <w:color w:val="222222"/>
          <w:sz w:val="24"/>
          <w:szCs w:val="24"/>
          <w:lang w:val="kk-KZ"/>
        </w:rPr>
        <w:t>)</w:t>
      </w:r>
      <w:r w:rsidRPr="00073ECA">
        <w:rPr>
          <w:rStyle w:val="tlid-translation"/>
          <w:i/>
          <w:sz w:val="24"/>
          <w:szCs w:val="24"/>
          <w:lang w:val="kk-KZ"/>
        </w:rPr>
        <w:t>іргелі әлеуметтік-гуманитарлық және әлеуметтік-экономикалық тренингтер</w:t>
      </w:r>
    </w:p>
    <w:p w:rsidR="00C52FA6" w:rsidRPr="00073ECA" w:rsidRDefault="00C52FA6" w:rsidP="00C52FA6">
      <w:pPr>
        <w:shd w:val="clear" w:color="auto" w:fill="FFFFFF"/>
        <w:ind w:firstLine="567"/>
        <w:jc w:val="both"/>
        <w:textAlignment w:val="baseline"/>
        <w:rPr>
          <w:rFonts w:eastAsia="Times New Roman"/>
          <w:color w:val="222222"/>
          <w:sz w:val="24"/>
          <w:szCs w:val="24"/>
          <w:lang w:val="kk-KZ"/>
        </w:rPr>
      </w:pPr>
      <w:r w:rsidRPr="00073ECA">
        <w:rPr>
          <w:rFonts w:eastAsia="Times New Roman"/>
          <w:color w:val="222222"/>
          <w:sz w:val="24"/>
          <w:szCs w:val="24"/>
          <w:lang w:val="kk-KZ"/>
        </w:rPr>
        <w:t>- ЖОО-да математикалық, жаратылыстану-ғылыми, техникалық пәндерді оқытуда білім беру әлеуетін, тәжірибесі мен жеке қасиеттерін қолдана  білуге дайын болу және меңгеру, кәсіби міндеттерді шешуде бақылау және бағалау тәсілдерін айқындау, математикалық және жаратылыстану-ғылыми жағынан ойлауды дамытуқабілеті;</w:t>
      </w:r>
    </w:p>
    <w:p w:rsidR="00C52FA6" w:rsidRPr="00073ECA" w:rsidRDefault="00C52FA6" w:rsidP="00C52FA6">
      <w:pPr>
        <w:shd w:val="clear" w:color="auto" w:fill="FFFFFF"/>
        <w:ind w:firstLine="567"/>
        <w:jc w:val="both"/>
        <w:textAlignment w:val="baseline"/>
        <w:rPr>
          <w:rFonts w:eastAsia="Times New Roman"/>
          <w:i/>
          <w:sz w:val="24"/>
          <w:szCs w:val="24"/>
          <w:lang w:val="kk-KZ"/>
        </w:rPr>
      </w:pPr>
      <w:r w:rsidRPr="00073ECA">
        <w:rPr>
          <w:rFonts w:eastAsia="Times New Roman"/>
          <w:sz w:val="24"/>
          <w:szCs w:val="24"/>
          <w:lang w:val="kk-KZ"/>
        </w:rPr>
        <w:t>(ШҚ4)</w:t>
      </w:r>
      <w:r w:rsidRPr="00073ECA">
        <w:rPr>
          <w:rFonts w:eastAsia="Times New Roman"/>
          <w:i/>
          <w:sz w:val="24"/>
          <w:szCs w:val="24"/>
          <w:lang w:val="kk-KZ"/>
        </w:rPr>
        <w:t xml:space="preserve">компьютерлік </w:t>
      </w:r>
    </w:p>
    <w:p w:rsidR="00C52FA6" w:rsidRPr="00073ECA" w:rsidRDefault="00C52FA6" w:rsidP="00C52FA6">
      <w:pPr>
        <w:shd w:val="clear" w:color="auto" w:fill="FFFFFF"/>
        <w:ind w:firstLine="567"/>
        <w:jc w:val="both"/>
        <w:textAlignment w:val="baseline"/>
        <w:rPr>
          <w:rFonts w:eastAsia="Times New Roman"/>
          <w:sz w:val="24"/>
          <w:szCs w:val="24"/>
          <w:lang w:val="kk-KZ"/>
        </w:rPr>
      </w:pPr>
      <w:r w:rsidRPr="00073ECA">
        <w:rPr>
          <w:rFonts w:eastAsia="Times New Roman"/>
          <w:sz w:val="24"/>
          <w:szCs w:val="24"/>
          <w:lang w:val="kk-KZ"/>
        </w:rPr>
        <w:t>- жұмыста, бос уақыттажәне коммуникацияларда заманауи ақпараттық және сандық технологиялардысенімді, әрі сыни тұрғыда пайдалану, оларды қолдануда, қалпына келтіру, бағалау, сақтау, өндіру, таныстыру және компьютер арқылыақпарат алмасу дағдыларын меңгеру, кәсіби қызмет саласындаИнтернет арқылыынтымақтас желілердеқарым-қатынас жасау және қатысу қабілеті;</w:t>
      </w:r>
    </w:p>
    <w:p w:rsidR="00C52FA6" w:rsidRPr="00073ECA" w:rsidRDefault="00C52FA6" w:rsidP="00C52FA6">
      <w:pPr>
        <w:shd w:val="clear" w:color="auto" w:fill="FFFFFF"/>
        <w:ind w:firstLine="567"/>
        <w:jc w:val="both"/>
        <w:textAlignment w:val="baseline"/>
        <w:rPr>
          <w:rFonts w:eastAsia="Times New Roman"/>
          <w:i/>
          <w:sz w:val="24"/>
          <w:szCs w:val="24"/>
          <w:lang w:val="kk-KZ"/>
        </w:rPr>
      </w:pPr>
      <w:r w:rsidRPr="00073ECA">
        <w:rPr>
          <w:rFonts w:eastAsia="Times New Roman"/>
          <w:sz w:val="24"/>
          <w:szCs w:val="24"/>
          <w:lang w:val="kk-KZ"/>
        </w:rPr>
        <w:t xml:space="preserve">ШҚ5 </w:t>
      </w:r>
      <w:r w:rsidRPr="00073ECA">
        <w:rPr>
          <w:rFonts w:eastAsia="Times New Roman"/>
          <w:i/>
          <w:sz w:val="24"/>
          <w:szCs w:val="24"/>
          <w:lang w:val="kk-KZ"/>
        </w:rPr>
        <w:t xml:space="preserve">әлеуметтік </w:t>
      </w:r>
    </w:p>
    <w:p w:rsidR="00C52FA6" w:rsidRPr="00073ECA" w:rsidRDefault="00C52FA6" w:rsidP="00C52FA6">
      <w:pPr>
        <w:shd w:val="clear" w:color="auto" w:fill="FFFFFF"/>
        <w:ind w:firstLine="567"/>
        <w:jc w:val="both"/>
        <w:textAlignment w:val="baseline"/>
        <w:rPr>
          <w:rFonts w:eastAsia="Times New Roman"/>
          <w:sz w:val="24"/>
          <w:szCs w:val="24"/>
          <w:lang w:val="kk-KZ"/>
        </w:rPr>
      </w:pPr>
      <w:r w:rsidRPr="00073ECA">
        <w:rPr>
          <w:rFonts w:eastAsia="Times New Roman"/>
          <w:sz w:val="24"/>
          <w:szCs w:val="24"/>
          <w:lang w:val="kk-KZ"/>
        </w:rPr>
        <w:t>- қоғамдық пікірге, дәстүрлер, салттар, нормаларғанегізделгенәлеуметтік-этикалық құндылықтарды меңгеружәне оларға өзінің кәсіби қызметінде сүйене білу қабілеті; Қазақстан халықтарының мәдениетін білу және олардың дәстүрлерін сақтауға бағытталу; Қазақстанның құқықтық жүйесініңнегіздерімен заңнамасын білу; қоғамның әлеуметтік даму үрдістерін білу; түрлі әлеуметтік жағдайлардажұмыс істей білу; мәмілеге келе білу, өз пікірін ұжым пікірімен сәйкестендіре білу; іскери әдеп нормаларын, әдеп  және құқықтық нормаларды меңгеру; кәсіби өсу және жеке тұлға ретінде дамуға талпыну; командамен жұмыс жасай білу, өз көзқарасын жетік дәлелдей алу, жаңа шешімдер ұсына білу; басқа индивидтарға  қатысты толеранттылық таныта білу қабілеті.</w:t>
      </w:r>
    </w:p>
    <w:p w:rsidR="00C52FA6" w:rsidRPr="00073ECA" w:rsidRDefault="00C52FA6" w:rsidP="00C52FA6">
      <w:pPr>
        <w:shd w:val="clear" w:color="auto" w:fill="FFFFFF"/>
        <w:ind w:firstLine="567"/>
        <w:jc w:val="both"/>
        <w:textAlignment w:val="baseline"/>
        <w:rPr>
          <w:rFonts w:eastAsia="Times New Roman"/>
          <w:sz w:val="24"/>
          <w:szCs w:val="24"/>
          <w:lang w:val="kk-KZ"/>
        </w:rPr>
      </w:pPr>
      <w:r w:rsidRPr="00073ECA">
        <w:rPr>
          <w:rFonts w:eastAsia="Times New Roman"/>
          <w:sz w:val="24"/>
          <w:szCs w:val="24"/>
          <w:lang w:val="kk-KZ"/>
        </w:rPr>
        <w:t xml:space="preserve">ШҚ6 </w:t>
      </w:r>
      <w:r w:rsidRPr="00073ECA">
        <w:rPr>
          <w:rFonts w:eastAsia="Times New Roman"/>
          <w:i/>
          <w:sz w:val="24"/>
          <w:szCs w:val="24"/>
          <w:lang w:val="kk-KZ"/>
        </w:rPr>
        <w:t>экономикалық, басқарушылық және кәсіпкерлік</w:t>
      </w:r>
    </w:p>
    <w:p w:rsidR="00C52FA6" w:rsidRPr="00073ECA" w:rsidRDefault="00C52FA6" w:rsidP="00C52FA6">
      <w:pPr>
        <w:shd w:val="clear" w:color="auto" w:fill="FFFFFF"/>
        <w:ind w:firstLine="567"/>
        <w:jc w:val="both"/>
        <w:textAlignment w:val="baseline"/>
        <w:rPr>
          <w:rFonts w:eastAsia="Times New Roman"/>
          <w:sz w:val="24"/>
          <w:szCs w:val="24"/>
          <w:lang w:val="kk-KZ"/>
        </w:rPr>
      </w:pPr>
      <w:r w:rsidRPr="00073ECA">
        <w:rPr>
          <w:rFonts w:eastAsia="Times New Roman"/>
          <w:sz w:val="24"/>
          <w:szCs w:val="24"/>
          <w:lang w:val="kk-KZ"/>
        </w:rPr>
        <w:t>- экономиканы мемлекеттік реттеу мақсаттары мен әдістерін,экономикадағы мемлекеттік сектордың рөлінбілу және түсіну; экономикалық білімнегіздерін меңгеру; сыни ойлау, интерпретация, талдаудың креативтілігін, қорытынды шығару, бағалаудағдыларын меңгеру; кәсіби міндеттерге қол жеткізу үшін жобаларды басқару, персоналды басқара білу,  кәсіпкерлік дағдыларынкөрсете білу қабілеті.</w:t>
      </w:r>
    </w:p>
    <w:p w:rsidR="00C52FA6" w:rsidRPr="00073ECA" w:rsidRDefault="00C52FA6" w:rsidP="00C52FA6">
      <w:pPr>
        <w:shd w:val="clear" w:color="auto" w:fill="FFFFFF"/>
        <w:ind w:firstLine="567"/>
        <w:jc w:val="both"/>
        <w:textAlignment w:val="baseline"/>
        <w:rPr>
          <w:rFonts w:eastAsia="Times New Roman"/>
          <w:sz w:val="24"/>
          <w:szCs w:val="24"/>
          <w:lang w:val="kk-KZ"/>
        </w:rPr>
      </w:pPr>
      <w:r w:rsidRPr="00073ECA">
        <w:rPr>
          <w:rFonts w:eastAsia="Times New Roman"/>
          <w:sz w:val="24"/>
          <w:szCs w:val="24"/>
          <w:lang w:val="kk-KZ"/>
        </w:rPr>
        <w:t xml:space="preserve">ШҚ7 </w:t>
      </w:r>
      <w:r w:rsidRPr="00073ECA">
        <w:rPr>
          <w:rFonts w:eastAsia="Times New Roman"/>
          <w:i/>
          <w:sz w:val="24"/>
          <w:szCs w:val="24"/>
          <w:lang w:val="kk-KZ"/>
        </w:rPr>
        <w:t>мәдени дайындау</w:t>
      </w:r>
    </w:p>
    <w:p w:rsidR="00C52FA6" w:rsidRPr="00073ECA" w:rsidRDefault="00C52FA6" w:rsidP="00C52FA6">
      <w:pPr>
        <w:shd w:val="clear" w:color="auto" w:fill="FFFFFF"/>
        <w:ind w:firstLine="567"/>
        <w:jc w:val="both"/>
        <w:textAlignment w:val="baseline"/>
        <w:rPr>
          <w:rFonts w:eastAsia="Times New Roman"/>
          <w:sz w:val="24"/>
          <w:szCs w:val="24"/>
          <w:lang w:val="kk-KZ"/>
        </w:rPr>
      </w:pPr>
      <w:r w:rsidRPr="00073ECA">
        <w:rPr>
          <w:rFonts w:eastAsia="Times New Roman"/>
          <w:sz w:val="24"/>
          <w:szCs w:val="24"/>
          <w:lang w:val="kk-KZ"/>
        </w:rPr>
        <w:t>- Қазақстан халқының дәстүрі мен мәдениетін білу және түсіну, әлемнің басқа халықтарыныңдәстүрі мен мәдениетіне толерантты болу,  толеранттылықта төзімділік таныту,  жоғары рухани қасиеттерге ие бола білу, зиялы адамретінде қалыптасу қабілеті.</w:t>
      </w:r>
    </w:p>
    <w:p w:rsidR="00C52FA6" w:rsidRPr="00073ECA" w:rsidRDefault="00C52FA6" w:rsidP="00C52FA6">
      <w:pPr>
        <w:widowControl w:val="0"/>
        <w:ind w:firstLine="567"/>
        <w:contextualSpacing/>
        <w:jc w:val="both"/>
        <w:rPr>
          <w:sz w:val="24"/>
          <w:szCs w:val="24"/>
          <w:lang w:val="kk-KZ"/>
        </w:rPr>
      </w:pPr>
      <w:r w:rsidRPr="00073ECA">
        <w:rPr>
          <w:sz w:val="24"/>
          <w:szCs w:val="24"/>
          <w:lang w:val="kk-KZ"/>
        </w:rPr>
        <w:t xml:space="preserve">ШҚ9 </w:t>
      </w:r>
      <w:r w:rsidRPr="00073ECA">
        <w:rPr>
          <w:i/>
          <w:sz w:val="24"/>
          <w:szCs w:val="24"/>
          <w:lang w:val="kk-KZ"/>
        </w:rPr>
        <w:t>қосымша құзыреті</w:t>
      </w:r>
    </w:p>
    <w:p w:rsidR="00C52FA6" w:rsidRPr="00073ECA" w:rsidRDefault="00C52FA6" w:rsidP="00C52FA6">
      <w:pPr>
        <w:widowControl w:val="0"/>
        <w:ind w:firstLine="567"/>
        <w:contextualSpacing/>
        <w:jc w:val="both"/>
        <w:rPr>
          <w:sz w:val="24"/>
          <w:szCs w:val="24"/>
          <w:lang w:val="kk-KZ"/>
        </w:rPr>
      </w:pPr>
      <w:r w:rsidRPr="00073ECA">
        <w:rPr>
          <w:sz w:val="24"/>
          <w:szCs w:val="24"/>
          <w:lang w:val="kk-KZ"/>
        </w:rPr>
        <w:t>- сыни ойлай білу, түсіндіру, шығармашылық талдау, қорытынды шығару, бағалау дағдыларын меңгеру; креативті және белсенді өмірлік позициясы бар болуы; кәсіби сипаттағы тәуекел және белгісіздік  жағдайларда шешім қабылдай алу қабілеті.</w:t>
      </w:r>
    </w:p>
    <w:p w:rsidR="00C52FA6" w:rsidRPr="00073ECA" w:rsidRDefault="00C52FA6" w:rsidP="00C52FA6">
      <w:pPr>
        <w:ind w:firstLine="567"/>
        <w:jc w:val="both"/>
        <w:rPr>
          <w:rFonts w:eastAsia="Times New Roman"/>
          <w:sz w:val="24"/>
          <w:szCs w:val="24"/>
          <w:highlight w:val="yellow"/>
          <w:lang w:val="kk-KZ"/>
        </w:rPr>
      </w:pPr>
      <w:r w:rsidRPr="00073ECA">
        <w:rPr>
          <w:rFonts w:eastAsia="Times New Roman"/>
          <w:i/>
          <w:color w:val="222222"/>
          <w:sz w:val="24"/>
          <w:szCs w:val="24"/>
          <w:lang w:val="kk-KZ"/>
        </w:rPr>
        <w:t>КҚ1</w:t>
      </w:r>
      <w:r w:rsidRPr="00073ECA">
        <w:rPr>
          <w:rFonts w:eastAsia="Times New Roman"/>
          <w:color w:val="222222"/>
          <w:sz w:val="24"/>
          <w:szCs w:val="24"/>
          <w:lang w:val="kk-KZ"/>
        </w:rPr>
        <w:t>-</w:t>
      </w:r>
      <w:r w:rsidRPr="00073ECA">
        <w:rPr>
          <w:sz w:val="24"/>
          <w:szCs w:val="24"/>
          <w:lang w:val="kk-KZ"/>
        </w:rPr>
        <w:t>мемлекеттің, заңның және мемлекеттік органдардың негізгі ұғымдарын, мемлекеттің және заңның пайда болу тарихын, құқықтық қатынастарды құқықтық реттеу мәселелерін шешудегі құқықтық ғылым мен тәжірибенің соңғы жетістіктерін кеңінен қолдануға негізделген кәсіби, мемлекеттік және жеке өмірде оны қолданудың негізгі принциптерін, әдістері мен практикасын дұрыс пайдалану.</w:t>
      </w:r>
    </w:p>
    <w:p w:rsidR="00C52FA6" w:rsidRPr="00073ECA" w:rsidRDefault="00C52FA6" w:rsidP="00C52FA6">
      <w:pPr>
        <w:ind w:firstLine="567"/>
        <w:jc w:val="both"/>
        <w:rPr>
          <w:rFonts w:eastAsia="Times New Roman"/>
          <w:i/>
          <w:sz w:val="24"/>
          <w:szCs w:val="24"/>
          <w:highlight w:val="yellow"/>
          <w:lang w:val="kk-KZ"/>
        </w:rPr>
      </w:pPr>
      <w:r w:rsidRPr="00073ECA">
        <w:rPr>
          <w:rFonts w:eastAsia="Times New Roman"/>
          <w:color w:val="222222"/>
          <w:sz w:val="24"/>
          <w:szCs w:val="24"/>
          <w:lang w:val="kk-KZ"/>
        </w:rPr>
        <w:t>(</w:t>
      </w:r>
      <w:r w:rsidRPr="00073ECA">
        <w:rPr>
          <w:rFonts w:eastAsia="Times New Roman"/>
          <w:i/>
          <w:color w:val="222222"/>
          <w:sz w:val="24"/>
          <w:szCs w:val="24"/>
          <w:lang w:val="kk-KZ"/>
        </w:rPr>
        <w:t>ПК2</w:t>
      </w:r>
      <w:r w:rsidRPr="00073ECA">
        <w:rPr>
          <w:rFonts w:eastAsia="Times New Roman"/>
          <w:color w:val="222222"/>
          <w:sz w:val="24"/>
          <w:szCs w:val="24"/>
          <w:lang w:val="kk-KZ"/>
        </w:rPr>
        <w:t>)</w:t>
      </w:r>
      <w:r w:rsidRPr="00073ECA">
        <w:rPr>
          <w:rFonts w:eastAsia="Times New Roman"/>
          <w:i/>
          <w:sz w:val="24"/>
          <w:szCs w:val="24"/>
          <w:lang w:val="kk-KZ"/>
        </w:rPr>
        <w:t>-</w:t>
      </w:r>
      <w:r w:rsidRPr="00073ECA">
        <w:rPr>
          <w:rFonts w:eastAsia="Times New Roman"/>
          <w:sz w:val="24"/>
          <w:szCs w:val="24"/>
          <w:lang w:val="kk-KZ"/>
        </w:rPr>
        <w:t>тауарлардың шыққан елін анықтау ережелерін білу және тауарлар орналасқан елдер туралы ақпараттың дұрыстығын қадағалау дағдыларын қолдана алу.</w:t>
      </w:r>
    </w:p>
    <w:p w:rsidR="00C52FA6" w:rsidRPr="00073ECA" w:rsidRDefault="00C52FA6" w:rsidP="00C52FA6">
      <w:pPr>
        <w:ind w:firstLine="567"/>
        <w:jc w:val="both"/>
        <w:rPr>
          <w:rFonts w:eastAsia="Times New Roman"/>
          <w:sz w:val="24"/>
          <w:szCs w:val="24"/>
          <w:highlight w:val="yellow"/>
          <w:lang w:val="kk-KZ"/>
        </w:rPr>
      </w:pPr>
      <w:r w:rsidRPr="00073ECA">
        <w:rPr>
          <w:rFonts w:eastAsia="Times New Roman"/>
          <w:color w:val="222222"/>
          <w:sz w:val="24"/>
          <w:szCs w:val="24"/>
          <w:lang w:val="kk-KZ"/>
        </w:rPr>
        <w:lastRenderedPageBreak/>
        <w:t>(</w:t>
      </w:r>
      <w:r w:rsidRPr="00073ECA">
        <w:rPr>
          <w:rFonts w:eastAsia="Times New Roman"/>
          <w:i/>
          <w:color w:val="222222"/>
          <w:sz w:val="24"/>
          <w:szCs w:val="24"/>
          <w:lang w:val="kk-KZ"/>
        </w:rPr>
        <w:t>ПК3</w:t>
      </w:r>
      <w:r w:rsidRPr="00073ECA">
        <w:rPr>
          <w:rFonts w:eastAsia="Times New Roman"/>
          <w:color w:val="222222"/>
          <w:sz w:val="24"/>
          <w:szCs w:val="24"/>
          <w:lang w:val="kk-KZ"/>
        </w:rPr>
        <w:t>)-к</w:t>
      </w:r>
      <w:r w:rsidRPr="00073ECA">
        <w:rPr>
          <w:rFonts w:eastAsia="Times New Roman"/>
          <w:sz w:val="24"/>
          <w:szCs w:val="24"/>
          <w:lang w:val="kk-KZ"/>
        </w:rPr>
        <w:t>едендік төлемдерді есептеу және оларды есептеудің дұрыстығы, төлемнің толықтығы мен уақтылылы төленгендігі туралы кәсіби дағдылары болу.</w:t>
      </w:r>
    </w:p>
    <w:p w:rsidR="00C52FA6" w:rsidRPr="00073ECA" w:rsidRDefault="00C52FA6" w:rsidP="00C52FA6">
      <w:pPr>
        <w:ind w:firstLine="567"/>
        <w:jc w:val="both"/>
        <w:rPr>
          <w:sz w:val="24"/>
          <w:szCs w:val="24"/>
          <w:lang w:val="kk-KZ"/>
        </w:rPr>
      </w:pPr>
      <w:r w:rsidRPr="00073ECA">
        <w:rPr>
          <w:rFonts w:eastAsia="Times New Roman"/>
          <w:color w:val="222222"/>
          <w:sz w:val="24"/>
          <w:szCs w:val="24"/>
          <w:lang w:val="kk-KZ"/>
        </w:rPr>
        <w:t>(</w:t>
      </w:r>
      <w:r w:rsidRPr="00073ECA">
        <w:rPr>
          <w:rFonts w:eastAsia="Times New Roman"/>
          <w:i/>
          <w:color w:val="222222"/>
          <w:sz w:val="24"/>
          <w:szCs w:val="24"/>
          <w:lang w:val="kk-KZ"/>
        </w:rPr>
        <w:t>ПК4</w:t>
      </w:r>
      <w:r w:rsidRPr="00073ECA">
        <w:rPr>
          <w:rFonts w:eastAsia="Times New Roman"/>
          <w:color w:val="222222"/>
          <w:sz w:val="24"/>
          <w:szCs w:val="24"/>
          <w:lang w:val="kk-KZ"/>
        </w:rPr>
        <w:t>)-</w:t>
      </w:r>
      <w:r w:rsidRPr="00073ECA">
        <w:rPr>
          <w:sz w:val="24"/>
          <w:szCs w:val="24"/>
          <w:lang w:val="kk-KZ"/>
        </w:rPr>
        <w:t>тәжірибеде жинақталған білімді шығармашылық жұмыстарда көрсете алу, жаңа білімдерді нақты ұсыныстарға аудара алу мүмкіндігі, кәсіби біліктіліктерін және білімдерін арттыру, кәсіби қызметіне сәйкес жаңа дағдылар мен қабілеттерге ие болу.</w:t>
      </w:r>
    </w:p>
    <w:p w:rsidR="00C52FA6" w:rsidRPr="00073ECA" w:rsidRDefault="00C52FA6" w:rsidP="00C52FA6">
      <w:pPr>
        <w:ind w:firstLine="567"/>
        <w:jc w:val="both"/>
        <w:rPr>
          <w:sz w:val="24"/>
          <w:szCs w:val="24"/>
          <w:lang w:val="kk-KZ"/>
        </w:rPr>
      </w:pPr>
      <w:r w:rsidRPr="00073ECA">
        <w:rPr>
          <w:rFonts w:eastAsia="Times New Roman"/>
          <w:color w:val="222222"/>
          <w:sz w:val="24"/>
          <w:szCs w:val="24"/>
          <w:lang w:val="kk-KZ"/>
        </w:rPr>
        <w:t>(</w:t>
      </w:r>
      <w:r w:rsidRPr="00073ECA">
        <w:rPr>
          <w:rFonts w:eastAsia="Times New Roman"/>
          <w:i/>
          <w:color w:val="222222"/>
          <w:sz w:val="24"/>
          <w:szCs w:val="24"/>
          <w:lang w:val="kk-KZ"/>
        </w:rPr>
        <w:t>ПК5</w:t>
      </w:r>
      <w:r w:rsidRPr="00073ECA">
        <w:rPr>
          <w:rFonts w:eastAsia="Times New Roman"/>
          <w:color w:val="222222"/>
          <w:sz w:val="24"/>
          <w:szCs w:val="24"/>
          <w:lang w:val="kk-KZ"/>
        </w:rPr>
        <w:t>)-</w:t>
      </w:r>
      <w:r w:rsidRPr="00073ECA">
        <w:rPr>
          <w:sz w:val="24"/>
          <w:szCs w:val="24"/>
          <w:lang w:val="kk-KZ"/>
        </w:rPr>
        <w:t>топтың белгілі бір функциясын сапалы орындау, заңдылық қағидаттарына негізделген жалпы ұжымдық шешім қабылдау мүмкіндігіне ие болу.</w:t>
      </w:r>
    </w:p>
    <w:p w:rsidR="00C52FA6" w:rsidRPr="00073ECA" w:rsidRDefault="00C52FA6" w:rsidP="00C52FA6">
      <w:pPr>
        <w:ind w:firstLine="567"/>
        <w:jc w:val="both"/>
        <w:rPr>
          <w:b/>
          <w:bCs/>
          <w:sz w:val="24"/>
          <w:szCs w:val="24"/>
          <w:lang w:val="kk-KZ"/>
        </w:rPr>
      </w:pPr>
    </w:p>
    <w:p w:rsidR="00C52FA6" w:rsidRPr="00073ECA" w:rsidRDefault="00C52FA6" w:rsidP="00C52FA6">
      <w:pPr>
        <w:pStyle w:val="a4"/>
        <w:tabs>
          <w:tab w:val="left" w:pos="7251"/>
        </w:tabs>
        <w:spacing w:after="0" w:line="240" w:lineRule="auto"/>
        <w:ind w:left="0"/>
        <w:rPr>
          <w:rFonts w:ascii="Times New Roman" w:hAnsi="Times New Roman"/>
          <w:b/>
          <w:bCs/>
          <w:sz w:val="24"/>
          <w:szCs w:val="24"/>
          <w:lang w:val="kk-KZ"/>
        </w:rPr>
      </w:pPr>
    </w:p>
    <w:p w:rsidR="00C52FA6" w:rsidRPr="00073ECA" w:rsidRDefault="00C52FA6" w:rsidP="00C52FA6">
      <w:pPr>
        <w:pStyle w:val="a4"/>
        <w:tabs>
          <w:tab w:val="left" w:pos="7251"/>
        </w:tabs>
        <w:spacing w:after="0" w:line="240" w:lineRule="auto"/>
        <w:ind w:left="0"/>
        <w:rPr>
          <w:rFonts w:ascii="Times New Roman" w:hAnsi="Times New Roman"/>
          <w:b/>
          <w:bCs/>
          <w:sz w:val="24"/>
          <w:szCs w:val="24"/>
          <w:lang w:val="kk-KZ"/>
        </w:rPr>
      </w:pPr>
    </w:p>
    <w:p w:rsidR="00C52FA6" w:rsidRPr="00073ECA" w:rsidRDefault="00C52FA6" w:rsidP="00C52FA6">
      <w:pPr>
        <w:pStyle w:val="a4"/>
        <w:tabs>
          <w:tab w:val="left" w:pos="7251"/>
        </w:tabs>
        <w:spacing w:after="0" w:line="240" w:lineRule="auto"/>
        <w:ind w:left="0"/>
        <w:rPr>
          <w:rFonts w:ascii="Times New Roman" w:hAnsi="Times New Roman"/>
          <w:b/>
          <w:bCs/>
          <w:sz w:val="24"/>
          <w:szCs w:val="24"/>
          <w:lang w:val="kk-KZ"/>
        </w:rPr>
      </w:pPr>
    </w:p>
    <w:p w:rsidR="00C52FA6" w:rsidRPr="00073ECA" w:rsidRDefault="00C52FA6" w:rsidP="00C52FA6">
      <w:pPr>
        <w:pStyle w:val="a4"/>
        <w:tabs>
          <w:tab w:val="left" w:pos="7251"/>
        </w:tabs>
        <w:spacing w:after="0" w:line="240" w:lineRule="auto"/>
        <w:ind w:left="0"/>
        <w:rPr>
          <w:rFonts w:ascii="Times New Roman" w:hAnsi="Times New Roman"/>
          <w:b/>
          <w:bCs/>
          <w:sz w:val="24"/>
          <w:szCs w:val="24"/>
          <w:lang w:val="kk-KZ"/>
        </w:rPr>
      </w:pPr>
    </w:p>
    <w:p w:rsidR="00C52FA6" w:rsidRPr="00073ECA" w:rsidRDefault="00C52FA6" w:rsidP="00C52FA6">
      <w:pPr>
        <w:pStyle w:val="a4"/>
        <w:tabs>
          <w:tab w:val="left" w:pos="7251"/>
        </w:tabs>
        <w:spacing w:after="0" w:line="240" w:lineRule="auto"/>
        <w:ind w:left="0"/>
        <w:rPr>
          <w:rFonts w:ascii="Times New Roman" w:hAnsi="Times New Roman"/>
          <w:b/>
          <w:bCs/>
          <w:sz w:val="24"/>
          <w:szCs w:val="24"/>
          <w:lang w:val="kk-KZ"/>
        </w:rPr>
      </w:pPr>
    </w:p>
    <w:p w:rsidR="00C52FA6" w:rsidRPr="00073ECA" w:rsidRDefault="00C52FA6" w:rsidP="00C52FA6">
      <w:pPr>
        <w:pStyle w:val="a4"/>
        <w:tabs>
          <w:tab w:val="left" w:pos="7251"/>
        </w:tabs>
        <w:spacing w:after="0" w:line="240" w:lineRule="auto"/>
        <w:ind w:left="0"/>
        <w:rPr>
          <w:rFonts w:ascii="Times New Roman" w:hAnsi="Times New Roman"/>
          <w:b/>
          <w:bCs/>
          <w:sz w:val="24"/>
          <w:szCs w:val="24"/>
          <w:lang w:val="kk-KZ"/>
        </w:rPr>
      </w:pPr>
    </w:p>
    <w:p w:rsidR="00C52FA6" w:rsidRPr="00073ECA" w:rsidRDefault="00C52FA6" w:rsidP="00C52FA6">
      <w:pPr>
        <w:pStyle w:val="a4"/>
        <w:tabs>
          <w:tab w:val="left" w:pos="7251"/>
        </w:tabs>
        <w:spacing w:after="0" w:line="240" w:lineRule="auto"/>
        <w:ind w:left="0"/>
        <w:rPr>
          <w:rFonts w:ascii="Times New Roman" w:hAnsi="Times New Roman"/>
          <w:b/>
          <w:bCs/>
          <w:sz w:val="24"/>
          <w:szCs w:val="24"/>
          <w:lang w:val="kk-KZ"/>
        </w:rPr>
      </w:pPr>
    </w:p>
    <w:p w:rsidR="00C52FA6" w:rsidRPr="00073ECA" w:rsidRDefault="00C52FA6" w:rsidP="00C52FA6">
      <w:pPr>
        <w:pStyle w:val="a4"/>
        <w:tabs>
          <w:tab w:val="left" w:pos="7251"/>
        </w:tabs>
        <w:spacing w:after="0" w:line="240" w:lineRule="auto"/>
        <w:ind w:left="0"/>
        <w:rPr>
          <w:rFonts w:ascii="Times New Roman" w:hAnsi="Times New Roman"/>
          <w:b/>
          <w:bCs/>
          <w:sz w:val="24"/>
          <w:szCs w:val="24"/>
          <w:lang w:val="kk-KZ"/>
        </w:rPr>
      </w:pPr>
    </w:p>
    <w:p w:rsidR="00C52FA6" w:rsidRPr="00073ECA" w:rsidRDefault="00C52FA6" w:rsidP="00C52FA6">
      <w:pPr>
        <w:pStyle w:val="a4"/>
        <w:tabs>
          <w:tab w:val="left" w:pos="7251"/>
        </w:tabs>
        <w:spacing w:after="0" w:line="240" w:lineRule="auto"/>
        <w:ind w:left="0"/>
        <w:rPr>
          <w:rFonts w:ascii="Times New Roman" w:hAnsi="Times New Roman"/>
          <w:b/>
          <w:bCs/>
          <w:sz w:val="24"/>
          <w:szCs w:val="24"/>
          <w:lang w:val="kk-KZ"/>
        </w:rPr>
      </w:pPr>
    </w:p>
    <w:p w:rsidR="00C52FA6" w:rsidRPr="00073ECA" w:rsidRDefault="00C52FA6" w:rsidP="00C52FA6">
      <w:pPr>
        <w:pStyle w:val="a4"/>
        <w:tabs>
          <w:tab w:val="left" w:pos="7251"/>
        </w:tabs>
        <w:spacing w:after="0" w:line="240" w:lineRule="auto"/>
        <w:ind w:left="0"/>
        <w:rPr>
          <w:rFonts w:ascii="Times New Roman" w:hAnsi="Times New Roman"/>
          <w:b/>
          <w:bCs/>
          <w:sz w:val="24"/>
          <w:szCs w:val="24"/>
          <w:lang w:val="kk-KZ"/>
        </w:rPr>
      </w:pPr>
    </w:p>
    <w:p w:rsidR="00C52FA6" w:rsidRPr="00073ECA" w:rsidRDefault="00C52FA6" w:rsidP="00C52FA6">
      <w:pPr>
        <w:pStyle w:val="a4"/>
        <w:tabs>
          <w:tab w:val="left" w:pos="7251"/>
        </w:tabs>
        <w:spacing w:after="0" w:line="240" w:lineRule="auto"/>
        <w:ind w:left="0"/>
        <w:rPr>
          <w:rFonts w:ascii="Times New Roman" w:hAnsi="Times New Roman"/>
          <w:b/>
          <w:bCs/>
          <w:sz w:val="24"/>
          <w:szCs w:val="24"/>
          <w:lang w:val="kk-KZ"/>
        </w:rPr>
      </w:pPr>
    </w:p>
    <w:p w:rsidR="00C52FA6" w:rsidRPr="00073ECA" w:rsidRDefault="00C52FA6" w:rsidP="00C52FA6">
      <w:pPr>
        <w:pStyle w:val="a4"/>
        <w:tabs>
          <w:tab w:val="left" w:pos="7251"/>
        </w:tabs>
        <w:spacing w:after="0" w:line="240" w:lineRule="auto"/>
        <w:ind w:left="0"/>
        <w:rPr>
          <w:rFonts w:ascii="Times New Roman" w:hAnsi="Times New Roman"/>
          <w:b/>
          <w:bCs/>
          <w:sz w:val="24"/>
          <w:szCs w:val="24"/>
          <w:lang w:val="kk-KZ"/>
        </w:rPr>
      </w:pPr>
    </w:p>
    <w:p w:rsidR="00C52FA6" w:rsidRPr="00073ECA" w:rsidRDefault="00C52FA6" w:rsidP="00C52FA6">
      <w:pPr>
        <w:pStyle w:val="a4"/>
        <w:tabs>
          <w:tab w:val="left" w:pos="7251"/>
        </w:tabs>
        <w:spacing w:after="0" w:line="240" w:lineRule="auto"/>
        <w:ind w:left="0"/>
        <w:rPr>
          <w:rFonts w:ascii="Times New Roman" w:hAnsi="Times New Roman"/>
          <w:b/>
          <w:bCs/>
          <w:sz w:val="24"/>
          <w:szCs w:val="24"/>
          <w:lang w:val="kk-KZ"/>
        </w:rPr>
      </w:pPr>
    </w:p>
    <w:p w:rsidR="00C52FA6" w:rsidRPr="00073ECA" w:rsidRDefault="00C52FA6" w:rsidP="00C52FA6">
      <w:pPr>
        <w:pStyle w:val="a4"/>
        <w:tabs>
          <w:tab w:val="left" w:pos="7251"/>
        </w:tabs>
        <w:spacing w:after="0" w:line="240" w:lineRule="auto"/>
        <w:ind w:left="0"/>
        <w:rPr>
          <w:rFonts w:ascii="Times New Roman" w:hAnsi="Times New Roman"/>
          <w:b/>
          <w:bCs/>
          <w:sz w:val="24"/>
          <w:szCs w:val="24"/>
          <w:lang w:val="kk-KZ"/>
        </w:rPr>
      </w:pPr>
    </w:p>
    <w:p w:rsidR="00C52FA6" w:rsidRPr="00073ECA" w:rsidRDefault="00C52FA6" w:rsidP="00C52FA6">
      <w:pPr>
        <w:pStyle w:val="a4"/>
        <w:tabs>
          <w:tab w:val="left" w:pos="7251"/>
        </w:tabs>
        <w:spacing w:after="0" w:line="240" w:lineRule="auto"/>
        <w:ind w:left="0"/>
        <w:rPr>
          <w:rFonts w:ascii="Times New Roman" w:hAnsi="Times New Roman"/>
          <w:b/>
          <w:bCs/>
          <w:sz w:val="24"/>
          <w:szCs w:val="24"/>
          <w:lang w:val="kk-KZ"/>
        </w:rPr>
      </w:pPr>
    </w:p>
    <w:p w:rsidR="00C52FA6" w:rsidRPr="00073ECA" w:rsidRDefault="00C52FA6" w:rsidP="00C52FA6">
      <w:pPr>
        <w:pStyle w:val="a4"/>
        <w:tabs>
          <w:tab w:val="left" w:pos="7251"/>
        </w:tabs>
        <w:spacing w:after="0" w:line="240" w:lineRule="auto"/>
        <w:ind w:left="0"/>
        <w:rPr>
          <w:rFonts w:ascii="Times New Roman" w:hAnsi="Times New Roman"/>
          <w:b/>
          <w:bCs/>
          <w:sz w:val="24"/>
          <w:szCs w:val="24"/>
          <w:lang w:val="kk-KZ"/>
        </w:rPr>
      </w:pPr>
    </w:p>
    <w:p w:rsidR="00C52FA6" w:rsidRPr="00073ECA" w:rsidRDefault="00C52FA6" w:rsidP="00C52FA6">
      <w:pPr>
        <w:pStyle w:val="a4"/>
        <w:tabs>
          <w:tab w:val="left" w:pos="7251"/>
        </w:tabs>
        <w:spacing w:after="0" w:line="240" w:lineRule="auto"/>
        <w:ind w:left="0"/>
        <w:rPr>
          <w:rFonts w:ascii="Times New Roman" w:hAnsi="Times New Roman"/>
          <w:b/>
          <w:bCs/>
          <w:sz w:val="24"/>
          <w:szCs w:val="24"/>
          <w:lang w:val="kk-KZ"/>
        </w:rPr>
      </w:pPr>
    </w:p>
    <w:p w:rsidR="00C52FA6" w:rsidRPr="00073ECA" w:rsidRDefault="00C52FA6" w:rsidP="00C52FA6">
      <w:pPr>
        <w:pStyle w:val="a4"/>
        <w:tabs>
          <w:tab w:val="left" w:pos="7251"/>
        </w:tabs>
        <w:spacing w:after="0" w:line="240" w:lineRule="auto"/>
        <w:ind w:left="0"/>
        <w:rPr>
          <w:rFonts w:ascii="Times New Roman" w:hAnsi="Times New Roman"/>
          <w:b/>
          <w:bCs/>
          <w:sz w:val="24"/>
          <w:szCs w:val="24"/>
          <w:lang w:val="kk-KZ"/>
        </w:rPr>
      </w:pPr>
    </w:p>
    <w:p w:rsidR="00C52FA6" w:rsidRPr="00073ECA" w:rsidRDefault="00C52FA6" w:rsidP="00C52FA6">
      <w:pPr>
        <w:pStyle w:val="a4"/>
        <w:tabs>
          <w:tab w:val="left" w:pos="7251"/>
        </w:tabs>
        <w:spacing w:after="0" w:line="240" w:lineRule="auto"/>
        <w:ind w:left="0"/>
        <w:rPr>
          <w:rFonts w:ascii="Times New Roman" w:hAnsi="Times New Roman"/>
          <w:b/>
          <w:bCs/>
          <w:sz w:val="24"/>
          <w:szCs w:val="24"/>
          <w:lang w:val="kk-KZ"/>
        </w:rPr>
      </w:pPr>
    </w:p>
    <w:p w:rsidR="00C52FA6" w:rsidRPr="00073ECA" w:rsidRDefault="00C52FA6" w:rsidP="00C52FA6">
      <w:pPr>
        <w:pStyle w:val="a4"/>
        <w:tabs>
          <w:tab w:val="left" w:pos="7251"/>
        </w:tabs>
        <w:spacing w:after="0" w:line="240" w:lineRule="auto"/>
        <w:ind w:left="0"/>
        <w:rPr>
          <w:rFonts w:ascii="Times New Roman" w:hAnsi="Times New Roman"/>
          <w:b/>
          <w:bCs/>
          <w:sz w:val="24"/>
          <w:szCs w:val="24"/>
          <w:lang w:val="kk-KZ"/>
        </w:rPr>
      </w:pPr>
    </w:p>
    <w:p w:rsidR="00C52FA6" w:rsidRPr="00073ECA" w:rsidRDefault="00C52FA6" w:rsidP="00C52FA6">
      <w:pPr>
        <w:pStyle w:val="a4"/>
        <w:tabs>
          <w:tab w:val="left" w:pos="7251"/>
        </w:tabs>
        <w:spacing w:after="0" w:line="240" w:lineRule="auto"/>
        <w:ind w:left="0"/>
        <w:rPr>
          <w:rFonts w:ascii="Times New Roman" w:hAnsi="Times New Roman"/>
          <w:b/>
          <w:bCs/>
          <w:sz w:val="24"/>
          <w:szCs w:val="24"/>
          <w:lang w:val="kk-KZ"/>
        </w:rPr>
      </w:pPr>
    </w:p>
    <w:p w:rsidR="00C52FA6" w:rsidRPr="00073ECA" w:rsidRDefault="00C52FA6" w:rsidP="00C52FA6">
      <w:pPr>
        <w:pStyle w:val="a4"/>
        <w:tabs>
          <w:tab w:val="left" w:pos="7251"/>
        </w:tabs>
        <w:spacing w:after="0" w:line="240" w:lineRule="auto"/>
        <w:ind w:left="0"/>
        <w:rPr>
          <w:rFonts w:ascii="Times New Roman" w:hAnsi="Times New Roman"/>
          <w:b/>
          <w:bCs/>
          <w:sz w:val="24"/>
          <w:szCs w:val="24"/>
          <w:lang w:val="kk-KZ"/>
        </w:rPr>
      </w:pPr>
    </w:p>
    <w:p w:rsidR="00C52FA6" w:rsidRPr="00073ECA" w:rsidRDefault="00C52FA6" w:rsidP="00C52FA6">
      <w:pPr>
        <w:pStyle w:val="a4"/>
        <w:tabs>
          <w:tab w:val="left" w:pos="7251"/>
        </w:tabs>
        <w:spacing w:after="0" w:line="240" w:lineRule="auto"/>
        <w:ind w:left="0"/>
        <w:rPr>
          <w:rFonts w:ascii="Times New Roman" w:hAnsi="Times New Roman"/>
          <w:b/>
          <w:bCs/>
          <w:sz w:val="24"/>
          <w:szCs w:val="24"/>
          <w:lang w:val="kk-KZ"/>
        </w:rPr>
      </w:pPr>
    </w:p>
    <w:p w:rsidR="00C52FA6" w:rsidRPr="00073ECA" w:rsidRDefault="00C52FA6" w:rsidP="00C52FA6">
      <w:pPr>
        <w:pStyle w:val="a4"/>
        <w:tabs>
          <w:tab w:val="left" w:pos="7251"/>
        </w:tabs>
        <w:spacing w:after="0" w:line="240" w:lineRule="auto"/>
        <w:ind w:left="0"/>
        <w:rPr>
          <w:rFonts w:ascii="Times New Roman" w:hAnsi="Times New Roman"/>
          <w:b/>
          <w:bCs/>
          <w:sz w:val="24"/>
          <w:szCs w:val="24"/>
          <w:lang w:val="kk-KZ"/>
        </w:rPr>
      </w:pPr>
    </w:p>
    <w:p w:rsidR="00C52FA6" w:rsidRPr="00073ECA" w:rsidRDefault="00C52FA6" w:rsidP="00C52FA6">
      <w:pPr>
        <w:pStyle w:val="a4"/>
        <w:tabs>
          <w:tab w:val="left" w:pos="7251"/>
        </w:tabs>
        <w:spacing w:after="0" w:line="240" w:lineRule="auto"/>
        <w:ind w:left="0"/>
        <w:rPr>
          <w:rFonts w:ascii="Times New Roman" w:hAnsi="Times New Roman"/>
          <w:b/>
          <w:bCs/>
          <w:sz w:val="24"/>
          <w:szCs w:val="24"/>
          <w:lang w:val="kk-KZ"/>
        </w:rPr>
      </w:pPr>
    </w:p>
    <w:p w:rsidR="00C52FA6" w:rsidRPr="00073ECA" w:rsidRDefault="00C52FA6" w:rsidP="00C52FA6">
      <w:pPr>
        <w:pStyle w:val="a4"/>
        <w:tabs>
          <w:tab w:val="left" w:pos="7251"/>
        </w:tabs>
        <w:spacing w:after="0" w:line="240" w:lineRule="auto"/>
        <w:ind w:left="0"/>
        <w:rPr>
          <w:rFonts w:ascii="Times New Roman" w:hAnsi="Times New Roman"/>
          <w:b/>
          <w:bCs/>
          <w:sz w:val="24"/>
          <w:szCs w:val="24"/>
          <w:lang w:val="kk-KZ"/>
        </w:rPr>
      </w:pPr>
    </w:p>
    <w:p w:rsidR="00C52FA6" w:rsidRPr="00073ECA" w:rsidRDefault="00C52FA6" w:rsidP="00C52FA6">
      <w:pPr>
        <w:pStyle w:val="a4"/>
        <w:tabs>
          <w:tab w:val="left" w:pos="7251"/>
        </w:tabs>
        <w:spacing w:after="0" w:line="240" w:lineRule="auto"/>
        <w:ind w:left="0"/>
        <w:rPr>
          <w:rFonts w:ascii="Times New Roman" w:hAnsi="Times New Roman"/>
          <w:b/>
          <w:bCs/>
          <w:sz w:val="24"/>
          <w:szCs w:val="24"/>
          <w:lang w:val="kk-KZ"/>
        </w:rPr>
      </w:pPr>
    </w:p>
    <w:p w:rsidR="00C52FA6" w:rsidRPr="00073ECA" w:rsidRDefault="00C52FA6" w:rsidP="00C52FA6">
      <w:pPr>
        <w:pStyle w:val="a4"/>
        <w:tabs>
          <w:tab w:val="left" w:pos="7251"/>
        </w:tabs>
        <w:spacing w:after="0" w:line="240" w:lineRule="auto"/>
        <w:ind w:left="0"/>
        <w:rPr>
          <w:rFonts w:ascii="Times New Roman" w:hAnsi="Times New Roman"/>
          <w:b/>
          <w:bCs/>
          <w:sz w:val="24"/>
          <w:szCs w:val="24"/>
          <w:lang w:val="kk-KZ"/>
        </w:rPr>
      </w:pPr>
    </w:p>
    <w:p w:rsidR="00C52FA6" w:rsidRPr="00073ECA" w:rsidRDefault="00C52FA6" w:rsidP="00C52FA6">
      <w:pPr>
        <w:pStyle w:val="a4"/>
        <w:tabs>
          <w:tab w:val="left" w:pos="7251"/>
        </w:tabs>
        <w:spacing w:after="0" w:line="240" w:lineRule="auto"/>
        <w:ind w:left="0"/>
        <w:rPr>
          <w:rFonts w:ascii="Times New Roman" w:hAnsi="Times New Roman"/>
          <w:b/>
          <w:bCs/>
          <w:sz w:val="24"/>
          <w:szCs w:val="24"/>
          <w:lang w:val="kk-KZ"/>
        </w:rPr>
      </w:pPr>
    </w:p>
    <w:p w:rsidR="00C52FA6" w:rsidRPr="00073ECA" w:rsidRDefault="00C52FA6" w:rsidP="00C52FA6">
      <w:pPr>
        <w:pStyle w:val="a4"/>
        <w:tabs>
          <w:tab w:val="left" w:pos="7251"/>
        </w:tabs>
        <w:spacing w:after="0" w:line="240" w:lineRule="auto"/>
        <w:ind w:left="0"/>
        <w:rPr>
          <w:rFonts w:ascii="Times New Roman" w:hAnsi="Times New Roman"/>
          <w:b/>
          <w:bCs/>
          <w:sz w:val="24"/>
          <w:szCs w:val="24"/>
          <w:lang w:val="kk-KZ"/>
        </w:rPr>
      </w:pPr>
    </w:p>
    <w:p w:rsidR="00C52FA6" w:rsidRPr="00073ECA" w:rsidRDefault="00C52FA6" w:rsidP="00C52FA6">
      <w:pPr>
        <w:pStyle w:val="a4"/>
        <w:tabs>
          <w:tab w:val="left" w:pos="7251"/>
        </w:tabs>
        <w:spacing w:after="0" w:line="240" w:lineRule="auto"/>
        <w:ind w:left="0"/>
        <w:rPr>
          <w:rFonts w:ascii="Times New Roman" w:hAnsi="Times New Roman"/>
          <w:b/>
          <w:bCs/>
          <w:sz w:val="24"/>
          <w:szCs w:val="24"/>
          <w:lang w:val="kk-KZ"/>
        </w:rPr>
      </w:pPr>
    </w:p>
    <w:p w:rsidR="00C52FA6" w:rsidRPr="00073ECA" w:rsidRDefault="00C52FA6" w:rsidP="00C52FA6">
      <w:pPr>
        <w:pStyle w:val="a4"/>
        <w:tabs>
          <w:tab w:val="left" w:pos="7251"/>
        </w:tabs>
        <w:spacing w:after="0" w:line="240" w:lineRule="auto"/>
        <w:ind w:left="0"/>
        <w:rPr>
          <w:rFonts w:ascii="Times New Roman" w:hAnsi="Times New Roman"/>
          <w:b/>
          <w:bCs/>
          <w:sz w:val="24"/>
          <w:szCs w:val="24"/>
          <w:lang w:val="kk-KZ"/>
        </w:rPr>
      </w:pPr>
    </w:p>
    <w:p w:rsidR="00C52FA6" w:rsidRPr="00073ECA" w:rsidRDefault="00C52FA6" w:rsidP="00C52FA6">
      <w:pPr>
        <w:pStyle w:val="a4"/>
        <w:tabs>
          <w:tab w:val="left" w:pos="7251"/>
        </w:tabs>
        <w:spacing w:after="0" w:line="240" w:lineRule="auto"/>
        <w:ind w:left="0"/>
        <w:rPr>
          <w:rFonts w:ascii="Times New Roman" w:hAnsi="Times New Roman"/>
          <w:b/>
          <w:bCs/>
          <w:sz w:val="24"/>
          <w:szCs w:val="24"/>
          <w:lang w:val="kk-KZ"/>
        </w:rPr>
      </w:pPr>
    </w:p>
    <w:p w:rsidR="00C52FA6" w:rsidRPr="00073ECA" w:rsidRDefault="00C52FA6" w:rsidP="00C52FA6">
      <w:pPr>
        <w:pStyle w:val="a4"/>
        <w:tabs>
          <w:tab w:val="left" w:pos="7251"/>
        </w:tabs>
        <w:spacing w:after="0" w:line="240" w:lineRule="auto"/>
        <w:ind w:left="0"/>
        <w:rPr>
          <w:rFonts w:ascii="Times New Roman" w:hAnsi="Times New Roman"/>
          <w:b/>
          <w:bCs/>
          <w:sz w:val="24"/>
          <w:szCs w:val="24"/>
          <w:lang w:val="kk-KZ"/>
        </w:rPr>
      </w:pPr>
    </w:p>
    <w:p w:rsidR="00C52FA6" w:rsidRPr="00073ECA" w:rsidRDefault="00C52FA6" w:rsidP="00C52FA6">
      <w:pPr>
        <w:pStyle w:val="a4"/>
        <w:tabs>
          <w:tab w:val="left" w:pos="7251"/>
        </w:tabs>
        <w:spacing w:after="0" w:line="240" w:lineRule="auto"/>
        <w:ind w:left="0"/>
        <w:rPr>
          <w:rFonts w:ascii="Times New Roman" w:hAnsi="Times New Roman"/>
          <w:b/>
          <w:bCs/>
          <w:sz w:val="24"/>
          <w:szCs w:val="24"/>
          <w:lang w:val="kk-KZ"/>
        </w:rPr>
      </w:pPr>
    </w:p>
    <w:p w:rsidR="00C52FA6" w:rsidRPr="00073ECA" w:rsidRDefault="00C52FA6" w:rsidP="00C52FA6">
      <w:pPr>
        <w:pStyle w:val="a4"/>
        <w:tabs>
          <w:tab w:val="left" w:pos="7251"/>
        </w:tabs>
        <w:spacing w:after="0" w:line="240" w:lineRule="auto"/>
        <w:ind w:left="0"/>
        <w:rPr>
          <w:rFonts w:ascii="Times New Roman" w:hAnsi="Times New Roman"/>
          <w:b/>
          <w:bCs/>
          <w:sz w:val="24"/>
          <w:szCs w:val="24"/>
          <w:lang w:val="kk-KZ"/>
        </w:rPr>
      </w:pPr>
    </w:p>
    <w:p w:rsidR="00C52FA6" w:rsidRPr="00073ECA" w:rsidRDefault="00C52FA6" w:rsidP="00C52FA6">
      <w:pPr>
        <w:pStyle w:val="a4"/>
        <w:tabs>
          <w:tab w:val="left" w:pos="7251"/>
        </w:tabs>
        <w:spacing w:after="0" w:line="240" w:lineRule="auto"/>
        <w:ind w:left="0"/>
        <w:rPr>
          <w:rFonts w:ascii="Times New Roman" w:hAnsi="Times New Roman"/>
          <w:b/>
          <w:bCs/>
          <w:sz w:val="24"/>
          <w:szCs w:val="24"/>
          <w:lang w:val="kk-KZ"/>
        </w:rPr>
      </w:pPr>
    </w:p>
    <w:p w:rsidR="00C52FA6" w:rsidRPr="00073ECA" w:rsidRDefault="00C52FA6" w:rsidP="00C52FA6">
      <w:pPr>
        <w:pStyle w:val="a4"/>
        <w:tabs>
          <w:tab w:val="left" w:pos="7251"/>
        </w:tabs>
        <w:spacing w:after="0" w:line="240" w:lineRule="auto"/>
        <w:ind w:left="0"/>
        <w:rPr>
          <w:rFonts w:ascii="Times New Roman" w:hAnsi="Times New Roman"/>
          <w:b/>
          <w:bCs/>
          <w:sz w:val="24"/>
          <w:szCs w:val="24"/>
          <w:lang w:val="kk-KZ"/>
        </w:rPr>
      </w:pPr>
    </w:p>
    <w:p w:rsidR="00C52FA6" w:rsidRPr="00073ECA" w:rsidRDefault="00C52FA6" w:rsidP="00C52FA6">
      <w:pPr>
        <w:pStyle w:val="a4"/>
        <w:tabs>
          <w:tab w:val="left" w:pos="7251"/>
        </w:tabs>
        <w:spacing w:after="0" w:line="240" w:lineRule="auto"/>
        <w:ind w:left="0"/>
        <w:rPr>
          <w:rFonts w:ascii="Times New Roman" w:hAnsi="Times New Roman"/>
          <w:b/>
          <w:bCs/>
          <w:sz w:val="24"/>
          <w:szCs w:val="24"/>
          <w:lang w:val="kk-KZ"/>
        </w:rPr>
      </w:pPr>
    </w:p>
    <w:p w:rsidR="00C52FA6" w:rsidRPr="00073ECA" w:rsidRDefault="00C52FA6" w:rsidP="00C52FA6">
      <w:pPr>
        <w:pStyle w:val="a4"/>
        <w:tabs>
          <w:tab w:val="left" w:pos="7251"/>
        </w:tabs>
        <w:spacing w:after="0" w:line="240" w:lineRule="auto"/>
        <w:ind w:left="0"/>
        <w:rPr>
          <w:rFonts w:ascii="Times New Roman" w:hAnsi="Times New Roman"/>
          <w:b/>
          <w:bCs/>
          <w:sz w:val="24"/>
          <w:szCs w:val="24"/>
          <w:lang w:val="kk-KZ"/>
        </w:rPr>
      </w:pPr>
    </w:p>
    <w:p w:rsidR="00C52FA6" w:rsidRPr="00073ECA" w:rsidRDefault="00C52FA6" w:rsidP="00C52FA6">
      <w:pPr>
        <w:pStyle w:val="a4"/>
        <w:tabs>
          <w:tab w:val="left" w:pos="7251"/>
        </w:tabs>
        <w:spacing w:after="0" w:line="240" w:lineRule="auto"/>
        <w:ind w:left="0"/>
        <w:rPr>
          <w:rFonts w:ascii="Times New Roman" w:hAnsi="Times New Roman"/>
          <w:b/>
          <w:bCs/>
          <w:sz w:val="24"/>
          <w:szCs w:val="24"/>
          <w:lang w:val="kk-KZ"/>
        </w:rPr>
      </w:pPr>
    </w:p>
    <w:p w:rsidR="00C52FA6" w:rsidRPr="00073ECA" w:rsidRDefault="00C52FA6" w:rsidP="00C52FA6">
      <w:pPr>
        <w:pStyle w:val="a4"/>
        <w:tabs>
          <w:tab w:val="left" w:pos="7251"/>
        </w:tabs>
        <w:spacing w:after="0" w:line="240" w:lineRule="auto"/>
        <w:ind w:left="0"/>
        <w:rPr>
          <w:rFonts w:ascii="Times New Roman" w:hAnsi="Times New Roman"/>
          <w:b/>
          <w:bCs/>
          <w:sz w:val="24"/>
          <w:szCs w:val="24"/>
          <w:lang w:val="kk-KZ"/>
        </w:rPr>
      </w:pPr>
    </w:p>
    <w:p w:rsidR="00C52FA6" w:rsidRPr="00073ECA" w:rsidRDefault="00C52FA6" w:rsidP="00C52FA6">
      <w:pPr>
        <w:pStyle w:val="a4"/>
        <w:tabs>
          <w:tab w:val="left" w:pos="7251"/>
        </w:tabs>
        <w:spacing w:after="0" w:line="240" w:lineRule="auto"/>
        <w:ind w:left="0"/>
        <w:rPr>
          <w:rFonts w:ascii="Times New Roman" w:hAnsi="Times New Roman"/>
          <w:b/>
          <w:bCs/>
          <w:sz w:val="24"/>
          <w:szCs w:val="24"/>
          <w:lang w:val="kk-KZ"/>
        </w:rPr>
      </w:pPr>
    </w:p>
    <w:p w:rsidR="00C52FA6" w:rsidRPr="00073ECA" w:rsidRDefault="00C52FA6" w:rsidP="00C52FA6">
      <w:pPr>
        <w:pStyle w:val="a4"/>
        <w:tabs>
          <w:tab w:val="left" w:pos="7251"/>
        </w:tabs>
        <w:spacing w:after="0" w:line="240" w:lineRule="auto"/>
        <w:ind w:left="0"/>
        <w:rPr>
          <w:rFonts w:ascii="Times New Roman" w:hAnsi="Times New Roman"/>
          <w:b/>
          <w:bCs/>
          <w:sz w:val="24"/>
          <w:szCs w:val="24"/>
          <w:lang w:val="kk-KZ"/>
        </w:rPr>
      </w:pPr>
    </w:p>
    <w:p w:rsidR="00C52FA6" w:rsidRPr="00073ECA" w:rsidRDefault="00C52FA6" w:rsidP="00C52FA6">
      <w:pPr>
        <w:pStyle w:val="a4"/>
        <w:tabs>
          <w:tab w:val="left" w:pos="7251"/>
        </w:tabs>
        <w:spacing w:after="0" w:line="240" w:lineRule="auto"/>
        <w:ind w:left="0"/>
        <w:rPr>
          <w:rFonts w:ascii="Times New Roman" w:hAnsi="Times New Roman"/>
          <w:b/>
          <w:bCs/>
          <w:sz w:val="24"/>
          <w:szCs w:val="24"/>
          <w:lang w:val="kk-KZ"/>
        </w:rPr>
      </w:pPr>
    </w:p>
    <w:p w:rsidR="00C52FA6" w:rsidRPr="00073ECA" w:rsidRDefault="00C52FA6" w:rsidP="00C52FA6">
      <w:pPr>
        <w:pStyle w:val="a4"/>
        <w:tabs>
          <w:tab w:val="left" w:pos="7251"/>
        </w:tabs>
        <w:spacing w:after="0" w:line="240" w:lineRule="auto"/>
        <w:ind w:left="0"/>
        <w:rPr>
          <w:rFonts w:ascii="Times New Roman" w:hAnsi="Times New Roman"/>
          <w:b/>
          <w:bCs/>
          <w:sz w:val="24"/>
          <w:szCs w:val="24"/>
          <w:lang w:val="kk-KZ"/>
        </w:rPr>
      </w:pPr>
    </w:p>
    <w:p w:rsidR="00C52FA6" w:rsidRPr="00073ECA" w:rsidRDefault="00C52FA6" w:rsidP="00C52FA6">
      <w:pPr>
        <w:pStyle w:val="a4"/>
        <w:tabs>
          <w:tab w:val="left" w:pos="7251"/>
        </w:tabs>
        <w:spacing w:after="0" w:line="240" w:lineRule="auto"/>
        <w:ind w:left="0"/>
        <w:rPr>
          <w:rFonts w:ascii="Times New Roman" w:hAnsi="Times New Roman"/>
          <w:b/>
          <w:bCs/>
          <w:sz w:val="24"/>
          <w:szCs w:val="24"/>
          <w:lang w:val="kk-KZ"/>
        </w:rPr>
      </w:pPr>
    </w:p>
    <w:p w:rsidR="00C52FA6" w:rsidRPr="00073ECA" w:rsidRDefault="00C52FA6" w:rsidP="00C52FA6">
      <w:pPr>
        <w:pStyle w:val="a4"/>
        <w:tabs>
          <w:tab w:val="left" w:pos="7251"/>
        </w:tabs>
        <w:spacing w:after="0" w:line="240" w:lineRule="auto"/>
        <w:ind w:left="0"/>
        <w:jc w:val="center"/>
        <w:rPr>
          <w:rFonts w:ascii="Times New Roman" w:hAnsi="Times New Roman"/>
          <w:b/>
          <w:bCs/>
          <w:sz w:val="24"/>
          <w:szCs w:val="24"/>
          <w:lang w:val="kk-KZ"/>
        </w:rPr>
      </w:pPr>
      <w:r w:rsidRPr="00073ECA">
        <w:rPr>
          <w:rFonts w:ascii="Times New Roman" w:hAnsi="Times New Roman"/>
          <w:b/>
          <w:bCs/>
          <w:sz w:val="24"/>
          <w:szCs w:val="24"/>
          <w:lang w:val="kk-KZ"/>
        </w:rPr>
        <w:t>3.2Білім беру бағдарламасы бойынша оқу нәтижелері мен модульдердің жалпы</w:t>
      </w:r>
    </w:p>
    <w:p w:rsidR="00C52FA6" w:rsidRPr="00073ECA" w:rsidRDefault="00C52FA6" w:rsidP="00C52FA6">
      <w:pPr>
        <w:pStyle w:val="a4"/>
        <w:tabs>
          <w:tab w:val="left" w:pos="7251"/>
        </w:tabs>
        <w:spacing w:after="0" w:line="240" w:lineRule="auto"/>
        <w:ind w:left="0"/>
        <w:jc w:val="center"/>
        <w:rPr>
          <w:rFonts w:ascii="Times New Roman" w:hAnsi="Times New Roman"/>
          <w:b/>
          <w:bCs/>
          <w:sz w:val="24"/>
          <w:szCs w:val="24"/>
          <w:lang w:val="kk-KZ"/>
        </w:rPr>
      </w:pPr>
      <w:r w:rsidRPr="00073ECA">
        <w:rPr>
          <w:rFonts w:ascii="Times New Roman" w:hAnsi="Times New Roman"/>
          <w:b/>
          <w:bCs/>
          <w:sz w:val="24"/>
          <w:szCs w:val="24"/>
          <w:lang w:val="kk-KZ"/>
        </w:rPr>
        <w:t>қалыптасқан құзыреттіліктері ара қатынасының матрицасы</w:t>
      </w:r>
    </w:p>
    <w:p w:rsidR="00C52FA6" w:rsidRPr="00073ECA" w:rsidRDefault="00C52FA6" w:rsidP="00C52FA6">
      <w:pPr>
        <w:pStyle w:val="a4"/>
        <w:tabs>
          <w:tab w:val="left" w:pos="7251"/>
        </w:tabs>
        <w:spacing w:after="0" w:line="240" w:lineRule="auto"/>
        <w:ind w:left="0"/>
        <w:rPr>
          <w:rFonts w:ascii="Times New Roman" w:hAnsi="Times New Roman"/>
          <w:b/>
          <w:bCs/>
          <w:sz w:val="24"/>
          <w:szCs w:val="24"/>
          <w:lang w:val="kk-KZ"/>
        </w:rPr>
      </w:pPr>
    </w:p>
    <w:tbl>
      <w:tblPr>
        <w:tblW w:w="4281" w:type="pct"/>
        <w:tblInd w:w="44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2386"/>
        <w:gridCol w:w="591"/>
        <w:gridCol w:w="493"/>
        <w:gridCol w:w="493"/>
        <w:gridCol w:w="493"/>
        <w:gridCol w:w="493"/>
        <w:gridCol w:w="493"/>
        <w:gridCol w:w="493"/>
        <w:gridCol w:w="493"/>
        <w:gridCol w:w="493"/>
        <w:gridCol w:w="493"/>
        <w:gridCol w:w="493"/>
        <w:gridCol w:w="493"/>
      </w:tblGrid>
      <w:tr w:rsidR="00C52FA6" w:rsidRPr="00073ECA" w:rsidTr="00A970F2">
        <w:trPr>
          <w:trHeight w:val="20"/>
        </w:trPr>
        <w:tc>
          <w:tcPr>
            <w:tcW w:w="2386" w:type="dxa"/>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hideMark/>
          </w:tcPr>
          <w:p w:rsidR="00C52FA6" w:rsidRPr="00073ECA" w:rsidRDefault="00C52FA6" w:rsidP="00A970F2">
            <w:pPr>
              <w:rPr>
                <w:b/>
                <w:lang w:val="kk-KZ"/>
              </w:rPr>
            </w:pPr>
          </w:p>
        </w:tc>
        <w:tc>
          <w:tcPr>
            <w:tcW w:w="591" w:type="dxa"/>
            <w:tcBorders>
              <w:top w:val="single" w:sz="8" w:space="0" w:color="000000"/>
              <w:left w:val="single" w:sz="4" w:space="0" w:color="auto"/>
              <w:bottom w:val="single" w:sz="8" w:space="0" w:color="000000"/>
              <w:right w:val="single" w:sz="4" w:space="0" w:color="auto"/>
            </w:tcBorders>
          </w:tcPr>
          <w:p w:rsidR="00C52FA6" w:rsidRPr="00073ECA" w:rsidRDefault="00C52FA6" w:rsidP="00A970F2">
            <w:pPr>
              <w:jc w:val="center"/>
              <w:rPr>
                <w:b/>
              </w:rPr>
            </w:pPr>
            <w:r w:rsidRPr="00073ECA">
              <w:rPr>
                <w:b/>
                <w:lang w:val="kk-KZ"/>
              </w:rPr>
              <w:t>Н</w:t>
            </w:r>
            <w:r w:rsidRPr="00073ECA">
              <w:rPr>
                <w:b/>
              </w:rPr>
              <w:t>1</w:t>
            </w:r>
          </w:p>
        </w:tc>
        <w:tc>
          <w:tcPr>
            <w:tcW w:w="493" w:type="dxa"/>
            <w:tcBorders>
              <w:top w:val="single" w:sz="8" w:space="0" w:color="000000"/>
              <w:left w:val="single" w:sz="4" w:space="0" w:color="auto"/>
              <w:bottom w:val="single" w:sz="8" w:space="0" w:color="000000"/>
              <w:right w:val="single" w:sz="4" w:space="0" w:color="auto"/>
            </w:tcBorders>
          </w:tcPr>
          <w:p w:rsidR="00C52FA6" w:rsidRPr="00073ECA" w:rsidRDefault="00C52FA6" w:rsidP="00A970F2">
            <w:pPr>
              <w:jc w:val="center"/>
              <w:rPr>
                <w:b/>
              </w:rPr>
            </w:pPr>
            <w:r w:rsidRPr="00073ECA">
              <w:rPr>
                <w:b/>
                <w:lang w:val="kk-KZ"/>
              </w:rPr>
              <w:t>Н</w:t>
            </w:r>
            <w:r w:rsidRPr="00073ECA">
              <w:rPr>
                <w:b/>
              </w:rPr>
              <w:t>2</w:t>
            </w:r>
          </w:p>
        </w:tc>
        <w:tc>
          <w:tcPr>
            <w:tcW w:w="493" w:type="dxa"/>
            <w:tcBorders>
              <w:top w:val="single" w:sz="8" w:space="0" w:color="000000"/>
              <w:left w:val="single" w:sz="4" w:space="0" w:color="auto"/>
              <w:bottom w:val="single" w:sz="8" w:space="0" w:color="000000"/>
              <w:right w:val="single" w:sz="4" w:space="0" w:color="auto"/>
            </w:tcBorders>
          </w:tcPr>
          <w:p w:rsidR="00C52FA6" w:rsidRPr="00073ECA" w:rsidRDefault="00C52FA6" w:rsidP="00A970F2">
            <w:pPr>
              <w:jc w:val="center"/>
              <w:rPr>
                <w:b/>
              </w:rPr>
            </w:pPr>
            <w:r w:rsidRPr="00073ECA">
              <w:rPr>
                <w:b/>
                <w:lang w:val="kk-KZ"/>
              </w:rPr>
              <w:t>Н</w:t>
            </w:r>
            <w:r w:rsidRPr="00073ECA">
              <w:rPr>
                <w:b/>
              </w:rPr>
              <w:t>3</w:t>
            </w:r>
          </w:p>
        </w:tc>
        <w:tc>
          <w:tcPr>
            <w:tcW w:w="493" w:type="dxa"/>
            <w:tcBorders>
              <w:top w:val="single" w:sz="8" w:space="0" w:color="000000"/>
              <w:left w:val="single" w:sz="4" w:space="0" w:color="auto"/>
              <w:bottom w:val="single" w:sz="8" w:space="0" w:color="000000"/>
              <w:right w:val="single" w:sz="8" w:space="0" w:color="000000"/>
            </w:tcBorders>
          </w:tcPr>
          <w:p w:rsidR="00C52FA6" w:rsidRPr="00073ECA" w:rsidRDefault="00C52FA6" w:rsidP="00A970F2">
            <w:pPr>
              <w:jc w:val="center"/>
              <w:rPr>
                <w:b/>
              </w:rPr>
            </w:pPr>
            <w:r w:rsidRPr="00073ECA">
              <w:rPr>
                <w:b/>
                <w:lang w:val="kk-KZ"/>
              </w:rPr>
              <w:t>Н</w:t>
            </w:r>
            <w:r w:rsidRPr="00073ECA">
              <w:rPr>
                <w:b/>
              </w:rPr>
              <w:t>4</w:t>
            </w:r>
          </w:p>
        </w:tc>
        <w:tc>
          <w:tcPr>
            <w:tcW w:w="493" w:type="dxa"/>
            <w:tcBorders>
              <w:top w:val="single" w:sz="8" w:space="0" w:color="000000"/>
              <w:left w:val="single" w:sz="8" w:space="0" w:color="000000"/>
              <w:bottom w:val="single" w:sz="8" w:space="0" w:color="000000"/>
              <w:right w:val="single" w:sz="8" w:space="0" w:color="000000"/>
            </w:tcBorders>
            <w:hideMark/>
          </w:tcPr>
          <w:p w:rsidR="00C52FA6" w:rsidRPr="00073ECA" w:rsidRDefault="00C52FA6" w:rsidP="00A970F2">
            <w:pPr>
              <w:jc w:val="center"/>
              <w:rPr>
                <w:b/>
              </w:rPr>
            </w:pPr>
            <w:r w:rsidRPr="00073ECA">
              <w:rPr>
                <w:b/>
                <w:lang w:val="kk-KZ"/>
              </w:rPr>
              <w:t>Н</w:t>
            </w:r>
            <w:r w:rsidRPr="00073ECA">
              <w:rPr>
                <w:b/>
              </w:rPr>
              <w:t>5</w:t>
            </w:r>
          </w:p>
          <w:p w:rsidR="00C52FA6" w:rsidRPr="00073ECA" w:rsidRDefault="00C52FA6" w:rsidP="00A970F2">
            <w:pPr>
              <w:jc w:val="center"/>
              <w:rPr>
                <w:b/>
              </w:rPr>
            </w:pPr>
          </w:p>
        </w:tc>
        <w:tc>
          <w:tcPr>
            <w:tcW w:w="493" w:type="dxa"/>
            <w:tcBorders>
              <w:top w:val="single" w:sz="8" w:space="0" w:color="000000"/>
              <w:left w:val="single" w:sz="8" w:space="0" w:color="000000"/>
              <w:bottom w:val="single" w:sz="8" w:space="0" w:color="000000"/>
              <w:right w:val="single" w:sz="8" w:space="0" w:color="000000"/>
            </w:tcBorders>
            <w:hideMark/>
          </w:tcPr>
          <w:p w:rsidR="00C52FA6" w:rsidRPr="00073ECA" w:rsidRDefault="00C52FA6" w:rsidP="00A970F2">
            <w:pPr>
              <w:jc w:val="center"/>
              <w:rPr>
                <w:b/>
              </w:rPr>
            </w:pPr>
            <w:r w:rsidRPr="00073ECA">
              <w:rPr>
                <w:b/>
                <w:lang w:val="kk-KZ"/>
              </w:rPr>
              <w:t>Н</w:t>
            </w:r>
            <w:r w:rsidRPr="00073ECA">
              <w:rPr>
                <w:b/>
              </w:rPr>
              <w:t>6</w:t>
            </w:r>
          </w:p>
        </w:tc>
        <w:tc>
          <w:tcPr>
            <w:tcW w:w="493" w:type="dxa"/>
            <w:tcBorders>
              <w:top w:val="single" w:sz="8" w:space="0" w:color="000000"/>
              <w:left w:val="single" w:sz="8" w:space="0" w:color="000000"/>
              <w:bottom w:val="single" w:sz="8" w:space="0" w:color="000000"/>
              <w:right w:val="single" w:sz="8" w:space="0" w:color="000000"/>
            </w:tcBorders>
            <w:hideMark/>
          </w:tcPr>
          <w:p w:rsidR="00C52FA6" w:rsidRPr="00073ECA" w:rsidRDefault="00C52FA6" w:rsidP="00A970F2">
            <w:pPr>
              <w:jc w:val="center"/>
              <w:rPr>
                <w:b/>
              </w:rPr>
            </w:pPr>
            <w:r w:rsidRPr="00073ECA">
              <w:rPr>
                <w:b/>
                <w:lang w:val="kk-KZ"/>
              </w:rPr>
              <w:t>Н</w:t>
            </w:r>
            <w:r w:rsidRPr="00073ECA">
              <w:rPr>
                <w:b/>
              </w:rPr>
              <w:t>7</w:t>
            </w:r>
          </w:p>
        </w:tc>
        <w:tc>
          <w:tcPr>
            <w:tcW w:w="493" w:type="dxa"/>
            <w:tcBorders>
              <w:top w:val="single" w:sz="8" w:space="0" w:color="000000"/>
              <w:left w:val="single" w:sz="8" w:space="0" w:color="000000"/>
              <w:bottom w:val="single" w:sz="8" w:space="0" w:color="000000"/>
              <w:right w:val="single" w:sz="8" w:space="0" w:color="000000"/>
            </w:tcBorders>
            <w:hideMark/>
          </w:tcPr>
          <w:p w:rsidR="00C52FA6" w:rsidRPr="00073ECA" w:rsidRDefault="00C52FA6" w:rsidP="00A970F2">
            <w:pPr>
              <w:jc w:val="center"/>
              <w:rPr>
                <w:b/>
              </w:rPr>
            </w:pPr>
            <w:r w:rsidRPr="00073ECA">
              <w:rPr>
                <w:b/>
                <w:lang w:val="kk-KZ"/>
              </w:rPr>
              <w:t>Н</w:t>
            </w:r>
            <w:r w:rsidRPr="00073ECA">
              <w:rPr>
                <w:b/>
              </w:rPr>
              <w:t>8</w:t>
            </w:r>
          </w:p>
        </w:tc>
        <w:tc>
          <w:tcPr>
            <w:tcW w:w="493" w:type="dxa"/>
            <w:tcBorders>
              <w:top w:val="single" w:sz="8" w:space="0" w:color="000000"/>
              <w:left w:val="single" w:sz="8" w:space="0" w:color="000000"/>
              <w:bottom w:val="single" w:sz="8" w:space="0" w:color="000000"/>
              <w:right w:val="single" w:sz="8" w:space="0" w:color="000000"/>
            </w:tcBorders>
          </w:tcPr>
          <w:p w:rsidR="00C52FA6" w:rsidRPr="00073ECA" w:rsidRDefault="00C52FA6" w:rsidP="00A970F2">
            <w:pPr>
              <w:jc w:val="center"/>
              <w:rPr>
                <w:b/>
              </w:rPr>
            </w:pPr>
            <w:r w:rsidRPr="00073ECA">
              <w:rPr>
                <w:b/>
                <w:lang w:val="kk-KZ"/>
              </w:rPr>
              <w:t>Н</w:t>
            </w:r>
            <w:r w:rsidRPr="00073ECA">
              <w:rPr>
                <w:b/>
              </w:rPr>
              <w:t>9</w:t>
            </w:r>
          </w:p>
        </w:tc>
        <w:tc>
          <w:tcPr>
            <w:tcW w:w="493" w:type="dxa"/>
            <w:tcBorders>
              <w:top w:val="single" w:sz="8" w:space="0" w:color="000000"/>
              <w:left w:val="single" w:sz="8" w:space="0" w:color="000000"/>
              <w:bottom w:val="single" w:sz="8" w:space="0" w:color="000000"/>
              <w:right w:val="single" w:sz="8" w:space="0" w:color="000000"/>
            </w:tcBorders>
          </w:tcPr>
          <w:p w:rsidR="00C52FA6" w:rsidRPr="00073ECA" w:rsidRDefault="00C52FA6" w:rsidP="00A970F2">
            <w:pPr>
              <w:jc w:val="center"/>
              <w:rPr>
                <w:b/>
              </w:rPr>
            </w:pPr>
            <w:r w:rsidRPr="00073ECA">
              <w:rPr>
                <w:b/>
                <w:lang w:val="kk-KZ"/>
              </w:rPr>
              <w:t>Н</w:t>
            </w:r>
            <w:r w:rsidRPr="00073ECA">
              <w:rPr>
                <w:b/>
              </w:rPr>
              <w:t>10</w:t>
            </w:r>
          </w:p>
        </w:tc>
        <w:tc>
          <w:tcPr>
            <w:tcW w:w="493" w:type="dxa"/>
            <w:tcBorders>
              <w:top w:val="single" w:sz="8" w:space="0" w:color="000000"/>
              <w:left w:val="single" w:sz="8" w:space="0" w:color="000000"/>
              <w:bottom w:val="single" w:sz="8" w:space="0" w:color="000000"/>
              <w:right w:val="single" w:sz="8" w:space="0" w:color="000000"/>
            </w:tcBorders>
          </w:tcPr>
          <w:p w:rsidR="00C52FA6" w:rsidRPr="00073ECA" w:rsidRDefault="00C52FA6" w:rsidP="00A970F2">
            <w:pPr>
              <w:jc w:val="center"/>
              <w:rPr>
                <w:b/>
              </w:rPr>
            </w:pPr>
            <w:r w:rsidRPr="00073ECA">
              <w:rPr>
                <w:b/>
                <w:lang w:val="kk-KZ"/>
              </w:rPr>
              <w:t>Н</w:t>
            </w:r>
            <w:r w:rsidRPr="00073ECA">
              <w:rPr>
                <w:b/>
              </w:rPr>
              <w:t>11</w:t>
            </w:r>
          </w:p>
        </w:tc>
        <w:tc>
          <w:tcPr>
            <w:tcW w:w="493" w:type="dxa"/>
            <w:tcBorders>
              <w:top w:val="single" w:sz="8" w:space="0" w:color="000000"/>
              <w:left w:val="single" w:sz="8" w:space="0" w:color="000000"/>
              <w:bottom w:val="single" w:sz="8" w:space="0" w:color="000000"/>
              <w:right w:val="single" w:sz="8" w:space="0" w:color="000000"/>
            </w:tcBorders>
          </w:tcPr>
          <w:p w:rsidR="00C52FA6" w:rsidRPr="00073ECA" w:rsidRDefault="00C52FA6" w:rsidP="00A970F2">
            <w:pPr>
              <w:jc w:val="center"/>
              <w:rPr>
                <w:b/>
              </w:rPr>
            </w:pPr>
            <w:r w:rsidRPr="00073ECA">
              <w:rPr>
                <w:b/>
                <w:lang w:val="kk-KZ"/>
              </w:rPr>
              <w:t>Н</w:t>
            </w:r>
            <w:r w:rsidRPr="00073ECA">
              <w:rPr>
                <w:b/>
              </w:rPr>
              <w:t>12</w:t>
            </w:r>
          </w:p>
        </w:tc>
      </w:tr>
      <w:tr w:rsidR="00C52FA6" w:rsidRPr="00073ECA" w:rsidTr="00A970F2">
        <w:trPr>
          <w:trHeight w:val="20"/>
        </w:trPr>
        <w:tc>
          <w:tcPr>
            <w:tcW w:w="2386" w:type="dxa"/>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hideMark/>
          </w:tcPr>
          <w:p w:rsidR="00C52FA6" w:rsidRPr="00073ECA" w:rsidRDefault="00C52FA6" w:rsidP="00A970F2">
            <w:pPr>
              <w:ind w:left="142" w:right="76" w:hanging="142"/>
              <w:rPr>
                <w:color w:val="000000"/>
              </w:rPr>
            </w:pPr>
            <w:r w:rsidRPr="00073ECA">
              <w:rPr>
                <w:color w:val="000000"/>
                <w:lang w:val="kk-KZ"/>
              </w:rPr>
              <w:t>ШҚ</w:t>
            </w:r>
            <w:r w:rsidRPr="00073ECA">
              <w:rPr>
                <w:color w:val="000000"/>
              </w:rPr>
              <w:t>1</w:t>
            </w:r>
          </w:p>
        </w:tc>
        <w:tc>
          <w:tcPr>
            <w:tcW w:w="591" w:type="dxa"/>
            <w:tcBorders>
              <w:top w:val="single" w:sz="8" w:space="0" w:color="000000"/>
              <w:left w:val="single" w:sz="4" w:space="0" w:color="auto"/>
              <w:bottom w:val="single" w:sz="8" w:space="0" w:color="000000"/>
              <w:right w:val="single" w:sz="4" w:space="0" w:color="auto"/>
            </w:tcBorders>
            <w:vAlign w:val="center"/>
          </w:tcPr>
          <w:p w:rsidR="00C52FA6" w:rsidRPr="00073ECA" w:rsidRDefault="00C52FA6" w:rsidP="00A970F2">
            <w:pPr>
              <w:ind w:left="73"/>
              <w:jc w:val="center"/>
              <w:rPr>
                <w:color w:val="000000"/>
                <w:sz w:val="22"/>
                <w:szCs w:val="22"/>
              </w:rPr>
            </w:pPr>
            <w:r w:rsidRPr="00073ECA">
              <w:rPr>
                <w:color w:val="000000"/>
                <w:sz w:val="22"/>
                <w:szCs w:val="22"/>
              </w:rPr>
              <w:t>+</w:t>
            </w:r>
          </w:p>
        </w:tc>
        <w:tc>
          <w:tcPr>
            <w:tcW w:w="493" w:type="dxa"/>
            <w:tcBorders>
              <w:top w:val="single" w:sz="8" w:space="0" w:color="000000"/>
              <w:left w:val="single" w:sz="4" w:space="0" w:color="auto"/>
              <w:bottom w:val="single" w:sz="8" w:space="0" w:color="000000"/>
              <w:right w:val="single" w:sz="4" w:space="0" w:color="auto"/>
            </w:tcBorders>
            <w:vAlign w:val="center"/>
          </w:tcPr>
          <w:p w:rsidR="00C52FA6" w:rsidRPr="00073ECA" w:rsidRDefault="00C52FA6" w:rsidP="00A970F2">
            <w:pPr>
              <w:ind w:left="73"/>
              <w:jc w:val="center"/>
              <w:rPr>
                <w:color w:val="000000"/>
                <w:sz w:val="22"/>
                <w:szCs w:val="22"/>
              </w:rPr>
            </w:pPr>
          </w:p>
        </w:tc>
        <w:tc>
          <w:tcPr>
            <w:tcW w:w="493" w:type="dxa"/>
            <w:tcBorders>
              <w:top w:val="single" w:sz="8" w:space="0" w:color="000000"/>
              <w:left w:val="single" w:sz="4" w:space="0" w:color="auto"/>
              <w:bottom w:val="single" w:sz="8" w:space="0" w:color="000000"/>
              <w:right w:val="single" w:sz="4" w:space="0" w:color="auto"/>
            </w:tcBorders>
            <w:vAlign w:val="center"/>
          </w:tcPr>
          <w:p w:rsidR="00C52FA6" w:rsidRPr="00073ECA" w:rsidRDefault="00C52FA6" w:rsidP="00A970F2">
            <w:pPr>
              <w:ind w:left="73"/>
              <w:jc w:val="center"/>
              <w:rPr>
                <w:color w:val="000000"/>
                <w:sz w:val="22"/>
                <w:szCs w:val="22"/>
              </w:rPr>
            </w:pPr>
          </w:p>
        </w:tc>
        <w:tc>
          <w:tcPr>
            <w:tcW w:w="493" w:type="dxa"/>
            <w:tcBorders>
              <w:top w:val="single" w:sz="8" w:space="0" w:color="000000"/>
              <w:left w:val="single" w:sz="4" w:space="0" w:color="auto"/>
              <w:bottom w:val="single" w:sz="8" w:space="0" w:color="000000"/>
              <w:right w:val="single" w:sz="8" w:space="0" w:color="000000"/>
            </w:tcBorders>
            <w:vAlign w:val="center"/>
          </w:tcPr>
          <w:p w:rsidR="00C52FA6" w:rsidRPr="00073ECA" w:rsidRDefault="00C52FA6" w:rsidP="00A970F2">
            <w:pPr>
              <w:ind w:left="73"/>
              <w:jc w:val="center"/>
              <w:rPr>
                <w:sz w:val="22"/>
                <w:szCs w:val="22"/>
              </w:rPr>
            </w:pPr>
          </w:p>
        </w:tc>
        <w:tc>
          <w:tcPr>
            <w:tcW w:w="493" w:type="dxa"/>
            <w:tcBorders>
              <w:top w:val="single" w:sz="8" w:space="0" w:color="000000"/>
              <w:left w:val="single" w:sz="8" w:space="0" w:color="000000"/>
              <w:bottom w:val="single" w:sz="8" w:space="0" w:color="000000"/>
              <w:right w:val="single" w:sz="8" w:space="0" w:color="000000"/>
            </w:tcBorders>
            <w:vAlign w:val="center"/>
          </w:tcPr>
          <w:p w:rsidR="00C52FA6" w:rsidRPr="00073ECA" w:rsidRDefault="00C52FA6" w:rsidP="00A970F2">
            <w:pPr>
              <w:ind w:left="73"/>
              <w:jc w:val="center"/>
              <w:rPr>
                <w:sz w:val="22"/>
                <w:szCs w:val="22"/>
              </w:rPr>
            </w:pPr>
            <w:r w:rsidRPr="00073ECA">
              <w:rPr>
                <w:sz w:val="22"/>
                <w:szCs w:val="22"/>
              </w:rPr>
              <w:t>+</w:t>
            </w:r>
          </w:p>
        </w:tc>
        <w:tc>
          <w:tcPr>
            <w:tcW w:w="493" w:type="dxa"/>
            <w:tcBorders>
              <w:top w:val="single" w:sz="8" w:space="0" w:color="000000"/>
              <w:left w:val="single" w:sz="8" w:space="0" w:color="000000"/>
              <w:bottom w:val="single" w:sz="8" w:space="0" w:color="000000"/>
              <w:right w:val="single" w:sz="8" w:space="0" w:color="000000"/>
            </w:tcBorders>
            <w:vAlign w:val="center"/>
          </w:tcPr>
          <w:p w:rsidR="00C52FA6" w:rsidRPr="00073ECA" w:rsidRDefault="00C52FA6" w:rsidP="00A970F2">
            <w:pPr>
              <w:ind w:left="73"/>
              <w:jc w:val="center"/>
              <w:rPr>
                <w:sz w:val="22"/>
                <w:szCs w:val="22"/>
              </w:rPr>
            </w:pPr>
            <w:r w:rsidRPr="00073ECA">
              <w:rPr>
                <w:sz w:val="22"/>
                <w:szCs w:val="22"/>
              </w:rPr>
              <w:t>+</w:t>
            </w:r>
          </w:p>
        </w:tc>
        <w:tc>
          <w:tcPr>
            <w:tcW w:w="493" w:type="dxa"/>
            <w:tcBorders>
              <w:top w:val="single" w:sz="8" w:space="0" w:color="000000"/>
              <w:left w:val="single" w:sz="8" w:space="0" w:color="000000"/>
              <w:bottom w:val="single" w:sz="8" w:space="0" w:color="000000"/>
              <w:right w:val="single" w:sz="8" w:space="0" w:color="000000"/>
            </w:tcBorders>
            <w:vAlign w:val="center"/>
          </w:tcPr>
          <w:p w:rsidR="00C52FA6" w:rsidRPr="00073ECA" w:rsidRDefault="00C52FA6" w:rsidP="00A970F2">
            <w:pPr>
              <w:ind w:left="73"/>
              <w:jc w:val="center"/>
              <w:rPr>
                <w:sz w:val="22"/>
                <w:szCs w:val="22"/>
              </w:rPr>
            </w:pPr>
          </w:p>
        </w:tc>
        <w:tc>
          <w:tcPr>
            <w:tcW w:w="493" w:type="dxa"/>
            <w:tcBorders>
              <w:top w:val="single" w:sz="8" w:space="0" w:color="000000"/>
              <w:left w:val="single" w:sz="8" w:space="0" w:color="000000"/>
              <w:bottom w:val="single" w:sz="8" w:space="0" w:color="000000"/>
              <w:right w:val="single" w:sz="8" w:space="0" w:color="000000"/>
            </w:tcBorders>
            <w:vAlign w:val="center"/>
          </w:tcPr>
          <w:p w:rsidR="00C52FA6" w:rsidRPr="00073ECA" w:rsidRDefault="00C52FA6" w:rsidP="00A970F2">
            <w:pPr>
              <w:ind w:left="73"/>
              <w:jc w:val="center"/>
              <w:rPr>
                <w:sz w:val="22"/>
                <w:szCs w:val="22"/>
              </w:rPr>
            </w:pPr>
          </w:p>
        </w:tc>
        <w:tc>
          <w:tcPr>
            <w:tcW w:w="493" w:type="dxa"/>
            <w:tcBorders>
              <w:top w:val="single" w:sz="8" w:space="0" w:color="000000"/>
              <w:left w:val="single" w:sz="8" w:space="0" w:color="000000"/>
              <w:bottom w:val="single" w:sz="8" w:space="0" w:color="000000"/>
              <w:right w:val="single" w:sz="8" w:space="0" w:color="000000"/>
            </w:tcBorders>
          </w:tcPr>
          <w:p w:rsidR="00C52FA6" w:rsidRPr="00073ECA" w:rsidRDefault="00C52FA6" w:rsidP="00A970F2">
            <w:pPr>
              <w:ind w:left="73"/>
              <w:jc w:val="center"/>
              <w:rPr>
                <w:sz w:val="22"/>
                <w:szCs w:val="22"/>
              </w:rPr>
            </w:pPr>
            <w:r w:rsidRPr="00073ECA">
              <w:rPr>
                <w:sz w:val="22"/>
                <w:szCs w:val="22"/>
              </w:rPr>
              <w:t>+</w:t>
            </w:r>
          </w:p>
        </w:tc>
        <w:tc>
          <w:tcPr>
            <w:tcW w:w="493" w:type="dxa"/>
            <w:tcBorders>
              <w:top w:val="single" w:sz="8" w:space="0" w:color="000000"/>
              <w:left w:val="single" w:sz="8" w:space="0" w:color="000000"/>
              <w:bottom w:val="single" w:sz="8" w:space="0" w:color="000000"/>
              <w:right w:val="single" w:sz="8" w:space="0" w:color="000000"/>
            </w:tcBorders>
          </w:tcPr>
          <w:p w:rsidR="00C52FA6" w:rsidRPr="00073ECA" w:rsidRDefault="00C52FA6" w:rsidP="00A970F2">
            <w:pPr>
              <w:ind w:left="73"/>
              <w:jc w:val="center"/>
              <w:rPr>
                <w:sz w:val="22"/>
                <w:szCs w:val="22"/>
              </w:rPr>
            </w:pPr>
            <w:r w:rsidRPr="00073ECA">
              <w:rPr>
                <w:sz w:val="22"/>
                <w:szCs w:val="22"/>
              </w:rPr>
              <w:t>+</w:t>
            </w:r>
          </w:p>
        </w:tc>
        <w:tc>
          <w:tcPr>
            <w:tcW w:w="493" w:type="dxa"/>
            <w:tcBorders>
              <w:top w:val="single" w:sz="8" w:space="0" w:color="000000"/>
              <w:left w:val="single" w:sz="8" w:space="0" w:color="000000"/>
              <w:bottom w:val="single" w:sz="8" w:space="0" w:color="000000"/>
              <w:right w:val="single" w:sz="8" w:space="0" w:color="000000"/>
            </w:tcBorders>
          </w:tcPr>
          <w:p w:rsidR="00C52FA6" w:rsidRPr="00073ECA" w:rsidRDefault="00C52FA6" w:rsidP="00A970F2">
            <w:pPr>
              <w:ind w:left="73"/>
              <w:jc w:val="center"/>
              <w:rPr>
                <w:sz w:val="22"/>
                <w:szCs w:val="22"/>
              </w:rPr>
            </w:pPr>
          </w:p>
        </w:tc>
        <w:tc>
          <w:tcPr>
            <w:tcW w:w="493" w:type="dxa"/>
            <w:tcBorders>
              <w:top w:val="single" w:sz="8" w:space="0" w:color="000000"/>
              <w:left w:val="single" w:sz="8" w:space="0" w:color="000000"/>
              <w:bottom w:val="single" w:sz="8" w:space="0" w:color="000000"/>
              <w:right w:val="single" w:sz="8" w:space="0" w:color="000000"/>
            </w:tcBorders>
          </w:tcPr>
          <w:p w:rsidR="00C52FA6" w:rsidRPr="00073ECA" w:rsidRDefault="00C52FA6" w:rsidP="00A970F2">
            <w:pPr>
              <w:ind w:left="73"/>
              <w:jc w:val="center"/>
              <w:rPr>
                <w:sz w:val="22"/>
                <w:szCs w:val="22"/>
              </w:rPr>
            </w:pPr>
            <w:r w:rsidRPr="00073ECA">
              <w:rPr>
                <w:sz w:val="22"/>
                <w:szCs w:val="22"/>
              </w:rPr>
              <w:t>+</w:t>
            </w:r>
          </w:p>
        </w:tc>
      </w:tr>
      <w:tr w:rsidR="00C52FA6" w:rsidRPr="00073ECA" w:rsidTr="00A970F2">
        <w:trPr>
          <w:trHeight w:val="20"/>
        </w:trPr>
        <w:tc>
          <w:tcPr>
            <w:tcW w:w="2386" w:type="dxa"/>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C52FA6" w:rsidRPr="00073ECA" w:rsidRDefault="00C52FA6" w:rsidP="00A970F2">
            <w:pPr>
              <w:ind w:left="142" w:right="76" w:hanging="142"/>
              <w:rPr>
                <w:color w:val="000000"/>
              </w:rPr>
            </w:pPr>
            <w:r w:rsidRPr="00073ECA">
              <w:rPr>
                <w:color w:val="000000"/>
                <w:lang w:val="kk-KZ"/>
              </w:rPr>
              <w:t>ШҚ</w:t>
            </w:r>
            <w:r w:rsidRPr="00073ECA">
              <w:rPr>
                <w:color w:val="000000"/>
              </w:rPr>
              <w:t>2</w:t>
            </w:r>
          </w:p>
        </w:tc>
        <w:tc>
          <w:tcPr>
            <w:tcW w:w="591" w:type="dxa"/>
            <w:tcBorders>
              <w:top w:val="single" w:sz="8" w:space="0" w:color="000000"/>
              <w:left w:val="single" w:sz="4" w:space="0" w:color="auto"/>
              <w:bottom w:val="single" w:sz="8" w:space="0" w:color="000000"/>
              <w:right w:val="single" w:sz="4" w:space="0" w:color="auto"/>
            </w:tcBorders>
            <w:vAlign w:val="center"/>
          </w:tcPr>
          <w:p w:rsidR="00C52FA6" w:rsidRPr="00073ECA" w:rsidRDefault="00C52FA6" w:rsidP="00A970F2">
            <w:pPr>
              <w:jc w:val="center"/>
              <w:rPr>
                <w:color w:val="000000"/>
                <w:sz w:val="22"/>
                <w:szCs w:val="22"/>
              </w:rPr>
            </w:pPr>
            <w:r w:rsidRPr="00073ECA">
              <w:rPr>
                <w:color w:val="000000"/>
                <w:sz w:val="22"/>
                <w:szCs w:val="22"/>
              </w:rPr>
              <w:t>+</w:t>
            </w:r>
          </w:p>
        </w:tc>
        <w:tc>
          <w:tcPr>
            <w:tcW w:w="493" w:type="dxa"/>
            <w:tcBorders>
              <w:top w:val="single" w:sz="8" w:space="0" w:color="000000"/>
              <w:left w:val="single" w:sz="4" w:space="0" w:color="auto"/>
              <w:bottom w:val="single" w:sz="8" w:space="0" w:color="000000"/>
              <w:right w:val="single" w:sz="4" w:space="0" w:color="auto"/>
            </w:tcBorders>
            <w:vAlign w:val="center"/>
          </w:tcPr>
          <w:p w:rsidR="00C52FA6" w:rsidRPr="00073ECA" w:rsidRDefault="00C52FA6" w:rsidP="00A970F2">
            <w:pPr>
              <w:jc w:val="center"/>
              <w:rPr>
                <w:color w:val="000000"/>
                <w:sz w:val="22"/>
                <w:szCs w:val="22"/>
              </w:rPr>
            </w:pPr>
          </w:p>
        </w:tc>
        <w:tc>
          <w:tcPr>
            <w:tcW w:w="493" w:type="dxa"/>
            <w:tcBorders>
              <w:top w:val="single" w:sz="8" w:space="0" w:color="000000"/>
              <w:left w:val="single" w:sz="4" w:space="0" w:color="auto"/>
              <w:bottom w:val="single" w:sz="8" w:space="0" w:color="000000"/>
              <w:right w:val="single" w:sz="4" w:space="0" w:color="auto"/>
            </w:tcBorders>
            <w:vAlign w:val="center"/>
          </w:tcPr>
          <w:p w:rsidR="00C52FA6" w:rsidRPr="00073ECA" w:rsidRDefault="00C52FA6" w:rsidP="00A970F2">
            <w:pPr>
              <w:pStyle w:val="a4"/>
              <w:tabs>
                <w:tab w:val="left" w:pos="145"/>
              </w:tabs>
              <w:spacing w:after="0" w:line="240" w:lineRule="auto"/>
              <w:ind w:left="0"/>
              <w:rPr>
                <w:rFonts w:ascii="Times New Roman" w:hAnsi="Times New Roman"/>
                <w:color w:val="000000"/>
              </w:rPr>
            </w:pPr>
          </w:p>
        </w:tc>
        <w:tc>
          <w:tcPr>
            <w:tcW w:w="493" w:type="dxa"/>
            <w:tcBorders>
              <w:top w:val="single" w:sz="8" w:space="0" w:color="000000"/>
              <w:left w:val="single" w:sz="4" w:space="0" w:color="auto"/>
              <w:bottom w:val="single" w:sz="8" w:space="0" w:color="000000"/>
              <w:right w:val="single" w:sz="8" w:space="0" w:color="000000"/>
            </w:tcBorders>
            <w:vAlign w:val="center"/>
          </w:tcPr>
          <w:p w:rsidR="00C52FA6" w:rsidRPr="00073ECA" w:rsidRDefault="00C52FA6" w:rsidP="00A970F2">
            <w:pPr>
              <w:jc w:val="center"/>
              <w:rPr>
                <w:sz w:val="22"/>
                <w:szCs w:val="22"/>
              </w:rPr>
            </w:pPr>
          </w:p>
        </w:tc>
        <w:tc>
          <w:tcPr>
            <w:tcW w:w="493" w:type="dxa"/>
            <w:tcBorders>
              <w:top w:val="single" w:sz="8" w:space="0" w:color="000000"/>
              <w:left w:val="single" w:sz="8" w:space="0" w:color="000000"/>
              <w:bottom w:val="single" w:sz="8" w:space="0" w:color="000000"/>
              <w:right w:val="single" w:sz="8" w:space="0" w:color="000000"/>
            </w:tcBorders>
            <w:vAlign w:val="center"/>
          </w:tcPr>
          <w:p w:rsidR="00C52FA6" w:rsidRPr="00073ECA" w:rsidRDefault="00C52FA6" w:rsidP="00A970F2">
            <w:pPr>
              <w:jc w:val="center"/>
              <w:rPr>
                <w:sz w:val="22"/>
                <w:szCs w:val="22"/>
              </w:rPr>
            </w:pPr>
          </w:p>
        </w:tc>
        <w:tc>
          <w:tcPr>
            <w:tcW w:w="493" w:type="dxa"/>
            <w:tcBorders>
              <w:top w:val="single" w:sz="8" w:space="0" w:color="000000"/>
              <w:left w:val="single" w:sz="8" w:space="0" w:color="000000"/>
              <w:bottom w:val="single" w:sz="8" w:space="0" w:color="000000"/>
              <w:right w:val="single" w:sz="8" w:space="0" w:color="000000"/>
            </w:tcBorders>
            <w:vAlign w:val="center"/>
          </w:tcPr>
          <w:p w:rsidR="00C52FA6" w:rsidRPr="00073ECA" w:rsidRDefault="00C52FA6" w:rsidP="00A970F2">
            <w:pPr>
              <w:jc w:val="center"/>
              <w:rPr>
                <w:sz w:val="22"/>
                <w:szCs w:val="22"/>
              </w:rPr>
            </w:pPr>
          </w:p>
        </w:tc>
        <w:tc>
          <w:tcPr>
            <w:tcW w:w="493" w:type="dxa"/>
            <w:tcBorders>
              <w:top w:val="single" w:sz="8" w:space="0" w:color="000000"/>
              <w:left w:val="single" w:sz="8" w:space="0" w:color="000000"/>
              <w:bottom w:val="single" w:sz="8" w:space="0" w:color="000000"/>
              <w:right w:val="single" w:sz="8" w:space="0" w:color="000000"/>
            </w:tcBorders>
            <w:vAlign w:val="center"/>
          </w:tcPr>
          <w:p w:rsidR="00C52FA6" w:rsidRPr="00073ECA" w:rsidRDefault="00C52FA6" w:rsidP="00A970F2">
            <w:pPr>
              <w:jc w:val="center"/>
              <w:rPr>
                <w:sz w:val="22"/>
                <w:szCs w:val="22"/>
              </w:rPr>
            </w:pPr>
          </w:p>
        </w:tc>
        <w:tc>
          <w:tcPr>
            <w:tcW w:w="493" w:type="dxa"/>
            <w:tcBorders>
              <w:top w:val="single" w:sz="8" w:space="0" w:color="000000"/>
              <w:left w:val="single" w:sz="8" w:space="0" w:color="000000"/>
              <w:bottom w:val="single" w:sz="8" w:space="0" w:color="000000"/>
              <w:right w:val="single" w:sz="8" w:space="0" w:color="000000"/>
            </w:tcBorders>
            <w:vAlign w:val="center"/>
          </w:tcPr>
          <w:p w:rsidR="00C52FA6" w:rsidRPr="00073ECA" w:rsidRDefault="00C52FA6" w:rsidP="00A970F2">
            <w:pPr>
              <w:jc w:val="center"/>
              <w:rPr>
                <w:sz w:val="22"/>
                <w:szCs w:val="22"/>
              </w:rPr>
            </w:pPr>
          </w:p>
        </w:tc>
        <w:tc>
          <w:tcPr>
            <w:tcW w:w="493" w:type="dxa"/>
            <w:tcBorders>
              <w:top w:val="single" w:sz="8" w:space="0" w:color="000000"/>
              <w:left w:val="single" w:sz="8" w:space="0" w:color="000000"/>
              <w:bottom w:val="single" w:sz="8" w:space="0" w:color="000000"/>
              <w:right w:val="single" w:sz="8" w:space="0" w:color="000000"/>
            </w:tcBorders>
          </w:tcPr>
          <w:p w:rsidR="00C52FA6" w:rsidRPr="00073ECA" w:rsidRDefault="00C52FA6" w:rsidP="00A970F2">
            <w:pPr>
              <w:jc w:val="center"/>
              <w:rPr>
                <w:sz w:val="22"/>
                <w:szCs w:val="22"/>
              </w:rPr>
            </w:pPr>
            <w:r w:rsidRPr="00073ECA">
              <w:rPr>
                <w:sz w:val="22"/>
                <w:szCs w:val="22"/>
              </w:rPr>
              <w:t>+</w:t>
            </w:r>
          </w:p>
        </w:tc>
        <w:tc>
          <w:tcPr>
            <w:tcW w:w="493" w:type="dxa"/>
            <w:tcBorders>
              <w:top w:val="single" w:sz="8" w:space="0" w:color="000000"/>
              <w:left w:val="single" w:sz="8" w:space="0" w:color="000000"/>
              <w:bottom w:val="single" w:sz="8" w:space="0" w:color="000000"/>
              <w:right w:val="single" w:sz="8" w:space="0" w:color="000000"/>
            </w:tcBorders>
          </w:tcPr>
          <w:p w:rsidR="00C52FA6" w:rsidRPr="00073ECA" w:rsidRDefault="00C52FA6" w:rsidP="00A970F2">
            <w:pPr>
              <w:jc w:val="center"/>
              <w:rPr>
                <w:sz w:val="22"/>
                <w:szCs w:val="22"/>
              </w:rPr>
            </w:pPr>
            <w:r w:rsidRPr="00073ECA">
              <w:rPr>
                <w:sz w:val="22"/>
                <w:szCs w:val="22"/>
              </w:rPr>
              <w:t>+</w:t>
            </w:r>
          </w:p>
        </w:tc>
        <w:tc>
          <w:tcPr>
            <w:tcW w:w="493" w:type="dxa"/>
            <w:tcBorders>
              <w:top w:val="single" w:sz="8" w:space="0" w:color="000000"/>
              <w:left w:val="single" w:sz="8" w:space="0" w:color="000000"/>
              <w:bottom w:val="single" w:sz="8" w:space="0" w:color="000000"/>
              <w:right w:val="single" w:sz="8" w:space="0" w:color="000000"/>
            </w:tcBorders>
          </w:tcPr>
          <w:p w:rsidR="00C52FA6" w:rsidRPr="00073ECA" w:rsidRDefault="00C52FA6" w:rsidP="00A970F2">
            <w:pPr>
              <w:jc w:val="center"/>
              <w:rPr>
                <w:sz w:val="22"/>
                <w:szCs w:val="22"/>
              </w:rPr>
            </w:pPr>
          </w:p>
        </w:tc>
        <w:tc>
          <w:tcPr>
            <w:tcW w:w="493" w:type="dxa"/>
            <w:tcBorders>
              <w:top w:val="single" w:sz="8" w:space="0" w:color="000000"/>
              <w:left w:val="single" w:sz="8" w:space="0" w:color="000000"/>
              <w:bottom w:val="single" w:sz="8" w:space="0" w:color="000000"/>
              <w:right w:val="single" w:sz="8" w:space="0" w:color="000000"/>
            </w:tcBorders>
          </w:tcPr>
          <w:p w:rsidR="00C52FA6" w:rsidRPr="00073ECA" w:rsidRDefault="00C52FA6" w:rsidP="00A970F2">
            <w:pPr>
              <w:jc w:val="center"/>
              <w:rPr>
                <w:sz w:val="22"/>
                <w:szCs w:val="22"/>
              </w:rPr>
            </w:pPr>
          </w:p>
        </w:tc>
      </w:tr>
      <w:tr w:rsidR="00C52FA6" w:rsidRPr="00073ECA" w:rsidTr="00A970F2">
        <w:trPr>
          <w:trHeight w:val="20"/>
        </w:trPr>
        <w:tc>
          <w:tcPr>
            <w:tcW w:w="2386" w:type="dxa"/>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C52FA6" w:rsidRPr="00073ECA" w:rsidRDefault="00C52FA6" w:rsidP="00A970F2">
            <w:pPr>
              <w:ind w:left="142" w:right="76" w:hanging="142"/>
              <w:rPr>
                <w:color w:val="000000"/>
              </w:rPr>
            </w:pPr>
            <w:r w:rsidRPr="00073ECA">
              <w:rPr>
                <w:color w:val="000000"/>
                <w:lang w:val="kk-KZ"/>
              </w:rPr>
              <w:t>ШҚ</w:t>
            </w:r>
            <w:r w:rsidRPr="00073ECA">
              <w:rPr>
                <w:color w:val="000000"/>
              </w:rPr>
              <w:t>3</w:t>
            </w:r>
          </w:p>
        </w:tc>
        <w:tc>
          <w:tcPr>
            <w:tcW w:w="591" w:type="dxa"/>
            <w:tcBorders>
              <w:top w:val="single" w:sz="8" w:space="0" w:color="000000"/>
              <w:left w:val="single" w:sz="4" w:space="0" w:color="auto"/>
              <w:bottom w:val="single" w:sz="8" w:space="0" w:color="000000"/>
              <w:right w:val="single" w:sz="4" w:space="0" w:color="auto"/>
            </w:tcBorders>
            <w:vAlign w:val="center"/>
          </w:tcPr>
          <w:p w:rsidR="00C52FA6" w:rsidRPr="00073ECA" w:rsidRDefault="00C52FA6" w:rsidP="00A970F2">
            <w:pPr>
              <w:ind w:left="73"/>
              <w:jc w:val="center"/>
              <w:rPr>
                <w:color w:val="000000"/>
                <w:sz w:val="22"/>
                <w:szCs w:val="22"/>
              </w:rPr>
            </w:pPr>
          </w:p>
        </w:tc>
        <w:tc>
          <w:tcPr>
            <w:tcW w:w="493" w:type="dxa"/>
            <w:tcBorders>
              <w:top w:val="single" w:sz="8" w:space="0" w:color="000000"/>
              <w:left w:val="single" w:sz="4" w:space="0" w:color="auto"/>
              <w:bottom w:val="single" w:sz="8" w:space="0" w:color="000000"/>
              <w:right w:val="single" w:sz="4" w:space="0" w:color="auto"/>
            </w:tcBorders>
            <w:vAlign w:val="center"/>
          </w:tcPr>
          <w:p w:rsidR="00C52FA6" w:rsidRPr="00073ECA" w:rsidRDefault="00C52FA6" w:rsidP="00A970F2">
            <w:pPr>
              <w:ind w:left="73"/>
              <w:jc w:val="center"/>
              <w:rPr>
                <w:color w:val="000000"/>
                <w:sz w:val="22"/>
                <w:szCs w:val="22"/>
              </w:rPr>
            </w:pPr>
            <w:r w:rsidRPr="00073ECA">
              <w:rPr>
                <w:color w:val="000000"/>
                <w:sz w:val="22"/>
                <w:szCs w:val="22"/>
              </w:rPr>
              <w:t>+</w:t>
            </w:r>
          </w:p>
        </w:tc>
        <w:tc>
          <w:tcPr>
            <w:tcW w:w="493" w:type="dxa"/>
            <w:tcBorders>
              <w:top w:val="single" w:sz="8" w:space="0" w:color="000000"/>
              <w:left w:val="single" w:sz="4" w:space="0" w:color="auto"/>
              <w:bottom w:val="single" w:sz="8" w:space="0" w:color="000000"/>
              <w:right w:val="single" w:sz="4" w:space="0" w:color="auto"/>
            </w:tcBorders>
            <w:vAlign w:val="center"/>
          </w:tcPr>
          <w:p w:rsidR="00C52FA6" w:rsidRPr="00073ECA" w:rsidRDefault="00C52FA6" w:rsidP="00A970F2">
            <w:pPr>
              <w:ind w:left="73"/>
              <w:jc w:val="center"/>
              <w:rPr>
                <w:color w:val="000000"/>
                <w:sz w:val="22"/>
                <w:szCs w:val="22"/>
              </w:rPr>
            </w:pPr>
            <w:r w:rsidRPr="00073ECA">
              <w:rPr>
                <w:color w:val="000000"/>
                <w:sz w:val="22"/>
                <w:szCs w:val="22"/>
              </w:rPr>
              <w:t>+</w:t>
            </w:r>
          </w:p>
        </w:tc>
        <w:tc>
          <w:tcPr>
            <w:tcW w:w="493" w:type="dxa"/>
            <w:tcBorders>
              <w:top w:val="single" w:sz="8" w:space="0" w:color="000000"/>
              <w:left w:val="single" w:sz="4" w:space="0" w:color="auto"/>
              <w:bottom w:val="single" w:sz="8" w:space="0" w:color="000000"/>
              <w:right w:val="single" w:sz="8" w:space="0" w:color="000000"/>
            </w:tcBorders>
            <w:vAlign w:val="center"/>
          </w:tcPr>
          <w:p w:rsidR="00C52FA6" w:rsidRPr="00073ECA" w:rsidRDefault="00C52FA6" w:rsidP="00A970F2">
            <w:pPr>
              <w:ind w:left="73"/>
              <w:jc w:val="center"/>
              <w:rPr>
                <w:sz w:val="22"/>
                <w:szCs w:val="22"/>
              </w:rPr>
            </w:pPr>
          </w:p>
        </w:tc>
        <w:tc>
          <w:tcPr>
            <w:tcW w:w="493" w:type="dxa"/>
            <w:tcBorders>
              <w:top w:val="single" w:sz="8" w:space="0" w:color="000000"/>
              <w:left w:val="single" w:sz="8" w:space="0" w:color="000000"/>
              <w:bottom w:val="single" w:sz="8" w:space="0" w:color="000000"/>
              <w:right w:val="single" w:sz="8" w:space="0" w:color="000000"/>
            </w:tcBorders>
            <w:vAlign w:val="center"/>
          </w:tcPr>
          <w:p w:rsidR="00C52FA6" w:rsidRPr="00073ECA" w:rsidRDefault="00C52FA6" w:rsidP="00A970F2">
            <w:pPr>
              <w:ind w:left="73"/>
              <w:jc w:val="center"/>
              <w:rPr>
                <w:sz w:val="22"/>
                <w:szCs w:val="22"/>
              </w:rPr>
            </w:pPr>
          </w:p>
        </w:tc>
        <w:tc>
          <w:tcPr>
            <w:tcW w:w="493" w:type="dxa"/>
            <w:tcBorders>
              <w:top w:val="single" w:sz="8" w:space="0" w:color="000000"/>
              <w:left w:val="single" w:sz="8" w:space="0" w:color="000000"/>
              <w:bottom w:val="single" w:sz="8" w:space="0" w:color="000000"/>
              <w:right w:val="single" w:sz="8" w:space="0" w:color="000000"/>
            </w:tcBorders>
            <w:vAlign w:val="center"/>
          </w:tcPr>
          <w:p w:rsidR="00C52FA6" w:rsidRPr="00073ECA" w:rsidRDefault="00C52FA6" w:rsidP="00A970F2">
            <w:pPr>
              <w:ind w:left="73"/>
              <w:jc w:val="center"/>
              <w:rPr>
                <w:sz w:val="22"/>
                <w:szCs w:val="22"/>
              </w:rPr>
            </w:pPr>
            <w:r w:rsidRPr="00073ECA">
              <w:rPr>
                <w:sz w:val="22"/>
                <w:szCs w:val="22"/>
              </w:rPr>
              <w:t>+</w:t>
            </w:r>
          </w:p>
        </w:tc>
        <w:tc>
          <w:tcPr>
            <w:tcW w:w="493" w:type="dxa"/>
            <w:tcBorders>
              <w:top w:val="single" w:sz="8" w:space="0" w:color="000000"/>
              <w:left w:val="single" w:sz="8" w:space="0" w:color="000000"/>
              <w:bottom w:val="single" w:sz="8" w:space="0" w:color="000000"/>
              <w:right w:val="single" w:sz="8" w:space="0" w:color="000000"/>
            </w:tcBorders>
            <w:vAlign w:val="center"/>
          </w:tcPr>
          <w:p w:rsidR="00C52FA6" w:rsidRPr="00073ECA" w:rsidRDefault="00C52FA6" w:rsidP="00A970F2">
            <w:pPr>
              <w:ind w:left="73"/>
              <w:jc w:val="center"/>
              <w:rPr>
                <w:sz w:val="22"/>
                <w:szCs w:val="22"/>
              </w:rPr>
            </w:pPr>
          </w:p>
        </w:tc>
        <w:tc>
          <w:tcPr>
            <w:tcW w:w="493" w:type="dxa"/>
            <w:tcBorders>
              <w:top w:val="single" w:sz="8" w:space="0" w:color="000000"/>
              <w:left w:val="single" w:sz="8" w:space="0" w:color="000000"/>
              <w:bottom w:val="single" w:sz="8" w:space="0" w:color="000000"/>
              <w:right w:val="single" w:sz="8" w:space="0" w:color="000000"/>
            </w:tcBorders>
            <w:vAlign w:val="center"/>
          </w:tcPr>
          <w:p w:rsidR="00C52FA6" w:rsidRPr="00073ECA" w:rsidRDefault="00C52FA6" w:rsidP="00A970F2">
            <w:pPr>
              <w:ind w:left="73"/>
              <w:jc w:val="center"/>
              <w:rPr>
                <w:sz w:val="22"/>
                <w:szCs w:val="22"/>
              </w:rPr>
            </w:pPr>
          </w:p>
        </w:tc>
        <w:tc>
          <w:tcPr>
            <w:tcW w:w="493" w:type="dxa"/>
            <w:tcBorders>
              <w:top w:val="single" w:sz="8" w:space="0" w:color="000000"/>
              <w:left w:val="single" w:sz="8" w:space="0" w:color="000000"/>
              <w:bottom w:val="single" w:sz="8" w:space="0" w:color="000000"/>
              <w:right w:val="single" w:sz="8" w:space="0" w:color="000000"/>
            </w:tcBorders>
          </w:tcPr>
          <w:p w:rsidR="00C52FA6" w:rsidRPr="00073ECA" w:rsidRDefault="00C52FA6" w:rsidP="00A970F2">
            <w:pPr>
              <w:ind w:left="73"/>
              <w:jc w:val="center"/>
              <w:rPr>
                <w:sz w:val="22"/>
                <w:szCs w:val="22"/>
              </w:rPr>
            </w:pPr>
          </w:p>
        </w:tc>
        <w:tc>
          <w:tcPr>
            <w:tcW w:w="493" w:type="dxa"/>
            <w:tcBorders>
              <w:top w:val="single" w:sz="8" w:space="0" w:color="000000"/>
              <w:left w:val="single" w:sz="8" w:space="0" w:color="000000"/>
              <w:bottom w:val="single" w:sz="8" w:space="0" w:color="000000"/>
              <w:right w:val="single" w:sz="8" w:space="0" w:color="000000"/>
            </w:tcBorders>
          </w:tcPr>
          <w:p w:rsidR="00C52FA6" w:rsidRPr="00073ECA" w:rsidRDefault="00C52FA6" w:rsidP="00A970F2">
            <w:pPr>
              <w:ind w:left="73"/>
              <w:jc w:val="center"/>
              <w:rPr>
                <w:sz w:val="22"/>
                <w:szCs w:val="22"/>
              </w:rPr>
            </w:pPr>
            <w:r w:rsidRPr="00073ECA">
              <w:rPr>
                <w:sz w:val="22"/>
                <w:szCs w:val="22"/>
              </w:rPr>
              <w:t>+</w:t>
            </w:r>
          </w:p>
        </w:tc>
        <w:tc>
          <w:tcPr>
            <w:tcW w:w="493" w:type="dxa"/>
            <w:tcBorders>
              <w:top w:val="single" w:sz="8" w:space="0" w:color="000000"/>
              <w:left w:val="single" w:sz="8" w:space="0" w:color="000000"/>
              <w:bottom w:val="single" w:sz="8" w:space="0" w:color="000000"/>
              <w:right w:val="single" w:sz="8" w:space="0" w:color="000000"/>
            </w:tcBorders>
          </w:tcPr>
          <w:p w:rsidR="00C52FA6" w:rsidRPr="00073ECA" w:rsidRDefault="00C52FA6" w:rsidP="00A970F2">
            <w:pPr>
              <w:ind w:left="73"/>
              <w:jc w:val="center"/>
              <w:rPr>
                <w:sz w:val="22"/>
                <w:szCs w:val="22"/>
              </w:rPr>
            </w:pPr>
            <w:r w:rsidRPr="00073ECA">
              <w:rPr>
                <w:sz w:val="22"/>
                <w:szCs w:val="22"/>
              </w:rPr>
              <w:t>+</w:t>
            </w:r>
          </w:p>
        </w:tc>
        <w:tc>
          <w:tcPr>
            <w:tcW w:w="493" w:type="dxa"/>
            <w:tcBorders>
              <w:top w:val="single" w:sz="8" w:space="0" w:color="000000"/>
              <w:left w:val="single" w:sz="8" w:space="0" w:color="000000"/>
              <w:bottom w:val="single" w:sz="8" w:space="0" w:color="000000"/>
              <w:right w:val="single" w:sz="8" w:space="0" w:color="000000"/>
            </w:tcBorders>
          </w:tcPr>
          <w:p w:rsidR="00C52FA6" w:rsidRPr="00073ECA" w:rsidRDefault="00C52FA6" w:rsidP="00A970F2">
            <w:pPr>
              <w:ind w:left="73"/>
              <w:jc w:val="center"/>
              <w:rPr>
                <w:sz w:val="22"/>
                <w:szCs w:val="22"/>
              </w:rPr>
            </w:pPr>
          </w:p>
        </w:tc>
      </w:tr>
      <w:tr w:rsidR="00C52FA6" w:rsidRPr="00073ECA" w:rsidTr="00A970F2">
        <w:trPr>
          <w:trHeight w:val="20"/>
        </w:trPr>
        <w:tc>
          <w:tcPr>
            <w:tcW w:w="2386" w:type="dxa"/>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C52FA6" w:rsidRPr="00073ECA" w:rsidRDefault="00C52FA6" w:rsidP="00A970F2">
            <w:pPr>
              <w:ind w:left="142" w:right="76" w:hanging="142"/>
              <w:rPr>
                <w:color w:val="000000"/>
              </w:rPr>
            </w:pPr>
            <w:r w:rsidRPr="00073ECA">
              <w:rPr>
                <w:color w:val="000000"/>
                <w:lang w:val="kk-KZ"/>
              </w:rPr>
              <w:t>ШҚ</w:t>
            </w:r>
            <w:r w:rsidRPr="00073ECA">
              <w:rPr>
                <w:color w:val="000000"/>
              </w:rPr>
              <w:t>4</w:t>
            </w:r>
          </w:p>
        </w:tc>
        <w:tc>
          <w:tcPr>
            <w:tcW w:w="591" w:type="dxa"/>
            <w:tcBorders>
              <w:top w:val="single" w:sz="8" w:space="0" w:color="000000"/>
              <w:left w:val="single" w:sz="4" w:space="0" w:color="auto"/>
              <w:bottom w:val="single" w:sz="8" w:space="0" w:color="000000"/>
              <w:right w:val="single" w:sz="4" w:space="0" w:color="auto"/>
            </w:tcBorders>
            <w:vAlign w:val="center"/>
          </w:tcPr>
          <w:p w:rsidR="00C52FA6" w:rsidRPr="00073ECA" w:rsidRDefault="00C52FA6" w:rsidP="00A970F2">
            <w:pPr>
              <w:ind w:left="73"/>
              <w:jc w:val="center"/>
              <w:rPr>
                <w:color w:val="000000"/>
                <w:sz w:val="22"/>
                <w:szCs w:val="22"/>
              </w:rPr>
            </w:pPr>
          </w:p>
        </w:tc>
        <w:tc>
          <w:tcPr>
            <w:tcW w:w="493" w:type="dxa"/>
            <w:tcBorders>
              <w:top w:val="single" w:sz="8" w:space="0" w:color="000000"/>
              <w:left w:val="single" w:sz="4" w:space="0" w:color="auto"/>
              <w:bottom w:val="single" w:sz="8" w:space="0" w:color="000000"/>
              <w:right w:val="single" w:sz="4" w:space="0" w:color="auto"/>
            </w:tcBorders>
            <w:vAlign w:val="center"/>
          </w:tcPr>
          <w:p w:rsidR="00C52FA6" w:rsidRPr="00073ECA" w:rsidRDefault="00C52FA6" w:rsidP="00A970F2">
            <w:pPr>
              <w:ind w:left="73"/>
              <w:jc w:val="center"/>
              <w:rPr>
                <w:color w:val="000000"/>
                <w:sz w:val="22"/>
                <w:szCs w:val="22"/>
              </w:rPr>
            </w:pPr>
          </w:p>
        </w:tc>
        <w:tc>
          <w:tcPr>
            <w:tcW w:w="493" w:type="dxa"/>
            <w:tcBorders>
              <w:top w:val="single" w:sz="8" w:space="0" w:color="000000"/>
              <w:left w:val="single" w:sz="4" w:space="0" w:color="auto"/>
              <w:bottom w:val="single" w:sz="8" w:space="0" w:color="000000"/>
              <w:right w:val="single" w:sz="4" w:space="0" w:color="auto"/>
            </w:tcBorders>
            <w:vAlign w:val="center"/>
          </w:tcPr>
          <w:p w:rsidR="00C52FA6" w:rsidRPr="00073ECA" w:rsidRDefault="00C52FA6" w:rsidP="00A970F2">
            <w:pPr>
              <w:ind w:left="73"/>
              <w:jc w:val="center"/>
              <w:rPr>
                <w:color w:val="000000"/>
                <w:sz w:val="22"/>
                <w:szCs w:val="22"/>
              </w:rPr>
            </w:pPr>
            <w:r w:rsidRPr="00073ECA">
              <w:rPr>
                <w:color w:val="000000"/>
                <w:sz w:val="22"/>
                <w:szCs w:val="22"/>
              </w:rPr>
              <w:t>+</w:t>
            </w:r>
          </w:p>
        </w:tc>
        <w:tc>
          <w:tcPr>
            <w:tcW w:w="493" w:type="dxa"/>
            <w:tcBorders>
              <w:top w:val="single" w:sz="8" w:space="0" w:color="000000"/>
              <w:left w:val="single" w:sz="4" w:space="0" w:color="auto"/>
              <w:bottom w:val="single" w:sz="8" w:space="0" w:color="000000"/>
              <w:right w:val="single" w:sz="8" w:space="0" w:color="000000"/>
            </w:tcBorders>
            <w:vAlign w:val="center"/>
          </w:tcPr>
          <w:p w:rsidR="00C52FA6" w:rsidRPr="00073ECA" w:rsidRDefault="00C52FA6" w:rsidP="00A970F2">
            <w:pPr>
              <w:ind w:left="73"/>
              <w:jc w:val="center"/>
              <w:rPr>
                <w:sz w:val="22"/>
                <w:szCs w:val="22"/>
              </w:rPr>
            </w:pPr>
            <w:r w:rsidRPr="00073ECA">
              <w:rPr>
                <w:sz w:val="22"/>
                <w:szCs w:val="22"/>
              </w:rPr>
              <w:t>+</w:t>
            </w:r>
          </w:p>
        </w:tc>
        <w:tc>
          <w:tcPr>
            <w:tcW w:w="493" w:type="dxa"/>
            <w:tcBorders>
              <w:top w:val="single" w:sz="8" w:space="0" w:color="000000"/>
              <w:left w:val="single" w:sz="8" w:space="0" w:color="000000"/>
              <w:bottom w:val="single" w:sz="8" w:space="0" w:color="000000"/>
              <w:right w:val="single" w:sz="8" w:space="0" w:color="000000"/>
            </w:tcBorders>
            <w:vAlign w:val="center"/>
          </w:tcPr>
          <w:p w:rsidR="00C52FA6" w:rsidRPr="00073ECA" w:rsidRDefault="00C52FA6" w:rsidP="00A970F2">
            <w:pPr>
              <w:ind w:left="73"/>
              <w:jc w:val="center"/>
              <w:rPr>
                <w:sz w:val="22"/>
                <w:szCs w:val="22"/>
              </w:rPr>
            </w:pPr>
            <w:r w:rsidRPr="00073ECA">
              <w:rPr>
                <w:sz w:val="22"/>
                <w:szCs w:val="22"/>
              </w:rPr>
              <w:t>+</w:t>
            </w:r>
          </w:p>
        </w:tc>
        <w:tc>
          <w:tcPr>
            <w:tcW w:w="493" w:type="dxa"/>
            <w:tcBorders>
              <w:top w:val="single" w:sz="8" w:space="0" w:color="000000"/>
              <w:left w:val="single" w:sz="8" w:space="0" w:color="000000"/>
              <w:bottom w:val="single" w:sz="8" w:space="0" w:color="000000"/>
              <w:right w:val="single" w:sz="8" w:space="0" w:color="000000"/>
            </w:tcBorders>
            <w:vAlign w:val="center"/>
          </w:tcPr>
          <w:p w:rsidR="00C52FA6" w:rsidRPr="00073ECA" w:rsidRDefault="00C52FA6" w:rsidP="00A970F2">
            <w:pPr>
              <w:ind w:left="73"/>
              <w:jc w:val="center"/>
              <w:rPr>
                <w:sz w:val="22"/>
                <w:szCs w:val="22"/>
              </w:rPr>
            </w:pPr>
          </w:p>
        </w:tc>
        <w:tc>
          <w:tcPr>
            <w:tcW w:w="493" w:type="dxa"/>
            <w:tcBorders>
              <w:top w:val="single" w:sz="8" w:space="0" w:color="000000"/>
              <w:left w:val="single" w:sz="8" w:space="0" w:color="000000"/>
              <w:bottom w:val="single" w:sz="8" w:space="0" w:color="000000"/>
              <w:right w:val="single" w:sz="8" w:space="0" w:color="000000"/>
            </w:tcBorders>
            <w:vAlign w:val="center"/>
          </w:tcPr>
          <w:p w:rsidR="00C52FA6" w:rsidRPr="00073ECA" w:rsidRDefault="00C52FA6" w:rsidP="00A970F2">
            <w:pPr>
              <w:ind w:left="73"/>
              <w:jc w:val="center"/>
              <w:rPr>
                <w:sz w:val="22"/>
                <w:szCs w:val="22"/>
              </w:rPr>
            </w:pPr>
            <w:r w:rsidRPr="00073ECA">
              <w:rPr>
                <w:sz w:val="22"/>
                <w:szCs w:val="22"/>
              </w:rPr>
              <w:t>+</w:t>
            </w:r>
          </w:p>
        </w:tc>
        <w:tc>
          <w:tcPr>
            <w:tcW w:w="493" w:type="dxa"/>
            <w:tcBorders>
              <w:top w:val="single" w:sz="8" w:space="0" w:color="000000"/>
              <w:left w:val="single" w:sz="8" w:space="0" w:color="000000"/>
              <w:bottom w:val="single" w:sz="8" w:space="0" w:color="000000"/>
              <w:right w:val="single" w:sz="8" w:space="0" w:color="000000"/>
            </w:tcBorders>
            <w:vAlign w:val="center"/>
          </w:tcPr>
          <w:p w:rsidR="00C52FA6" w:rsidRPr="00073ECA" w:rsidRDefault="00C52FA6" w:rsidP="00A970F2">
            <w:pPr>
              <w:ind w:left="73"/>
              <w:jc w:val="center"/>
              <w:rPr>
                <w:sz w:val="22"/>
                <w:szCs w:val="22"/>
              </w:rPr>
            </w:pPr>
          </w:p>
        </w:tc>
        <w:tc>
          <w:tcPr>
            <w:tcW w:w="493" w:type="dxa"/>
            <w:tcBorders>
              <w:top w:val="single" w:sz="8" w:space="0" w:color="000000"/>
              <w:left w:val="single" w:sz="8" w:space="0" w:color="000000"/>
              <w:bottom w:val="single" w:sz="8" w:space="0" w:color="000000"/>
              <w:right w:val="single" w:sz="8" w:space="0" w:color="000000"/>
            </w:tcBorders>
          </w:tcPr>
          <w:p w:rsidR="00C52FA6" w:rsidRPr="00073ECA" w:rsidRDefault="00C52FA6" w:rsidP="00A970F2">
            <w:pPr>
              <w:ind w:left="73"/>
              <w:jc w:val="center"/>
              <w:rPr>
                <w:sz w:val="22"/>
                <w:szCs w:val="22"/>
              </w:rPr>
            </w:pPr>
          </w:p>
        </w:tc>
        <w:tc>
          <w:tcPr>
            <w:tcW w:w="493" w:type="dxa"/>
            <w:tcBorders>
              <w:top w:val="single" w:sz="8" w:space="0" w:color="000000"/>
              <w:left w:val="single" w:sz="8" w:space="0" w:color="000000"/>
              <w:bottom w:val="single" w:sz="8" w:space="0" w:color="000000"/>
              <w:right w:val="single" w:sz="8" w:space="0" w:color="000000"/>
            </w:tcBorders>
          </w:tcPr>
          <w:p w:rsidR="00C52FA6" w:rsidRPr="00073ECA" w:rsidRDefault="00C52FA6" w:rsidP="00A970F2">
            <w:pPr>
              <w:ind w:left="73"/>
              <w:jc w:val="center"/>
              <w:rPr>
                <w:sz w:val="22"/>
                <w:szCs w:val="22"/>
              </w:rPr>
            </w:pPr>
          </w:p>
        </w:tc>
        <w:tc>
          <w:tcPr>
            <w:tcW w:w="493" w:type="dxa"/>
            <w:tcBorders>
              <w:top w:val="single" w:sz="8" w:space="0" w:color="000000"/>
              <w:left w:val="single" w:sz="8" w:space="0" w:color="000000"/>
              <w:bottom w:val="single" w:sz="8" w:space="0" w:color="000000"/>
              <w:right w:val="single" w:sz="8" w:space="0" w:color="000000"/>
            </w:tcBorders>
          </w:tcPr>
          <w:p w:rsidR="00C52FA6" w:rsidRPr="00073ECA" w:rsidRDefault="00C52FA6" w:rsidP="00A970F2">
            <w:pPr>
              <w:ind w:left="73"/>
              <w:jc w:val="center"/>
              <w:rPr>
                <w:sz w:val="22"/>
                <w:szCs w:val="22"/>
              </w:rPr>
            </w:pPr>
          </w:p>
        </w:tc>
        <w:tc>
          <w:tcPr>
            <w:tcW w:w="493" w:type="dxa"/>
            <w:tcBorders>
              <w:top w:val="single" w:sz="8" w:space="0" w:color="000000"/>
              <w:left w:val="single" w:sz="8" w:space="0" w:color="000000"/>
              <w:bottom w:val="single" w:sz="8" w:space="0" w:color="000000"/>
              <w:right w:val="single" w:sz="8" w:space="0" w:color="000000"/>
            </w:tcBorders>
          </w:tcPr>
          <w:p w:rsidR="00C52FA6" w:rsidRPr="00073ECA" w:rsidRDefault="00C52FA6" w:rsidP="00A970F2">
            <w:pPr>
              <w:ind w:left="73"/>
              <w:jc w:val="center"/>
              <w:rPr>
                <w:sz w:val="22"/>
                <w:szCs w:val="22"/>
              </w:rPr>
            </w:pPr>
          </w:p>
        </w:tc>
      </w:tr>
      <w:tr w:rsidR="00C52FA6" w:rsidRPr="00073ECA" w:rsidTr="00A970F2">
        <w:trPr>
          <w:trHeight w:val="20"/>
        </w:trPr>
        <w:tc>
          <w:tcPr>
            <w:tcW w:w="2386" w:type="dxa"/>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C52FA6" w:rsidRPr="00073ECA" w:rsidRDefault="00C52FA6" w:rsidP="00A970F2">
            <w:pPr>
              <w:ind w:left="142" w:right="76" w:hanging="142"/>
              <w:rPr>
                <w:color w:val="000000"/>
              </w:rPr>
            </w:pPr>
            <w:r w:rsidRPr="00073ECA">
              <w:rPr>
                <w:color w:val="000000"/>
                <w:lang w:val="kk-KZ"/>
              </w:rPr>
              <w:t>ШҚ</w:t>
            </w:r>
            <w:r w:rsidRPr="00073ECA">
              <w:rPr>
                <w:color w:val="000000"/>
              </w:rPr>
              <w:t>5</w:t>
            </w:r>
          </w:p>
        </w:tc>
        <w:tc>
          <w:tcPr>
            <w:tcW w:w="591" w:type="dxa"/>
            <w:tcBorders>
              <w:top w:val="single" w:sz="8" w:space="0" w:color="000000"/>
              <w:left w:val="single" w:sz="4" w:space="0" w:color="auto"/>
              <w:bottom w:val="single" w:sz="8" w:space="0" w:color="000000"/>
              <w:right w:val="single" w:sz="4" w:space="0" w:color="auto"/>
            </w:tcBorders>
            <w:vAlign w:val="center"/>
          </w:tcPr>
          <w:p w:rsidR="00C52FA6" w:rsidRPr="00073ECA" w:rsidRDefault="00C52FA6" w:rsidP="00A970F2">
            <w:pPr>
              <w:ind w:left="73"/>
              <w:jc w:val="center"/>
              <w:rPr>
                <w:color w:val="000000"/>
                <w:sz w:val="22"/>
                <w:szCs w:val="22"/>
              </w:rPr>
            </w:pPr>
          </w:p>
        </w:tc>
        <w:tc>
          <w:tcPr>
            <w:tcW w:w="493" w:type="dxa"/>
            <w:tcBorders>
              <w:top w:val="single" w:sz="8" w:space="0" w:color="000000"/>
              <w:left w:val="single" w:sz="4" w:space="0" w:color="auto"/>
              <w:bottom w:val="single" w:sz="8" w:space="0" w:color="000000"/>
              <w:right w:val="single" w:sz="4" w:space="0" w:color="auto"/>
            </w:tcBorders>
            <w:vAlign w:val="center"/>
          </w:tcPr>
          <w:p w:rsidR="00C52FA6" w:rsidRPr="00073ECA" w:rsidRDefault="00C52FA6" w:rsidP="00A970F2">
            <w:pPr>
              <w:ind w:left="73"/>
              <w:jc w:val="center"/>
              <w:rPr>
                <w:color w:val="000000"/>
                <w:sz w:val="22"/>
                <w:szCs w:val="22"/>
              </w:rPr>
            </w:pPr>
          </w:p>
        </w:tc>
        <w:tc>
          <w:tcPr>
            <w:tcW w:w="493" w:type="dxa"/>
            <w:tcBorders>
              <w:top w:val="single" w:sz="8" w:space="0" w:color="000000"/>
              <w:left w:val="single" w:sz="4" w:space="0" w:color="auto"/>
              <w:bottom w:val="single" w:sz="8" w:space="0" w:color="000000"/>
              <w:right w:val="single" w:sz="4" w:space="0" w:color="auto"/>
            </w:tcBorders>
            <w:vAlign w:val="center"/>
          </w:tcPr>
          <w:p w:rsidR="00C52FA6" w:rsidRPr="00073ECA" w:rsidRDefault="00C52FA6" w:rsidP="00A970F2">
            <w:pPr>
              <w:ind w:left="73"/>
              <w:jc w:val="center"/>
              <w:rPr>
                <w:color w:val="000000"/>
                <w:sz w:val="22"/>
                <w:szCs w:val="22"/>
              </w:rPr>
            </w:pPr>
          </w:p>
        </w:tc>
        <w:tc>
          <w:tcPr>
            <w:tcW w:w="493" w:type="dxa"/>
            <w:tcBorders>
              <w:top w:val="single" w:sz="8" w:space="0" w:color="000000"/>
              <w:left w:val="single" w:sz="4" w:space="0" w:color="auto"/>
              <w:bottom w:val="single" w:sz="8" w:space="0" w:color="000000"/>
              <w:right w:val="single" w:sz="8" w:space="0" w:color="000000"/>
            </w:tcBorders>
            <w:vAlign w:val="center"/>
          </w:tcPr>
          <w:p w:rsidR="00C52FA6" w:rsidRPr="00073ECA" w:rsidRDefault="00C52FA6" w:rsidP="00A970F2">
            <w:pPr>
              <w:ind w:left="73"/>
              <w:jc w:val="center"/>
              <w:rPr>
                <w:sz w:val="22"/>
                <w:szCs w:val="22"/>
              </w:rPr>
            </w:pPr>
            <w:r w:rsidRPr="00073ECA">
              <w:rPr>
                <w:sz w:val="22"/>
                <w:szCs w:val="22"/>
              </w:rPr>
              <w:t>+</w:t>
            </w:r>
          </w:p>
        </w:tc>
        <w:tc>
          <w:tcPr>
            <w:tcW w:w="493" w:type="dxa"/>
            <w:tcBorders>
              <w:top w:val="single" w:sz="8" w:space="0" w:color="000000"/>
              <w:left w:val="single" w:sz="8" w:space="0" w:color="000000"/>
              <w:bottom w:val="single" w:sz="8" w:space="0" w:color="000000"/>
              <w:right w:val="single" w:sz="8" w:space="0" w:color="000000"/>
            </w:tcBorders>
            <w:vAlign w:val="center"/>
          </w:tcPr>
          <w:p w:rsidR="00C52FA6" w:rsidRPr="00073ECA" w:rsidRDefault="00C52FA6" w:rsidP="00A970F2">
            <w:pPr>
              <w:ind w:left="73"/>
              <w:jc w:val="center"/>
              <w:rPr>
                <w:sz w:val="22"/>
                <w:szCs w:val="22"/>
              </w:rPr>
            </w:pPr>
            <w:r w:rsidRPr="00073ECA">
              <w:rPr>
                <w:sz w:val="22"/>
                <w:szCs w:val="22"/>
              </w:rPr>
              <w:t>+</w:t>
            </w:r>
          </w:p>
        </w:tc>
        <w:tc>
          <w:tcPr>
            <w:tcW w:w="493" w:type="dxa"/>
            <w:tcBorders>
              <w:top w:val="single" w:sz="8" w:space="0" w:color="000000"/>
              <w:left w:val="single" w:sz="8" w:space="0" w:color="000000"/>
              <w:bottom w:val="single" w:sz="8" w:space="0" w:color="000000"/>
              <w:right w:val="single" w:sz="8" w:space="0" w:color="000000"/>
            </w:tcBorders>
            <w:vAlign w:val="center"/>
          </w:tcPr>
          <w:p w:rsidR="00C52FA6" w:rsidRPr="00073ECA" w:rsidRDefault="00C52FA6" w:rsidP="00A970F2">
            <w:pPr>
              <w:ind w:left="73"/>
              <w:jc w:val="center"/>
              <w:rPr>
                <w:sz w:val="22"/>
                <w:szCs w:val="22"/>
              </w:rPr>
            </w:pPr>
            <w:r w:rsidRPr="00073ECA">
              <w:rPr>
                <w:sz w:val="22"/>
                <w:szCs w:val="22"/>
              </w:rPr>
              <w:t>+</w:t>
            </w:r>
          </w:p>
        </w:tc>
        <w:tc>
          <w:tcPr>
            <w:tcW w:w="493" w:type="dxa"/>
            <w:tcBorders>
              <w:top w:val="single" w:sz="8" w:space="0" w:color="000000"/>
              <w:left w:val="single" w:sz="8" w:space="0" w:color="000000"/>
              <w:bottom w:val="single" w:sz="8" w:space="0" w:color="000000"/>
              <w:right w:val="single" w:sz="8" w:space="0" w:color="000000"/>
            </w:tcBorders>
            <w:vAlign w:val="center"/>
          </w:tcPr>
          <w:p w:rsidR="00C52FA6" w:rsidRPr="00073ECA" w:rsidRDefault="00C52FA6" w:rsidP="00A970F2">
            <w:pPr>
              <w:ind w:left="73"/>
              <w:jc w:val="center"/>
              <w:rPr>
                <w:sz w:val="22"/>
                <w:szCs w:val="22"/>
              </w:rPr>
            </w:pPr>
            <w:r w:rsidRPr="00073ECA">
              <w:rPr>
                <w:sz w:val="22"/>
                <w:szCs w:val="22"/>
              </w:rPr>
              <w:t>+</w:t>
            </w:r>
          </w:p>
        </w:tc>
        <w:tc>
          <w:tcPr>
            <w:tcW w:w="493" w:type="dxa"/>
            <w:tcBorders>
              <w:top w:val="single" w:sz="8" w:space="0" w:color="000000"/>
              <w:left w:val="single" w:sz="8" w:space="0" w:color="000000"/>
              <w:bottom w:val="single" w:sz="8" w:space="0" w:color="000000"/>
              <w:right w:val="single" w:sz="8" w:space="0" w:color="000000"/>
            </w:tcBorders>
            <w:vAlign w:val="center"/>
          </w:tcPr>
          <w:p w:rsidR="00C52FA6" w:rsidRPr="00073ECA" w:rsidRDefault="00C52FA6" w:rsidP="00A970F2">
            <w:pPr>
              <w:ind w:left="73"/>
              <w:jc w:val="center"/>
              <w:rPr>
                <w:sz w:val="22"/>
                <w:szCs w:val="22"/>
              </w:rPr>
            </w:pPr>
            <w:r w:rsidRPr="00073ECA">
              <w:rPr>
                <w:sz w:val="22"/>
                <w:szCs w:val="22"/>
              </w:rPr>
              <w:t>+</w:t>
            </w:r>
          </w:p>
        </w:tc>
        <w:tc>
          <w:tcPr>
            <w:tcW w:w="493" w:type="dxa"/>
            <w:tcBorders>
              <w:top w:val="single" w:sz="8" w:space="0" w:color="000000"/>
              <w:left w:val="single" w:sz="8" w:space="0" w:color="000000"/>
              <w:bottom w:val="single" w:sz="8" w:space="0" w:color="000000"/>
              <w:right w:val="single" w:sz="8" w:space="0" w:color="000000"/>
            </w:tcBorders>
          </w:tcPr>
          <w:p w:rsidR="00C52FA6" w:rsidRPr="00073ECA" w:rsidRDefault="00C52FA6" w:rsidP="00A970F2">
            <w:pPr>
              <w:ind w:left="73"/>
              <w:jc w:val="center"/>
              <w:rPr>
                <w:sz w:val="22"/>
                <w:szCs w:val="22"/>
              </w:rPr>
            </w:pPr>
            <w:r w:rsidRPr="00073ECA">
              <w:rPr>
                <w:sz w:val="22"/>
                <w:szCs w:val="22"/>
              </w:rPr>
              <w:t>+</w:t>
            </w:r>
          </w:p>
        </w:tc>
        <w:tc>
          <w:tcPr>
            <w:tcW w:w="493" w:type="dxa"/>
            <w:tcBorders>
              <w:top w:val="single" w:sz="8" w:space="0" w:color="000000"/>
              <w:left w:val="single" w:sz="8" w:space="0" w:color="000000"/>
              <w:bottom w:val="single" w:sz="8" w:space="0" w:color="000000"/>
              <w:right w:val="single" w:sz="8" w:space="0" w:color="000000"/>
            </w:tcBorders>
          </w:tcPr>
          <w:p w:rsidR="00C52FA6" w:rsidRPr="00073ECA" w:rsidRDefault="00C52FA6" w:rsidP="00A970F2">
            <w:pPr>
              <w:ind w:left="73"/>
              <w:jc w:val="center"/>
              <w:rPr>
                <w:sz w:val="22"/>
                <w:szCs w:val="22"/>
              </w:rPr>
            </w:pPr>
            <w:r w:rsidRPr="00073ECA">
              <w:rPr>
                <w:sz w:val="22"/>
                <w:szCs w:val="22"/>
              </w:rPr>
              <w:t>+</w:t>
            </w:r>
          </w:p>
        </w:tc>
        <w:tc>
          <w:tcPr>
            <w:tcW w:w="493" w:type="dxa"/>
            <w:tcBorders>
              <w:top w:val="single" w:sz="8" w:space="0" w:color="000000"/>
              <w:left w:val="single" w:sz="8" w:space="0" w:color="000000"/>
              <w:bottom w:val="single" w:sz="8" w:space="0" w:color="000000"/>
              <w:right w:val="single" w:sz="8" w:space="0" w:color="000000"/>
            </w:tcBorders>
          </w:tcPr>
          <w:p w:rsidR="00C52FA6" w:rsidRPr="00073ECA" w:rsidRDefault="00C52FA6" w:rsidP="00A970F2">
            <w:pPr>
              <w:ind w:left="73"/>
              <w:jc w:val="center"/>
              <w:rPr>
                <w:sz w:val="22"/>
                <w:szCs w:val="22"/>
              </w:rPr>
            </w:pPr>
          </w:p>
        </w:tc>
        <w:tc>
          <w:tcPr>
            <w:tcW w:w="493" w:type="dxa"/>
            <w:tcBorders>
              <w:top w:val="single" w:sz="8" w:space="0" w:color="000000"/>
              <w:left w:val="single" w:sz="8" w:space="0" w:color="000000"/>
              <w:bottom w:val="single" w:sz="8" w:space="0" w:color="000000"/>
              <w:right w:val="single" w:sz="8" w:space="0" w:color="000000"/>
            </w:tcBorders>
          </w:tcPr>
          <w:p w:rsidR="00C52FA6" w:rsidRPr="00073ECA" w:rsidRDefault="00C52FA6" w:rsidP="00A970F2">
            <w:pPr>
              <w:ind w:left="73"/>
              <w:jc w:val="center"/>
              <w:rPr>
                <w:sz w:val="22"/>
                <w:szCs w:val="22"/>
              </w:rPr>
            </w:pPr>
            <w:r w:rsidRPr="00073ECA">
              <w:rPr>
                <w:sz w:val="22"/>
                <w:szCs w:val="22"/>
              </w:rPr>
              <w:t>+</w:t>
            </w:r>
          </w:p>
        </w:tc>
      </w:tr>
      <w:tr w:rsidR="00C52FA6" w:rsidRPr="00073ECA" w:rsidTr="00A970F2">
        <w:trPr>
          <w:trHeight w:val="20"/>
        </w:trPr>
        <w:tc>
          <w:tcPr>
            <w:tcW w:w="2386" w:type="dxa"/>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C52FA6" w:rsidRPr="00073ECA" w:rsidRDefault="00C52FA6" w:rsidP="00A970F2">
            <w:pPr>
              <w:ind w:left="142" w:right="76" w:hanging="142"/>
              <w:rPr>
                <w:color w:val="000000"/>
              </w:rPr>
            </w:pPr>
            <w:r w:rsidRPr="00073ECA">
              <w:rPr>
                <w:color w:val="000000"/>
                <w:lang w:val="kk-KZ"/>
              </w:rPr>
              <w:t>ШҚ</w:t>
            </w:r>
            <w:r w:rsidRPr="00073ECA">
              <w:rPr>
                <w:color w:val="000000"/>
              </w:rPr>
              <w:t>6</w:t>
            </w:r>
          </w:p>
        </w:tc>
        <w:tc>
          <w:tcPr>
            <w:tcW w:w="591" w:type="dxa"/>
            <w:tcBorders>
              <w:top w:val="single" w:sz="8" w:space="0" w:color="000000"/>
              <w:left w:val="single" w:sz="4" w:space="0" w:color="auto"/>
              <w:bottom w:val="single" w:sz="8" w:space="0" w:color="000000"/>
              <w:right w:val="single" w:sz="4" w:space="0" w:color="auto"/>
            </w:tcBorders>
            <w:vAlign w:val="center"/>
          </w:tcPr>
          <w:p w:rsidR="00C52FA6" w:rsidRPr="00073ECA" w:rsidRDefault="00C52FA6" w:rsidP="00A970F2">
            <w:pPr>
              <w:ind w:left="73"/>
              <w:jc w:val="center"/>
              <w:rPr>
                <w:color w:val="000000"/>
                <w:sz w:val="22"/>
                <w:szCs w:val="22"/>
              </w:rPr>
            </w:pPr>
          </w:p>
        </w:tc>
        <w:tc>
          <w:tcPr>
            <w:tcW w:w="493" w:type="dxa"/>
            <w:tcBorders>
              <w:top w:val="single" w:sz="8" w:space="0" w:color="000000"/>
              <w:left w:val="single" w:sz="4" w:space="0" w:color="auto"/>
              <w:bottom w:val="single" w:sz="8" w:space="0" w:color="000000"/>
              <w:right w:val="single" w:sz="4" w:space="0" w:color="auto"/>
            </w:tcBorders>
            <w:vAlign w:val="center"/>
          </w:tcPr>
          <w:p w:rsidR="00C52FA6" w:rsidRPr="00073ECA" w:rsidRDefault="00C52FA6" w:rsidP="00A970F2">
            <w:pPr>
              <w:ind w:left="73"/>
              <w:jc w:val="center"/>
              <w:rPr>
                <w:color w:val="000000"/>
                <w:sz w:val="22"/>
                <w:szCs w:val="22"/>
              </w:rPr>
            </w:pPr>
            <w:r w:rsidRPr="00073ECA">
              <w:rPr>
                <w:color w:val="000000"/>
                <w:sz w:val="22"/>
                <w:szCs w:val="22"/>
              </w:rPr>
              <w:t>+</w:t>
            </w:r>
          </w:p>
        </w:tc>
        <w:tc>
          <w:tcPr>
            <w:tcW w:w="493" w:type="dxa"/>
            <w:tcBorders>
              <w:top w:val="single" w:sz="8" w:space="0" w:color="000000"/>
              <w:left w:val="single" w:sz="4" w:space="0" w:color="auto"/>
              <w:bottom w:val="single" w:sz="8" w:space="0" w:color="000000"/>
              <w:right w:val="single" w:sz="4" w:space="0" w:color="auto"/>
            </w:tcBorders>
            <w:vAlign w:val="center"/>
          </w:tcPr>
          <w:p w:rsidR="00C52FA6" w:rsidRPr="00073ECA" w:rsidRDefault="00C52FA6" w:rsidP="00A970F2">
            <w:pPr>
              <w:ind w:left="73"/>
              <w:jc w:val="center"/>
              <w:rPr>
                <w:color w:val="000000"/>
                <w:sz w:val="22"/>
                <w:szCs w:val="22"/>
              </w:rPr>
            </w:pPr>
          </w:p>
        </w:tc>
        <w:tc>
          <w:tcPr>
            <w:tcW w:w="493" w:type="dxa"/>
            <w:tcBorders>
              <w:top w:val="single" w:sz="8" w:space="0" w:color="000000"/>
              <w:left w:val="single" w:sz="4" w:space="0" w:color="auto"/>
              <w:bottom w:val="single" w:sz="8" w:space="0" w:color="000000"/>
              <w:right w:val="single" w:sz="8" w:space="0" w:color="000000"/>
            </w:tcBorders>
            <w:vAlign w:val="center"/>
          </w:tcPr>
          <w:p w:rsidR="00C52FA6" w:rsidRPr="00073ECA" w:rsidRDefault="00C52FA6" w:rsidP="00A970F2">
            <w:pPr>
              <w:ind w:left="73"/>
              <w:jc w:val="center"/>
              <w:rPr>
                <w:sz w:val="22"/>
                <w:szCs w:val="22"/>
              </w:rPr>
            </w:pPr>
          </w:p>
        </w:tc>
        <w:tc>
          <w:tcPr>
            <w:tcW w:w="493" w:type="dxa"/>
            <w:tcBorders>
              <w:top w:val="single" w:sz="8" w:space="0" w:color="000000"/>
              <w:left w:val="single" w:sz="8" w:space="0" w:color="000000"/>
              <w:bottom w:val="single" w:sz="8" w:space="0" w:color="000000"/>
              <w:right w:val="single" w:sz="8" w:space="0" w:color="000000"/>
            </w:tcBorders>
            <w:vAlign w:val="center"/>
          </w:tcPr>
          <w:p w:rsidR="00C52FA6" w:rsidRPr="00073ECA" w:rsidRDefault="00C52FA6" w:rsidP="00A970F2">
            <w:pPr>
              <w:ind w:left="73"/>
              <w:jc w:val="center"/>
              <w:rPr>
                <w:sz w:val="22"/>
                <w:szCs w:val="22"/>
              </w:rPr>
            </w:pPr>
          </w:p>
        </w:tc>
        <w:tc>
          <w:tcPr>
            <w:tcW w:w="493" w:type="dxa"/>
            <w:tcBorders>
              <w:top w:val="single" w:sz="8" w:space="0" w:color="000000"/>
              <w:left w:val="single" w:sz="8" w:space="0" w:color="000000"/>
              <w:bottom w:val="single" w:sz="8" w:space="0" w:color="000000"/>
              <w:right w:val="single" w:sz="8" w:space="0" w:color="000000"/>
            </w:tcBorders>
            <w:vAlign w:val="center"/>
          </w:tcPr>
          <w:p w:rsidR="00C52FA6" w:rsidRPr="00073ECA" w:rsidRDefault="00C52FA6" w:rsidP="00A970F2">
            <w:pPr>
              <w:ind w:left="73"/>
              <w:jc w:val="center"/>
              <w:rPr>
                <w:sz w:val="22"/>
                <w:szCs w:val="22"/>
              </w:rPr>
            </w:pPr>
          </w:p>
        </w:tc>
        <w:tc>
          <w:tcPr>
            <w:tcW w:w="493" w:type="dxa"/>
            <w:tcBorders>
              <w:top w:val="single" w:sz="8" w:space="0" w:color="000000"/>
              <w:left w:val="single" w:sz="8" w:space="0" w:color="000000"/>
              <w:bottom w:val="single" w:sz="8" w:space="0" w:color="000000"/>
              <w:right w:val="single" w:sz="8" w:space="0" w:color="000000"/>
            </w:tcBorders>
            <w:vAlign w:val="center"/>
          </w:tcPr>
          <w:p w:rsidR="00C52FA6" w:rsidRPr="00073ECA" w:rsidRDefault="00C52FA6" w:rsidP="00A970F2">
            <w:pPr>
              <w:ind w:left="73"/>
              <w:jc w:val="center"/>
              <w:rPr>
                <w:sz w:val="22"/>
                <w:szCs w:val="22"/>
              </w:rPr>
            </w:pPr>
          </w:p>
        </w:tc>
        <w:tc>
          <w:tcPr>
            <w:tcW w:w="493" w:type="dxa"/>
            <w:tcBorders>
              <w:top w:val="single" w:sz="8" w:space="0" w:color="000000"/>
              <w:left w:val="single" w:sz="8" w:space="0" w:color="000000"/>
              <w:bottom w:val="single" w:sz="8" w:space="0" w:color="000000"/>
              <w:right w:val="single" w:sz="8" w:space="0" w:color="000000"/>
            </w:tcBorders>
            <w:vAlign w:val="center"/>
          </w:tcPr>
          <w:p w:rsidR="00C52FA6" w:rsidRPr="00073ECA" w:rsidRDefault="00C52FA6" w:rsidP="00A970F2">
            <w:pPr>
              <w:ind w:left="73"/>
              <w:jc w:val="center"/>
              <w:rPr>
                <w:sz w:val="22"/>
                <w:szCs w:val="22"/>
              </w:rPr>
            </w:pPr>
            <w:r w:rsidRPr="00073ECA">
              <w:rPr>
                <w:sz w:val="22"/>
                <w:szCs w:val="22"/>
              </w:rPr>
              <w:t>+</w:t>
            </w:r>
          </w:p>
        </w:tc>
        <w:tc>
          <w:tcPr>
            <w:tcW w:w="493" w:type="dxa"/>
            <w:tcBorders>
              <w:top w:val="single" w:sz="8" w:space="0" w:color="000000"/>
              <w:left w:val="single" w:sz="8" w:space="0" w:color="000000"/>
              <w:bottom w:val="single" w:sz="8" w:space="0" w:color="000000"/>
              <w:right w:val="single" w:sz="8" w:space="0" w:color="000000"/>
            </w:tcBorders>
          </w:tcPr>
          <w:p w:rsidR="00C52FA6" w:rsidRPr="00073ECA" w:rsidRDefault="00C52FA6" w:rsidP="00A970F2">
            <w:pPr>
              <w:ind w:left="73"/>
              <w:jc w:val="center"/>
              <w:rPr>
                <w:sz w:val="22"/>
                <w:szCs w:val="22"/>
              </w:rPr>
            </w:pPr>
            <w:r w:rsidRPr="00073ECA">
              <w:rPr>
                <w:sz w:val="22"/>
                <w:szCs w:val="22"/>
              </w:rPr>
              <w:t>+</w:t>
            </w:r>
          </w:p>
        </w:tc>
        <w:tc>
          <w:tcPr>
            <w:tcW w:w="493" w:type="dxa"/>
            <w:tcBorders>
              <w:top w:val="single" w:sz="8" w:space="0" w:color="000000"/>
              <w:left w:val="single" w:sz="8" w:space="0" w:color="000000"/>
              <w:bottom w:val="single" w:sz="8" w:space="0" w:color="000000"/>
              <w:right w:val="single" w:sz="8" w:space="0" w:color="000000"/>
            </w:tcBorders>
          </w:tcPr>
          <w:p w:rsidR="00C52FA6" w:rsidRPr="00073ECA" w:rsidRDefault="00C52FA6" w:rsidP="00A970F2">
            <w:pPr>
              <w:ind w:left="73"/>
              <w:jc w:val="center"/>
              <w:rPr>
                <w:sz w:val="22"/>
                <w:szCs w:val="22"/>
              </w:rPr>
            </w:pPr>
          </w:p>
        </w:tc>
        <w:tc>
          <w:tcPr>
            <w:tcW w:w="493" w:type="dxa"/>
            <w:tcBorders>
              <w:top w:val="single" w:sz="8" w:space="0" w:color="000000"/>
              <w:left w:val="single" w:sz="8" w:space="0" w:color="000000"/>
              <w:bottom w:val="single" w:sz="8" w:space="0" w:color="000000"/>
              <w:right w:val="single" w:sz="8" w:space="0" w:color="000000"/>
            </w:tcBorders>
          </w:tcPr>
          <w:p w:rsidR="00C52FA6" w:rsidRPr="00073ECA" w:rsidRDefault="00C52FA6" w:rsidP="00A970F2">
            <w:pPr>
              <w:ind w:left="73"/>
              <w:jc w:val="center"/>
              <w:rPr>
                <w:sz w:val="22"/>
                <w:szCs w:val="22"/>
              </w:rPr>
            </w:pPr>
            <w:r w:rsidRPr="00073ECA">
              <w:rPr>
                <w:sz w:val="22"/>
                <w:szCs w:val="22"/>
              </w:rPr>
              <w:t>+</w:t>
            </w:r>
          </w:p>
        </w:tc>
        <w:tc>
          <w:tcPr>
            <w:tcW w:w="493" w:type="dxa"/>
            <w:tcBorders>
              <w:top w:val="single" w:sz="8" w:space="0" w:color="000000"/>
              <w:left w:val="single" w:sz="8" w:space="0" w:color="000000"/>
              <w:bottom w:val="single" w:sz="8" w:space="0" w:color="000000"/>
              <w:right w:val="single" w:sz="8" w:space="0" w:color="000000"/>
            </w:tcBorders>
          </w:tcPr>
          <w:p w:rsidR="00C52FA6" w:rsidRPr="00073ECA" w:rsidRDefault="00C52FA6" w:rsidP="00A970F2">
            <w:pPr>
              <w:ind w:left="73"/>
              <w:jc w:val="center"/>
              <w:rPr>
                <w:sz w:val="22"/>
                <w:szCs w:val="22"/>
              </w:rPr>
            </w:pPr>
          </w:p>
        </w:tc>
      </w:tr>
      <w:tr w:rsidR="00C52FA6" w:rsidRPr="00073ECA" w:rsidTr="00A970F2">
        <w:trPr>
          <w:trHeight w:val="20"/>
        </w:trPr>
        <w:tc>
          <w:tcPr>
            <w:tcW w:w="2386" w:type="dxa"/>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C52FA6" w:rsidRPr="00073ECA" w:rsidRDefault="00C52FA6" w:rsidP="00A970F2">
            <w:pPr>
              <w:ind w:left="142" w:right="76" w:hanging="142"/>
              <w:rPr>
                <w:color w:val="000000"/>
              </w:rPr>
            </w:pPr>
            <w:r w:rsidRPr="00073ECA">
              <w:rPr>
                <w:color w:val="000000"/>
                <w:lang w:val="kk-KZ"/>
              </w:rPr>
              <w:t>ШҚ</w:t>
            </w:r>
            <w:r w:rsidRPr="00073ECA">
              <w:rPr>
                <w:color w:val="000000"/>
              </w:rPr>
              <w:t>7</w:t>
            </w:r>
          </w:p>
        </w:tc>
        <w:tc>
          <w:tcPr>
            <w:tcW w:w="591" w:type="dxa"/>
            <w:tcBorders>
              <w:top w:val="single" w:sz="8" w:space="0" w:color="000000"/>
              <w:left w:val="single" w:sz="4" w:space="0" w:color="auto"/>
              <w:bottom w:val="single" w:sz="8" w:space="0" w:color="000000"/>
              <w:right w:val="single" w:sz="4" w:space="0" w:color="auto"/>
            </w:tcBorders>
            <w:vAlign w:val="center"/>
          </w:tcPr>
          <w:p w:rsidR="00C52FA6" w:rsidRPr="00073ECA" w:rsidRDefault="00C52FA6" w:rsidP="00A970F2">
            <w:pPr>
              <w:ind w:left="73"/>
              <w:jc w:val="center"/>
              <w:rPr>
                <w:color w:val="000000"/>
                <w:sz w:val="22"/>
                <w:szCs w:val="22"/>
              </w:rPr>
            </w:pPr>
          </w:p>
        </w:tc>
        <w:tc>
          <w:tcPr>
            <w:tcW w:w="493" w:type="dxa"/>
            <w:tcBorders>
              <w:top w:val="single" w:sz="8" w:space="0" w:color="000000"/>
              <w:left w:val="single" w:sz="4" w:space="0" w:color="auto"/>
              <w:bottom w:val="single" w:sz="8" w:space="0" w:color="000000"/>
              <w:right w:val="single" w:sz="4" w:space="0" w:color="auto"/>
            </w:tcBorders>
            <w:vAlign w:val="center"/>
          </w:tcPr>
          <w:p w:rsidR="00C52FA6" w:rsidRPr="00073ECA" w:rsidRDefault="00C52FA6" w:rsidP="00A970F2">
            <w:pPr>
              <w:ind w:left="73"/>
              <w:jc w:val="center"/>
              <w:rPr>
                <w:color w:val="000000"/>
                <w:sz w:val="22"/>
                <w:szCs w:val="22"/>
              </w:rPr>
            </w:pPr>
          </w:p>
        </w:tc>
        <w:tc>
          <w:tcPr>
            <w:tcW w:w="493" w:type="dxa"/>
            <w:tcBorders>
              <w:top w:val="single" w:sz="8" w:space="0" w:color="000000"/>
              <w:left w:val="single" w:sz="4" w:space="0" w:color="auto"/>
              <w:bottom w:val="single" w:sz="8" w:space="0" w:color="000000"/>
              <w:right w:val="single" w:sz="4" w:space="0" w:color="auto"/>
            </w:tcBorders>
            <w:vAlign w:val="center"/>
          </w:tcPr>
          <w:p w:rsidR="00C52FA6" w:rsidRPr="00073ECA" w:rsidRDefault="00C52FA6" w:rsidP="00A970F2">
            <w:pPr>
              <w:ind w:left="73"/>
              <w:jc w:val="center"/>
              <w:rPr>
                <w:color w:val="000000"/>
                <w:sz w:val="22"/>
                <w:szCs w:val="22"/>
              </w:rPr>
            </w:pPr>
          </w:p>
        </w:tc>
        <w:tc>
          <w:tcPr>
            <w:tcW w:w="493" w:type="dxa"/>
            <w:tcBorders>
              <w:top w:val="single" w:sz="8" w:space="0" w:color="000000"/>
              <w:left w:val="single" w:sz="4" w:space="0" w:color="auto"/>
              <w:bottom w:val="single" w:sz="8" w:space="0" w:color="000000"/>
              <w:right w:val="single" w:sz="8" w:space="0" w:color="000000"/>
            </w:tcBorders>
            <w:vAlign w:val="center"/>
          </w:tcPr>
          <w:p w:rsidR="00C52FA6" w:rsidRPr="00073ECA" w:rsidRDefault="00C52FA6" w:rsidP="00A970F2">
            <w:pPr>
              <w:ind w:left="73"/>
              <w:jc w:val="center"/>
              <w:rPr>
                <w:sz w:val="22"/>
                <w:szCs w:val="22"/>
              </w:rPr>
            </w:pPr>
          </w:p>
        </w:tc>
        <w:tc>
          <w:tcPr>
            <w:tcW w:w="493" w:type="dxa"/>
            <w:tcBorders>
              <w:top w:val="single" w:sz="8" w:space="0" w:color="000000"/>
              <w:left w:val="single" w:sz="8" w:space="0" w:color="000000"/>
              <w:bottom w:val="single" w:sz="8" w:space="0" w:color="000000"/>
              <w:right w:val="single" w:sz="8" w:space="0" w:color="000000"/>
            </w:tcBorders>
            <w:vAlign w:val="center"/>
          </w:tcPr>
          <w:p w:rsidR="00C52FA6" w:rsidRPr="00073ECA" w:rsidRDefault="00C52FA6" w:rsidP="00A970F2">
            <w:pPr>
              <w:ind w:left="73"/>
              <w:jc w:val="center"/>
              <w:rPr>
                <w:sz w:val="22"/>
                <w:szCs w:val="22"/>
              </w:rPr>
            </w:pPr>
          </w:p>
        </w:tc>
        <w:tc>
          <w:tcPr>
            <w:tcW w:w="493" w:type="dxa"/>
            <w:tcBorders>
              <w:top w:val="single" w:sz="8" w:space="0" w:color="000000"/>
              <w:left w:val="single" w:sz="8" w:space="0" w:color="000000"/>
              <w:bottom w:val="single" w:sz="8" w:space="0" w:color="000000"/>
              <w:right w:val="single" w:sz="8" w:space="0" w:color="000000"/>
            </w:tcBorders>
            <w:vAlign w:val="center"/>
          </w:tcPr>
          <w:p w:rsidR="00C52FA6" w:rsidRPr="00073ECA" w:rsidRDefault="00C52FA6" w:rsidP="00A970F2">
            <w:pPr>
              <w:ind w:left="73"/>
              <w:jc w:val="center"/>
              <w:rPr>
                <w:sz w:val="22"/>
                <w:szCs w:val="22"/>
              </w:rPr>
            </w:pPr>
          </w:p>
        </w:tc>
        <w:tc>
          <w:tcPr>
            <w:tcW w:w="493" w:type="dxa"/>
            <w:tcBorders>
              <w:top w:val="single" w:sz="8" w:space="0" w:color="000000"/>
              <w:left w:val="single" w:sz="8" w:space="0" w:color="000000"/>
              <w:bottom w:val="single" w:sz="8" w:space="0" w:color="000000"/>
              <w:right w:val="single" w:sz="8" w:space="0" w:color="000000"/>
            </w:tcBorders>
            <w:vAlign w:val="center"/>
          </w:tcPr>
          <w:p w:rsidR="00C52FA6" w:rsidRPr="00073ECA" w:rsidRDefault="00C52FA6" w:rsidP="00A970F2">
            <w:pPr>
              <w:ind w:left="73"/>
              <w:jc w:val="center"/>
              <w:rPr>
                <w:sz w:val="22"/>
                <w:szCs w:val="22"/>
              </w:rPr>
            </w:pPr>
            <w:r w:rsidRPr="00073ECA">
              <w:rPr>
                <w:sz w:val="22"/>
                <w:szCs w:val="22"/>
              </w:rPr>
              <w:t>+</w:t>
            </w:r>
          </w:p>
        </w:tc>
        <w:tc>
          <w:tcPr>
            <w:tcW w:w="493" w:type="dxa"/>
            <w:tcBorders>
              <w:top w:val="single" w:sz="8" w:space="0" w:color="000000"/>
              <w:left w:val="single" w:sz="8" w:space="0" w:color="000000"/>
              <w:bottom w:val="single" w:sz="8" w:space="0" w:color="000000"/>
              <w:right w:val="single" w:sz="8" w:space="0" w:color="000000"/>
            </w:tcBorders>
            <w:vAlign w:val="center"/>
          </w:tcPr>
          <w:p w:rsidR="00C52FA6" w:rsidRPr="00073ECA" w:rsidRDefault="00C52FA6" w:rsidP="00A970F2">
            <w:pPr>
              <w:ind w:left="73"/>
              <w:jc w:val="center"/>
              <w:rPr>
                <w:sz w:val="22"/>
                <w:szCs w:val="22"/>
              </w:rPr>
            </w:pPr>
            <w:r w:rsidRPr="00073ECA">
              <w:rPr>
                <w:sz w:val="22"/>
                <w:szCs w:val="22"/>
              </w:rPr>
              <w:t>+</w:t>
            </w:r>
          </w:p>
        </w:tc>
        <w:tc>
          <w:tcPr>
            <w:tcW w:w="493" w:type="dxa"/>
            <w:tcBorders>
              <w:top w:val="single" w:sz="8" w:space="0" w:color="000000"/>
              <w:left w:val="single" w:sz="8" w:space="0" w:color="000000"/>
              <w:bottom w:val="single" w:sz="8" w:space="0" w:color="000000"/>
              <w:right w:val="single" w:sz="8" w:space="0" w:color="000000"/>
            </w:tcBorders>
          </w:tcPr>
          <w:p w:rsidR="00C52FA6" w:rsidRPr="00073ECA" w:rsidRDefault="00C52FA6" w:rsidP="00A970F2">
            <w:pPr>
              <w:ind w:left="73"/>
              <w:jc w:val="center"/>
              <w:rPr>
                <w:sz w:val="22"/>
                <w:szCs w:val="22"/>
              </w:rPr>
            </w:pPr>
            <w:r w:rsidRPr="00073ECA">
              <w:rPr>
                <w:sz w:val="22"/>
                <w:szCs w:val="22"/>
              </w:rPr>
              <w:t>+</w:t>
            </w:r>
          </w:p>
        </w:tc>
        <w:tc>
          <w:tcPr>
            <w:tcW w:w="493" w:type="dxa"/>
            <w:tcBorders>
              <w:top w:val="single" w:sz="8" w:space="0" w:color="000000"/>
              <w:left w:val="single" w:sz="8" w:space="0" w:color="000000"/>
              <w:bottom w:val="single" w:sz="8" w:space="0" w:color="000000"/>
              <w:right w:val="single" w:sz="8" w:space="0" w:color="000000"/>
            </w:tcBorders>
          </w:tcPr>
          <w:p w:rsidR="00C52FA6" w:rsidRPr="00073ECA" w:rsidRDefault="00C52FA6" w:rsidP="00A970F2">
            <w:pPr>
              <w:ind w:left="73"/>
              <w:jc w:val="center"/>
              <w:rPr>
                <w:sz w:val="22"/>
                <w:szCs w:val="22"/>
              </w:rPr>
            </w:pPr>
          </w:p>
        </w:tc>
        <w:tc>
          <w:tcPr>
            <w:tcW w:w="493" w:type="dxa"/>
            <w:tcBorders>
              <w:top w:val="single" w:sz="8" w:space="0" w:color="000000"/>
              <w:left w:val="single" w:sz="8" w:space="0" w:color="000000"/>
              <w:bottom w:val="single" w:sz="8" w:space="0" w:color="000000"/>
              <w:right w:val="single" w:sz="8" w:space="0" w:color="000000"/>
            </w:tcBorders>
          </w:tcPr>
          <w:p w:rsidR="00C52FA6" w:rsidRPr="00073ECA" w:rsidRDefault="00C52FA6" w:rsidP="00A970F2">
            <w:pPr>
              <w:ind w:left="73"/>
              <w:jc w:val="center"/>
              <w:rPr>
                <w:sz w:val="22"/>
                <w:szCs w:val="22"/>
              </w:rPr>
            </w:pPr>
          </w:p>
        </w:tc>
        <w:tc>
          <w:tcPr>
            <w:tcW w:w="493" w:type="dxa"/>
            <w:tcBorders>
              <w:top w:val="single" w:sz="8" w:space="0" w:color="000000"/>
              <w:left w:val="single" w:sz="8" w:space="0" w:color="000000"/>
              <w:bottom w:val="single" w:sz="8" w:space="0" w:color="000000"/>
              <w:right w:val="single" w:sz="8" w:space="0" w:color="000000"/>
            </w:tcBorders>
          </w:tcPr>
          <w:p w:rsidR="00C52FA6" w:rsidRPr="00073ECA" w:rsidRDefault="00C52FA6" w:rsidP="00A970F2">
            <w:pPr>
              <w:ind w:left="73"/>
              <w:jc w:val="center"/>
              <w:rPr>
                <w:sz w:val="22"/>
                <w:szCs w:val="22"/>
              </w:rPr>
            </w:pPr>
            <w:r w:rsidRPr="00073ECA">
              <w:rPr>
                <w:sz w:val="22"/>
                <w:szCs w:val="22"/>
              </w:rPr>
              <w:t>+</w:t>
            </w:r>
          </w:p>
        </w:tc>
      </w:tr>
      <w:tr w:rsidR="00C52FA6" w:rsidRPr="00073ECA" w:rsidTr="00A970F2">
        <w:trPr>
          <w:trHeight w:val="20"/>
        </w:trPr>
        <w:tc>
          <w:tcPr>
            <w:tcW w:w="2386" w:type="dxa"/>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C52FA6" w:rsidRPr="00073ECA" w:rsidRDefault="00C52FA6" w:rsidP="00A970F2">
            <w:pPr>
              <w:ind w:left="142" w:right="76" w:hanging="142"/>
              <w:rPr>
                <w:color w:val="000000"/>
              </w:rPr>
            </w:pPr>
            <w:r w:rsidRPr="00073ECA">
              <w:rPr>
                <w:color w:val="000000"/>
                <w:lang w:val="kk-KZ"/>
              </w:rPr>
              <w:t>ШҚ</w:t>
            </w:r>
            <w:r w:rsidRPr="00073ECA">
              <w:rPr>
                <w:color w:val="000000"/>
              </w:rPr>
              <w:t>8</w:t>
            </w:r>
          </w:p>
        </w:tc>
        <w:tc>
          <w:tcPr>
            <w:tcW w:w="591" w:type="dxa"/>
            <w:tcBorders>
              <w:top w:val="single" w:sz="8" w:space="0" w:color="000000"/>
              <w:left w:val="single" w:sz="4" w:space="0" w:color="auto"/>
              <w:bottom w:val="single" w:sz="8" w:space="0" w:color="000000"/>
              <w:right w:val="single" w:sz="4" w:space="0" w:color="auto"/>
            </w:tcBorders>
            <w:vAlign w:val="center"/>
          </w:tcPr>
          <w:p w:rsidR="00C52FA6" w:rsidRPr="00073ECA" w:rsidRDefault="00C52FA6" w:rsidP="00A970F2">
            <w:pPr>
              <w:ind w:left="73"/>
              <w:jc w:val="center"/>
              <w:rPr>
                <w:color w:val="000000"/>
                <w:sz w:val="22"/>
                <w:szCs w:val="22"/>
              </w:rPr>
            </w:pPr>
          </w:p>
        </w:tc>
        <w:tc>
          <w:tcPr>
            <w:tcW w:w="493" w:type="dxa"/>
            <w:tcBorders>
              <w:top w:val="single" w:sz="8" w:space="0" w:color="000000"/>
              <w:left w:val="single" w:sz="4" w:space="0" w:color="auto"/>
              <w:bottom w:val="single" w:sz="8" w:space="0" w:color="000000"/>
              <w:right w:val="single" w:sz="4" w:space="0" w:color="auto"/>
            </w:tcBorders>
            <w:vAlign w:val="center"/>
          </w:tcPr>
          <w:p w:rsidR="00C52FA6" w:rsidRPr="00073ECA" w:rsidRDefault="00C52FA6" w:rsidP="00A970F2">
            <w:pPr>
              <w:ind w:left="73"/>
              <w:jc w:val="center"/>
              <w:rPr>
                <w:color w:val="000000"/>
                <w:sz w:val="22"/>
                <w:szCs w:val="22"/>
              </w:rPr>
            </w:pPr>
          </w:p>
        </w:tc>
        <w:tc>
          <w:tcPr>
            <w:tcW w:w="493" w:type="dxa"/>
            <w:tcBorders>
              <w:top w:val="single" w:sz="8" w:space="0" w:color="000000"/>
              <w:left w:val="single" w:sz="4" w:space="0" w:color="auto"/>
              <w:bottom w:val="single" w:sz="8" w:space="0" w:color="000000"/>
              <w:right w:val="single" w:sz="4" w:space="0" w:color="auto"/>
            </w:tcBorders>
            <w:vAlign w:val="center"/>
          </w:tcPr>
          <w:p w:rsidR="00C52FA6" w:rsidRPr="00073ECA" w:rsidRDefault="00C52FA6" w:rsidP="00A970F2">
            <w:pPr>
              <w:ind w:left="73"/>
              <w:jc w:val="center"/>
              <w:rPr>
                <w:color w:val="000000"/>
                <w:sz w:val="22"/>
                <w:szCs w:val="22"/>
              </w:rPr>
            </w:pPr>
            <w:r w:rsidRPr="00073ECA">
              <w:rPr>
                <w:color w:val="000000"/>
                <w:sz w:val="22"/>
                <w:szCs w:val="22"/>
              </w:rPr>
              <w:t>+</w:t>
            </w:r>
          </w:p>
        </w:tc>
        <w:tc>
          <w:tcPr>
            <w:tcW w:w="493" w:type="dxa"/>
            <w:tcBorders>
              <w:top w:val="single" w:sz="8" w:space="0" w:color="000000"/>
              <w:left w:val="single" w:sz="4" w:space="0" w:color="auto"/>
              <w:bottom w:val="single" w:sz="8" w:space="0" w:color="000000"/>
              <w:right w:val="single" w:sz="8" w:space="0" w:color="000000"/>
            </w:tcBorders>
            <w:vAlign w:val="center"/>
          </w:tcPr>
          <w:p w:rsidR="00C52FA6" w:rsidRPr="00073ECA" w:rsidRDefault="00C52FA6" w:rsidP="00A970F2">
            <w:pPr>
              <w:ind w:left="73"/>
              <w:jc w:val="center"/>
              <w:rPr>
                <w:sz w:val="22"/>
                <w:szCs w:val="22"/>
              </w:rPr>
            </w:pPr>
            <w:r w:rsidRPr="00073ECA">
              <w:rPr>
                <w:sz w:val="22"/>
                <w:szCs w:val="22"/>
              </w:rPr>
              <w:t>+</w:t>
            </w:r>
          </w:p>
        </w:tc>
        <w:tc>
          <w:tcPr>
            <w:tcW w:w="493" w:type="dxa"/>
            <w:tcBorders>
              <w:top w:val="single" w:sz="8" w:space="0" w:color="000000"/>
              <w:left w:val="single" w:sz="8" w:space="0" w:color="000000"/>
              <w:bottom w:val="single" w:sz="8" w:space="0" w:color="000000"/>
              <w:right w:val="single" w:sz="8" w:space="0" w:color="000000"/>
            </w:tcBorders>
            <w:vAlign w:val="center"/>
          </w:tcPr>
          <w:p w:rsidR="00C52FA6" w:rsidRPr="00073ECA" w:rsidRDefault="00C52FA6" w:rsidP="00A970F2">
            <w:pPr>
              <w:ind w:left="73"/>
              <w:jc w:val="center"/>
              <w:rPr>
                <w:sz w:val="22"/>
                <w:szCs w:val="22"/>
              </w:rPr>
            </w:pPr>
            <w:r w:rsidRPr="00073ECA">
              <w:rPr>
                <w:sz w:val="22"/>
                <w:szCs w:val="22"/>
              </w:rPr>
              <w:t>+</w:t>
            </w:r>
          </w:p>
        </w:tc>
        <w:tc>
          <w:tcPr>
            <w:tcW w:w="493" w:type="dxa"/>
            <w:tcBorders>
              <w:top w:val="single" w:sz="8" w:space="0" w:color="000000"/>
              <w:left w:val="single" w:sz="8" w:space="0" w:color="000000"/>
              <w:bottom w:val="single" w:sz="8" w:space="0" w:color="000000"/>
              <w:right w:val="single" w:sz="8" w:space="0" w:color="000000"/>
            </w:tcBorders>
            <w:vAlign w:val="center"/>
          </w:tcPr>
          <w:p w:rsidR="00C52FA6" w:rsidRPr="00073ECA" w:rsidRDefault="00C52FA6" w:rsidP="00A970F2">
            <w:pPr>
              <w:ind w:left="73"/>
              <w:jc w:val="center"/>
              <w:rPr>
                <w:sz w:val="22"/>
                <w:szCs w:val="22"/>
              </w:rPr>
            </w:pPr>
            <w:r w:rsidRPr="00073ECA">
              <w:rPr>
                <w:sz w:val="22"/>
                <w:szCs w:val="22"/>
              </w:rPr>
              <w:t>+</w:t>
            </w:r>
          </w:p>
        </w:tc>
        <w:tc>
          <w:tcPr>
            <w:tcW w:w="493" w:type="dxa"/>
            <w:tcBorders>
              <w:top w:val="single" w:sz="8" w:space="0" w:color="000000"/>
              <w:left w:val="single" w:sz="8" w:space="0" w:color="000000"/>
              <w:bottom w:val="single" w:sz="8" w:space="0" w:color="000000"/>
              <w:right w:val="single" w:sz="8" w:space="0" w:color="000000"/>
            </w:tcBorders>
            <w:vAlign w:val="center"/>
          </w:tcPr>
          <w:p w:rsidR="00C52FA6" w:rsidRPr="00073ECA" w:rsidRDefault="00C52FA6" w:rsidP="00A970F2">
            <w:pPr>
              <w:ind w:left="73"/>
              <w:jc w:val="center"/>
              <w:rPr>
                <w:sz w:val="22"/>
                <w:szCs w:val="22"/>
              </w:rPr>
            </w:pPr>
            <w:r w:rsidRPr="00073ECA">
              <w:rPr>
                <w:sz w:val="22"/>
                <w:szCs w:val="22"/>
              </w:rPr>
              <w:t>+</w:t>
            </w:r>
          </w:p>
        </w:tc>
        <w:tc>
          <w:tcPr>
            <w:tcW w:w="493" w:type="dxa"/>
            <w:tcBorders>
              <w:top w:val="single" w:sz="8" w:space="0" w:color="000000"/>
              <w:left w:val="single" w:sz="8" w:space="0" w:color="000000"/>
              <w:bottom w:val="single" w:sz="8" w:space="0" w:color="000000"/>
              <w:right w:val="single" w:sz="8" w:space="0" w:color="000000"/>
            </w:tcBorders>
            <w:vAlign w:val="center"/>
          </w:tcPr>
          <w:p w:rsidR="00C52FA6" w:rsidRPr="00073ECA" w:rsidRDefault="00C52FA6" w:rsidP="00A970F2">
            <w:pPr>
              <w:ind w:left="73"/>
              <w:jc w:val="center"/>
              <w:rPr>
                <w:sz w:val="22"/>
                <w:szCs w:val="22"/>
              </w:rPr>
            </w:pPr>
          </w:p>
        </w:tc>
        <w:tc>
          <w:tcPr>
            <w:tcW w:w="493" w:type="dxa"/>
            <w:tcBorders>
              <w:top w:val="single" w:sz="8" w:space="0" w:color="000000"/>
              <w:left w:val="single" w:sz="8" w:space="0" w:color="000000"/>
              <w:bottom w:val="single" w:sz="8" w:space="0" w:color="000000"/>
              <w:right w:val="single" w:sz="8" w:space="0" w:color="000000"/>
            </w:tcBorders>
          </w:tcPr>
          <w:p w:rsidR="00C52FA6" w:rsidRPr="00073ECA" w:rsidRDefault="00C52FA6" w:rsidP="00A970F2">
            <w:pPr>
              <w:ind w:left="73"/>
              <w:jc w:val="center"/>
              <w:rPr>
                <w:sz w:val="22"/>
                <w:szCs w:val="22"/>
              </w:rPr>
            </w:pPr>
            <w:r w:rsidRPr="00073ECA">
              <w:rPr>
                <w:sz w:val="22"/>
                <w:szCs w:val="22"/>
              </w:rPr>
              <w:t>+</w:t>
            </w:r>
          </w:p>
        </w:tc>
        <w:tc>
          <w:tcPr>
            <w:tcW w:w="493" w:type="dxa"/>
            <w:tcBorders>
              <w:top w:val="single" w:sz="8" w:space="0" w:color="000000"/>
              <w:left w:val="single" w:sz="8" w:space="0" w:color="000000"/>
              <w:bottom w:val="single" w:sz="8" w:space="0" w:color="000000"/>
              <w:right w:val="single" w:sz="8" w:space="0" w:color="000000"/>
            </w:tcBorders>
          </w:tcPr>
          <w:p w:rsidR="00C52FA6" w:rsidRPr="00073ECA" w:rsidRDefault="00C52FA6" w:rsidP="00A970F2">
            <w:pPr>
              <w:ind w:left="73"/>
              <w:jc w:val="center"/>
              <w:rPr>
                <w:sz w:val="22"/>
                <w:szCs w:val="22"/>
              </w:rPr>
            </w:pPr>
            <w:r w:rsidRPr="00073ECA">
              <w:rPr>
                <w:sz w:val="22"/>
                <w:szCs w:val="22"/>
              </w:rPr>
              <w:t>+</w:t>
            </w:r>
          </w:p>
        </w:tc>
        <w:tc>
          <w:tcPr>
            <w:tcW w:w="493" w:type="dxa"/>
            <w:tcBorders>
              <w:top w:val="single" w:sz="8" w:space="0" w:color="000000"/>
              <w:left w:val="single" w:sz="8" w:space="0" w:color="000000"/>
              <w:bottom w:val="single" w:sz="8" w:space="0" w:color="000000"/>
              <w:right w:val="single" w:sz="8" w:space="0" w:color="000000"/>
            </w:tcBorders>
          </w:tcPr>
          <w:p w:rsidR="00C52FA6" w:rsidRPr="00073ECA" w:rsidRDefault="00C52FA6" w:rsidP="00A970F2">
            <w:pPr>
              <w:ind w:left="73"/>
              <w:jc w:val="center"/>
              <w:rPr>
                <w:sz w:val="22"/>
                <w:szCs w:val="22"/>
              </w:rPr>
            </w:pPr>
            <w:r w:rsidRPr="00073ECA">
              <w:rPr>
                <w:sz w:val="22"/>
                <w:szCs w:val="22"/>
              </w:rPr>
              <w:t>+</w:t>
            </w:r>
          </w:p>
        </w:tc>
        <w:tc>
          <w:tcPr>
            <w:tcW w:w="493" w:type="dxa"/>
            <w:tcBorders>
              <w:top w:val="single" w:sz="8" w:space="0" w:color="000000"/>
              <w:left w:val="single" w:sz="8" w:space="0" w:color="000000"/>
              <w:bottom w:val="single" w:sz="8" w:space="0" w:color="000000"/>
              <w:right w:val="single" w:sz="8" w:space="0" w:color="000000"/>
            </w:tcBorders>
          </w:tcPr>
          <w:p w:rsidR="00C52FA6" w:rsidRPr="00073ECA" w:rsidRDefault="00C52FA6" w:rsidP="00A970F2">
            <w:pPr>
              <w:ind w:left="73"/>
              <w:jc w:val="center"/>
              <w:rPr>
                <w:sz w:val="22"/>
                <w:szCs w:val="22"/>
              </w:rPr>
            </w:pPr>
            <w:r w:rsidRPr="00073ECA">
              <w:rPr>
                <w:sz w:val="22"/>
                <w:szCs w:val="22"/>
              </w:rPr>
              <w:t>+</w:t>
            </w:r>
          </w:p>
        </w:tc>
      </w:tr>
      <w:tr w:rsidR="00C52FA6" w:rsidRPr="00073ECA" w:rsidTr="00A970F2">
        <w:trPr>
          <w:trHeight w:val="20"/>
        </w:trPr>
        <w:tc>
          <w:tcPr>
            <w:tcW w:w="2386" w:type="dxa"/>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C52FA6" w:rsidRPr="00073ECA" w:rsidRDefault="00C52FA6" w:rsidP="00A970F2">
            <w:pPr>
              <w:ind w:left="142" w:right="76" w:hanging="142"/>
              <w:rPr>
                <w:color w:val="000000"/>
              </w:rPr>
            </w:pPr>
            <w:r w:rsidRPr="00073ECA">
              <w:rPr>
                <w:color w:val="000000"/>
              </w:rPr>
              <w:t>К</w:t>
            </w:r>
            <w:r w:rsidRPr="00073ECA">
              <w:rPr>
                <w:color w:val="000000"/>
                <w:lang w:val="kk-KZ"/>
              </w:rPr>
              <w:t>Қ</w:t>
            </w:r>
            <w:r w:rsidRPr="00073ECA">
              <w:rPr>
                <w:color w:val="000000"/>
              </w:rPr>
              <w:t>1</w:t>
            </w:r>
          </w:p>
        </w:tc>
        <w:tc>
          <w:tcPr>
            <w:tcW w:w="591" w:type="dxa"/>
            <w:tcBorders>
              <w:top w:val="single" w:sz="8" w:space="0" w:color="000000"/>
              <w:left w:val="single" w:sz="4" w:space="0" w:color="auto"/>
              <w:bottom w:val="single" w:sz="8" w:space="0" w:color="000000"/>
              <w:right w:val="single" w:sz="4" w:space="0" w:color="auto"/>
            </w:tcBorders>
            <w:vAlign w:val="center"/>
          </w:tcPr>
          <w:p w:rsidR="00C52FA6" w:rsidRPr="00073ECA" w:rsidRDefault="00C52FA6" w:rsidP="00A970F2">
            <w:pPr>
              <w:ind w:left="73"/>
              <w:jc w:val="center"/>
              <w:rPr>
                <w:color w:val="000000"/>
                <w:sz w:val="22"/>
                <w:szCs w:val="22"/>
              </w:rPr>
            </w:pPr>
          </w:p>
        </w:tc>
        <w:tc>
          <w:tcPr>
            <w:tcW w:w="493" w:type="dxa"/>
            <w:tcBorders>
              <w:top w:val="single" w:sz="8" w:space="0" w:color="000000"/>
              <w:left w:val="single" w:sz="4" w:space="0" w:color="auto"/>
              <w:bottom w:val="single" w:sz="8" w:space="0" w:color="000000"/>
              <w:right w:val="single" w:sz="4" w:space="0" w:color="auto"/>
            </w:tcBorders>
            <w:vAlign w:val="center"/>
          </w:tcPr>
          <w:p w:rsidR="00C52FA6" w:rsidRPr="00073ECA" w:rsidRDefault="00C52FA6" w:rsidP="00A970F2">
            <w:pPr>
              <w:ind w:left="73"/>
              <w:jc w:val="center"/>
              <w:rPr>
                <w:color w:val="000000"/>
                <w:sz w:val="22"/>
                <w:szCs w:val="22"/>
              </w:rPr>
            </w:pPr>
          </w:p>
        </w:tc>
        <w:tc>
          <w:tcPr>
            <w:tcW w:w="493" w:type="dxa"/>
            <w:tcBorders>
              <w:top w:val="single" w:sz="8" w:space="0" w:color="000000"/>
              <w:left w:val="single" w:sz="4" w:space="0" w:color="auto"/>
              <w:bottom w:val="single" w:sz="8" w:space="0" w:color="000000"/>
              <w:right w:val="single" w:sz="4" w:space="0" w:color="auto"/>
            </w:tcBorders>
            <w:vAlign w:val="center"/>
          </w:tcPr>
          <w:p w:rsidR="00C52FA6" w:rsidRPr="00073ECA" w:rsidRDefault="00C52FA6" w:rsidP="00A970F2">
            <w:pPr>
              <w:ind w:left="73"/>
              <w:jc w:val="center"/>
              <w:rPr>
                <w:color w:val="000000"/>
                <w:sz w:val="22"/>
                <w:szCs w:val="22"/>
              </w:rPr>
            </w:pPr>
          </w:p>
        </w:tc>
        <w:tc>
          <w:tcPr>
            <w:tcW w:w="493" w:type="dxa"/>
            <w:tcBorders>
              <w:top w:val="single" w:sz="8" w:space="0" w:color="000000"/>
              <w:left w:val="single" w:sz="4" w:space="0" w:color="auto"/>
              <w:bottom w:val="single" w:sz="8" w:space="0" w:color="000000"/>
              <w:right w:val="single" w:sz="8" w:space="0" w:color="000000"/>
            </w:tcBorders>
            <w:vAlign w:val="center"/>
          </w:tcPr>
          <w:p w:rsidR="00C52FA6" w:rsidRPr="00073ECA" w:rsidRDefault="00C52FA6" w:rsidP="00A970F2">
            <w:pPr>
              <w:ind w:left="73"/>
              <w:jc w:val="center"/>
              <w:rPr>
                <w:sz w:val="22"/>
                <w:szCs w:val="22"/>
              </w:rPr>
            </w:pPr>
          </w:p>
        </w:tc>
        <w:tc>
          <w:tcPr>
            <w:tcW w:w="493" w:type="dxa"/>
            <w:tcBorders>
              <w:top w:val="single" w:sz="8" w:space="0" w:color="000000"/>
              <w:left w:val="single" w:sz="8" w:space="0" w:color="000000"/>
              <w:bottom w:val="single" w:sz="8" w:space="0" w:color="000000"/>
              <w:right w:val="single" w:sz="8" w:space="0" w:color="000000"/>
            </w:tcBorders>
            <w:vAlign w:val="center"/>
          </w:tcPr>
          <w:p w:rsidR="00C52FA6" w:rsidRPr="00073ECA" w:rsidRDefault="00C52FA6" w:rsidP="00A970F2">
            <w:pPr>
              <w:ind w:left="73"/>
              <w:jc w:val="center"/>
              <w:rPr>
                <w:sz w:val="22"/>
                <w:szCs w:val="22"/>
              </w:rPr>
            </w:pPr>
            <w:r w:rsidRPr="00073ECA">
              <w:rPr>
                <w:sz w:val="22"/>
                <w:szCs w:val="22"/>
              </w:rPr>
              <w:t>+</w:t>
            </w:r>
          </w:p>
        </w:tc>
        <w:tc>
          <w:tcPr>
            <w:tcW w:w="493" w:type="dxa"/>
            <w:tcBorders>
              <w:top w:val="single" w:sz="8" w:space="0" w:color="000000"/>
              <w:left w:val="single" w:sz="8" w:space="0" w:color="000000"/>
              <w:bottom w:val="single" w:sz="8" w:space="0" w:color="000000"/>
              <w:right w:val="single" w:sz="8" w:space="0" w:color="000000"/>
            </w:tcBorders>
            <w:vAlign w:val="center"/>
          </w:tcPr>
          <w:p w:rsidR="00C52FA6" w:rsidRPr="00073ECA" w:rsidRDefault="00C52FA6" w:rsidP="00A970F2">
            <w:pPr>
              <w:ind w:left="73"/>
              <w:jc w:val="center"/>
              <w:rPr>
                <w:sz w:val="22"/>
                <w:szCs w:val="22"/>
              </w:rPr>
            </w:pPr>
            <w:r w:rsidRPr="00073ECA">
              <w:rPr>
                <w:sz w:val="22"/>
                <w:szCs w:val="22"/>
              </w:rPr>
              <w:t>+</w:t>
            </w:r>
          </w:p>
        </w:tc>
        <w:tc>
          <w:tcPr>
            <w:tcW w:w="493" w:type="dxa"/>
            <w:tcBorders>
              <w:top w:val="single" w:sz="8" w:space="0" w:color="000000"/>
              <w:left w:val="single" w:sz="8" w:space="0" w:color="000000"/>
              <w:bottom w:val="single" w:sz="8" w:space="0" w:color="000000"/>
              <w:right w:val="single" w:sz="8" w:space="0" w:color="000000"/>
            </w:tcBorders>
            <w:vAlign w:val="center"/>
          </w:tcPr>
          <w:p w:rsidR="00C52FA6" w:rsidRPr="00073ECA" w:rsidRDefault="00C52FA6" w:rsidP="00A970F2">
            <w:pPr>
              <w:ind w:left="73"/>
              <w:jc w:val="center"/>
              <w:rPr>
                <w:sz w:val="22"/>
                <w:szCs w:val="22"/>
              </w:rPr>
            </w:pPr>
          </w:p>
        </w:tc>
        <w:tc>
          <w:tcPr>
            <w:tcW w:w="493" w:type="dxa"/>
            <w:tcBorders>
              <w:top w:val="single" w:sz="8" w:space="0" w:color="000000"/>
              <w:left w:val="single" w:sz="8" w:space="0" w:color="000000"/>
              <w:bottom w:val="single" w:sz="8" w:space="0" w:color="000000"/>
              <w:right w:val="single" w:sz="8" w:space="0" w:color="000000"/>
            </w:tcBorders>
            <w:vAlign w:val="center"/>
          </w:tcPr>
          <w:p w:rsidR="00C52FA6" w:rsidRPr="00073ECA" w:rsidRDefault="00C52FA6" w:rsidP="00A970F2">
            <w:pPr>
              <w:ind w:left="73"/>
              <w:jc w:val="center"/>
              <w:rPr>
                <w:sz w:val="22"/>
                <w:szCs w:val="22"/>
              </w:rPr>
            </w:pPr>
            <w:r w:rsidRPr="00073ECA">
              <w:rPr>
                <w:sz w:val="22"/>
                <w:szCs w:val="22"/>
              </w:rPr>
              <w:t>+</w:t>
            </w:r>
          </w:p>
        </w:tc>
        <w:tc>
          <w:tcPr>
            <w:tcW w:w="493" w:type="dxa"/>
            <w:tcBorders>
              <w:top w:val="single" w:sz="8" w:space="0" w:color="000000"/>
              <w:left w:val="single" w:sz="8" w:space="0" w:color="000000"/>
              <w:bottom w:val="single" w:sz="8" w:space="0" w:color="000000"/>
              <w:right w:val="single" w:sz="8" w:space="0" w:color="000000"/>
            </w:tcBorders>
          </w:tcPr>
          <w:p w:rsidR="00C52FA6" w:rsidRPr="00073ECA" w:rsidRDefault="00C52FA6" w:rsidP="00A970F2">
            <w:pPr>
              <w:ind w:left="73"/>
              <w:jc w:val="center"/>
              <w:rPr>
                <w:sz w:val="22"/>
                <w:szCs w:val="22"/>
              </w:rPr>
            </w:pPr>
          </w:p>
        </w:tc>
        <w:tc>
          <w:tcPr>
            <w:tcW w:w="493" w:type="dxa"/>
            <w:tcBorders>
              <w:top w:val="single" w:sz="8" w:space="0" w:color="000000"/>
              <w:left w:val="single" w:sz="8" w:space="0" w:color="000000"/>
              <w:bottom w:val="single" w:sz="8" w:space="0" w:color="000000"/>
              <w:right w:val="single" w:sz="8" w:space="0" w:color="000000"/>
            </w:tcBorders>
          </w:tcPr>
          <w:p w:rsidR="00C52FA6" w:rsidRPr="00073ECA" w:rsidRDefault="00C52FA6" w:rsidP="00A970F2">
            <w:pPr>
              <w:ind w:left="73"/>
              <w:jc w:val="center"/>
              <w:rPr>
                <w:sz w:val="22"/>
                <w:szCs w:val="22"/>
              </w:rPr>
            </w:pPr>
            <w:r w:rsidRPr="00073ECA">
              <w:rPr>
                <w:sz w:val="22"/>
                <w:szCs w:val="22"/>
              </w:rPr>
              <w:t>+</w:t>
            </w:r>
          </w:p>
        </w:tc>
        <w:tc>
          <w:tcPr>
            <w:tcW w:w="493" w:type="dxa"/>
            <w:tcBorders>
              <w:top w:val="single" w:sz="8" w:space="0" w:color="000000"/>
              <w:left w:val="single" w:sz="8" w:space="0" w:color="000000"/>
              <w:bottom w:val="single" w:sz="8" w:space="0" w:color="000000"/>
              <w:right w:val="single" w:sz="8" w:space="0" w:color="000000"/>
            </w:tcBorders>
          </w:tcPr>
          <w:p w:rsidR="00C52FA6" w:rsidRPr="00073ECA" w:rsidRDefault="00C52FA6" w:rsidP="00A970F2">
            <w:pPr>
              <w:ind w:left="73"/>
              <w:jc w:val="center"/>
              <w:rPr>
                <w:sz w:val="22"/>
                <w:szCs w:val="22"/>
              </w:rPr>
            </w:pPr>
          </w:p>
        </w:tc>
        <w:tc>
          <w:tcPr>
            <w:tcW w:w="493" w:type="dxa"/>
            <w:tcBorders>
              <w:top w:val="single" w:sz="8" w:space="0" w:color="000000"/>
              <w:left w:val="single" w:sz="8" w:space="0" w:color="000000"/>
              <w:bottom w:val="single" w:sz="8" w:space="0" w:color="000000"/>
              <w:right w:val="single" w:sz="8" w:space="0" w:color="000000"/>
            </w:tcBorders>
          </w:tcPr>
          <w:p w:rsidR="00C52FA6" w:rsidRPr="00073ECA" w:rsidRDefault="00C52FA6" w:rsidP="00A970F2">
            <w:pPr>
              <w:ind w:left="73"/>
              <w:jc w:val="center"/>
              <w:rPr>
                <w:sz w:val="22"/>
                <w:szCs w:val="22"/>
              </w:rPr>
            </w:pPr>
          </w:p>
        </w:tc>
      </w:tr>
      <w:tr w:rsidR="00C52FA6" w:rsidRPr="00073ECA" w:rsidTr="00A970F2">
        <w:trPr>
          <w:trHeight w:val="20"/>
        </w:trPr>
        <w:tc>
          <w:tcPr>
            <w:tcW w:w="2386" w:type="dxa"/>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C52FA6" w:rsidRPr="00073ECA" w:rsidRDefault="00C52FA6" w:rsidP="00A970F2">
            <w:pPr>
              <w:ind w:left="142" w:right="76" w:hanging="142"/>
              <w:rPr>
                <w:color w:val="000000"/>
              </w:rPr>
            </w:pPr>
            <w:r w:rsidRPr="00073ECA">
              <w:rPr>
                <w:color w:val="000000"/>
              </w:rPr>
              <w:t>К</w:t>
            </w:r>
            <w:r w:rsidRPr="00073ECA">
              <w:rPr>
                <w:color w:val="000000"/>
                <w:lang w:val="kk-KZ"/>
              </w:rPr>
              <w:t>Қ</w:t>
            </w:r>
            <w:r w:rsidRPr="00073ECA">
              <w:rPr>
                <w:color w:val="000000"/>
              </w:rPr>
              <w:t>2</w:t>
            </w:r>
          </w:p>
        </w:tc>
        <w:tc>
          <w:tcPr>
            <w:tcW w:w="591" w:type="dxa"/>
            <w:tcBorders>
              <w:top w:val="single" w:sz="8" w:space="0" w:color="000000"/>
              <w:left w:val="single" w:sz="4" w:space="0" w:color="auto"/>
              <w:bottom w:val="single" w:sz="8" w:space="0" w:color="000000"/>
              <w:right w:val="single" w:sz="4" w:space="0" w:color="auto"/>
            </w:tcBorders>
            <w:vAlign w:val="center"/>
          </w:tcPr>
          <w:p w:rsidR="00C52FA6" w:rsidRPr="00073ECA" w:rsidRDefault="00C52FA6" w:rsidP="00A970F2">
            <w:pPr>
              <w:ind w:left="73"/>
              <w:jc w:val="center"/>
              <w:rPr>
                <w:color w:val="000000"/>
                <w:sz w:val="22"/>
                <w:szCs w:val="22"/>
              </w:rPr>
            </w:pPr>
          </w:p>
        </w:tc>
        <w:tc>
          <w:tcPr>
            <w:tcW w:w="493" w:type="dxa"/>
            <w:tcBorders>
              <w:top w:val="single" w:sz="8" w:space="0" w:color="000000"/>
              <w:left w:val="single" w:sz="4" w:space="0" w:color="auto"/>
              <w:bottom w:val="single" w:sz="8" w:space="0" w:color="000000"/>
              <w:right w:val="single" w:sz="4" w:space="0" w:color="auto"/>
            </w:tcBorders>
            <w:vAlign w:val="center"/>
          </w:tcPr>
          <w:p w:rsidR="00C52FA6" w:rsidRPr="00073ECA" w:rsidRDefault="00C52FA6" w:rsidP="00A970F2">
            <w:pPr>
              <w:ind w:left="73"/>
              <w:jc w:val="center"/>
              <w:rPr>
                <w:color w:val="000000"/>
                <w:sz w:val="22"/>
                <w:szCs w:val="22"/>
              </w:rPr>
            </w:pPr>
          </w:p>
        </w:tc>
        <w:tc>
          <w:tcPr>
            <w:tcW w:w="493" w:type="dxa"/>
            <w:tcBorders>
              <w:top w:val="single" w:sz="8" w:space="0" w:color="000000"/>
              <w:left w:val="single" w:sz="4" w:space="0" w:color="auto"/>
              <w:bottom w:val="single" w:sz="8" w:space="0" w:color="000000"/>
              <w:right w:val="single" w:sz="4" w:space="0" w:color="auto"/>
            </w:tcBorders>
            <w:vAlign w:val="center"/>
          </w:tcPr>
          <w:p w:rsidR="00C52FA6" w:rsidRPr="00073ECA" w:rsidRDefault="00C52FA6" w:rsidP="00A970F2">
            <w:pPr>
              <w:ind w:left="73"/>
              <w:jc w:val="center"/>
              <w:rPr>
                <w:color w:val="000000"/>
                <w:sz w:val="22"/>
                <w:szCs w:val="22"/>
              </w:rPr>
            </w:pPr>
          </w:p>
        </w:tc>
        <w:tc>
          <w:tcPr>
            <w:tcW w:w="493" w:type="dxa"/>
            <w:tcBorders>
              <w:top w:val="single" w:sz="8" w:space="0" w:color="000000"/>
              <w:left w:val="single" w:sz="4" w:space="0" w:color="auto"/>
              <w:bottom w:val="single" w:sz="8" w:space="0" w:color="000000"/>
              <w:right w:val="single" w:sz="8" w:space="0" w:color="000000"/>
            </w:tcBorders>
            <w:vAlign w:val="center"/>
          </w:tcPr>
          <w:p w:rsidR="00C52FA6" w:rsidRPr="00073ECA" w:rsidRDefault="00C52FA6" w:rsidP="00A970F2">
            <w:pPr>
              <w:ind w:left="73"/>
              <w:jc w:val="center"/>
              <w:rPr>
                <w:sz w:val="22"/>
                <w:szCs w:val="22"/>
              </w:rPr>
            </w:pPr>
            <w:r w:rsidRPr="00073ECA">
              <w:rPr>
                <w:sz w:val="22"/>
                <w:szCs w:val="22"/>
              </w:rPr>
              <w:t>+</w:t>
            </w:r>
          </w:p>
        </w:tc>
        <w:tc>
          <w:tcPr>
            <w:tcW w:w="493" w:type="dxa"/>
            <w:tcBorders>
              <w:top w:val="single" w:sz="8" w:space="0" w:color="000000"/>
              <w:left w:val="single" w:sz="8" w:space="0" w:color="000000"/>
              <w:bottom w:val="single" w:sz="8" w:space="0" w:color="000000"/>
              <w:right w:val="single" w:sz="8" w:space="0" w:color="000000"/>
            </w:tcBorders>
            <w:vAlign w:val="center"/>
          </w:tcPr>
          <w:p w:rsidR="00C52FA6" w:rsidRPr="00073ECA" w:rsidRDefault="00C52FA6" w:rsidP="00A970F2">
            <w:pPr>
              <w:ind w:left="73"/>
              <w:jc w:val="center"/>
              <w:rPr>
                <w:sz w:val="22"/>
                <w:szCs w:val="22"/>
              </w:rPr>
            </w:pPr>
          </w:p>
        </w:tc>
        <w:tc>
          <w:tcPr>
            <w:tcW w:w="493" w:type="dxa"/>
            <w:tcBorders>
              <w:top w:val="single" w:sz="8" w:space="0" w:color="000000"/>
              <w:left w:val="single" w:sz="8" w:space="0" w:color="000000"/>
              <w:bottom w:val="single" w:sz="8" w:space="0" w:color="000000"/>
              <w:right w:val="single" w:sz="8" w:space="0" w:color="000000"/>
            </w:tcBorders>
            <w:vAlign w:val="center"/>
          </w:tcPr>
          <w:p w:rsidR="00C52FA6" w:rsidRPr="00073ECA" w:rsidRDefault="00C52FA6" w:rsidP="00A970F2">
            <w:pPr>
              <w:ind w:left="73"/>
              <w:jc w:val="center"/>
              <w:rPr>
                <w:sz w:val="22"/>
                <w:szCs w:val="22"/>
              </w:rPr>
            </w:pPr>
            <w:r w:rsidRPr="00073ECA">
              <w:rPr>
                <w:sz w:val="22"/>
                <w:szCs w:val="22"/>
              </w:rPr>
              <w:t>+</w:t>
            </w:r>
          </w:p>
        </w:tc>
        <w:tc>
          <w:tcPr>
            <w:tcW w:w="493" w:type="dxa"/>
            <w:tcBorders>
              <w:top w:val="single" w:sz="8" w:space="0" w:color="000000"/>
              <w:left w:val="single" w:sz="8" w:space="0" w:color="000000"/>
              <w:bottom w:val="single" w:sz="8" w:space="0" w:color="000000"/>
              <w:right w:val="single" w:sz="8" w:space="0" w:color="000000"/>
            </w:tcBorders>
            <w:vAlign w:val="center"/>
          </w:tcPr>
          <w:p w:rsidR="00C52FA6" w:rsidRPr="00073ECA" w:rsidRDefault="00C52FA6" w:rsidP="00A970F2">
            <w:pPr>
              <w:ind w:left="73"/>
              <w:jc w:val="center"/>
              <w:rPr>
                <w:sz w:val="22"/>
                <w:szCs w:val="22"/>
              </w:rPr>
            </w:pPr>
          </w:p>
        </w:tc>
        <w:tc>
          <w:tcPr>
            <w:tcW w:w="493" w:type="dxa"/>
            <w:tcBorders>
              <w:top w:val="single" w:sz="8" w:space="0" w:color="000000"/>
              <w:left w:val="single" w:sz="8" w:space="0" w:color="000000"/>
              <w:bottom w:val="single" w:sz="8" w:space="0" w:color="000000"/>
              <w:right w:val="single" w:sz="8" w:space="0" w:color="000000"/>
            </w:tcBorders>
            <w:vAlign w:val="center"/>
          </w:tcPr>
          <w:p w:rsidR="00C52FA6" w:rsidRPr="00073ECA" w:rsidRDefault="00C52FA6" w:rsidP="00A970F2">
            <w:pPr>
              <w:ind w:left="73"/>
              <w:jc w:val="center"/>
              <w:rPr>
                <w:sz w:val="22"/>
                <w:szCs w:val="22"/>
              </w:rPr>
            </w:pPr>
          </w:p>
        </w:tc>
        <w:tc>
          <w:tcPr>
            <w:tcW w:w="493" w:type="dxa"/>
            <w:tcBorders>
              <w:top w:val="single" w:sz="8" w:space="0" w:color="000000"/>
              <w:left w:val="single" w:sz="8" w:space="0" w:color="000000"/>
              <w:bottom w:val="single" w:sz="8" w:space="0" w:color="000000"/>
              <w:right w:val="single" w:sz="8" w:space="0" w:color="000000"/>
            </w:tcBorders>
          </w:tcPr>
          <w:p w:rsidR="00C52FA6" w:rsidRPr="00073ECA" w:rsidRDefault="00C52FA6" w:rsidP="00A970F2">
            <w:pPr>
              <w:ind w:left="73"/>
              <w:jc w:val="center"/>
              <w:rPr>
                <w:sz w:val="22"/>
                <w:szCs w:val="22"/>
              </w:rPr>
            </w:pPr>
          </w:p>
        </w:tc>
        <w:tc>
          <w:tcPr>
            <w:tcW w:w="493" w:type="dxa"/>
            <w:tcBorders>
              <w:top w:val="single" w:sz="8" w:space="0" w:color="000000"/>
              <w:left w:val="single" w:sz="8" w:space="0" w:color="000000"/>
              <w:bottom w:val="single" w:sz="8" w:space="0" w:color="000000"/>
              <w:right w:val="single" w:sz="8" w:space="0" w:color="000000"/>
            </w:tcBorders>
          </w:tcPr>
          <w:p w:rsidR="00C52FA6" w:rsidRPr="00073ECA" w:rsidRDefault="00C52FA6" w:rsidP="00A970F2">
            <w:pPr>
              <w:ind w:left="73"/>
              <w:jc w:val="center"/>
              <w:rPr>
                <w:sz w:val="22"/>
                <w:szCs w:val="22"/>
              </w:rPr>
            </w:pPr>
            <w:r w:rsidRPr="00073ECA">
              <w:rPr>
                <w:sz w:val="22"/>
                <w:szCs w:val="22"/>
              </w:rPr>
              <w:t>+</w:t>
            </w:r>
          </w:p>
        </w:tc>
        <w:tc>
          <w:tcPr>
            <w:tcW w:w="493" w:type="dxa"/>
            <w:tcBorders>
              <w:top w:val="single" w:sz="8" w:space="0" w:color="000000"/>
              <w:left w:val="single" w:sz="8" w:space="0" w:color="000000"/>
              <w:bottom w:val="single" w:sz="8" w:space="0" w:color="000000"/>
              <w:right w:val="single" w:sz="8" w:space="0" w:color="000000"/>
            </w:tcBorders>
          </w:tcPr>
          <w:p w:rsidR="00C52FA6" w:rsidRPr="00073ECA" w:rsidRDefault="00C52FA6" w:rsidP="00A970F2">
            <w:pPr>
              <w:ind w:left="73"/>
              <w:jc w:val="center"/>
              <w:rPr>
                <w:sz w:val="22"/>
                <w:szCs w:val="22"/>
              </w:rPr>
            </w:pPr>
          </w:p>
        </w:tc>
        <w:tc>
          <w:tcPr>
            <w:tcW w:w="493" w:type="dxa"/>
            <w:tcBorders>
              <w:top w:val="single" w:sz="8" w:space="0" w:color="000000"/>
              <w:left w:val="single" w:sz="8" w:space="0" w:color="000000"/>
              <w:bottom w:val="single" w:sz="8" w:space="0" w:color="000000"/>
              <w:right w:val="single" w:sz="8" w:space="0" w:color="000000"/>
            </w:tcBorders>
          </w:tcPr>
          <w:p w:rsidR="00C52FA6" w:rsidRPr="00073ECA" w:rsidRDefault="00C52FA6" w:rsidP="00A970F2">
            <w:pPr>
              <w:ind w:left="73"/>
              <w:jc w:val="center"/>
              <w:rPr>
                <w:sz w:val="22"/>
                <w:szCs w:val="22"/>
              </w:rPr>
            </w:pPr>
          </w:p>
        </w:tc>
      </w:tr>
      <w:tr w:rsidR="00C52FA6" w:rsidRPr="00073ECA" w:rsidTr="00A970F2">
        <w:trPr>
          <w:trHeight w:val="20"/>
        </w:trPr>
        <w:tc>
          <w:tcPr>
            <w:tcW w:w="2386" w:type="dxa"/>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C52FA6" w:rsidRPr="00073ECA" w:rsidRDefault="00C52FA6" w:rsidP="00A970F2">
            <w:pPr>
              <w:ind w:left="142" w:right="76" w:hanging="142"/>
              <w:rPr>
                <w:color w:val="000000"/>
              </w:rPr>
            </w:pPr>
            <w:r w:rsidRPr="00073ECA">
              <w:rPr>
                <w:color w:val="000000"/>
              </w:rPr>
              <w:t>К</w:t>
            </w:r>
            <w:r w:rsidRPr="00073ECA">
              <w:rPr>
                <w:color w:val="000000"/>
                <w:lang w:val="kk-KZ"/>
              </w:rPr>
              <w:t>Қ</w:t>
            </w:r>
            <w:r w:rsidRPr="00073ECA">
              <w:rPr>
                <w:color w:val="000000"/>
              </w:rPr>
              <w:t>3</w:t>
            </w:r>
          </w:p>
        </w:tc>
        <w:tc>
          <w:tcPr>
            <w:tcW w:w="591" w:type="dxa"/>
            <w:tcBorders>
              <w:top w:val="single" w:sz="8" w:space="0" w:color="000000"/>
              <w:left w:val="single" w:sz="4" w:space="0" w:color="auto"/>
              <w:bottom w:val="single" w:sz="8" w:space="0" w:color="000000"/>
              <w:right w:val="single" w:sz="4" w:space="0" w:color="auto"/>
            </w:tcBorders>
            <w:vAlign w:val="center"/>
          </w:tcPr>
          <w:p w:rsidR="00C52FA6" w:rsidRPr="00073ECA" w:rsidRDefault="00C52FA6" w:rsidP="00A970F2">
            <w:pPr>
              <w:ind w:left="73"/>
              <w:jc w:val="center"/>
              <w:rPr>
                <w:color w:val="000000"/>
                <w:sz w:val="22"/>
                <w:szCs w:val="22"/>
              </w:rPr>
            </w:pPr>
          </w:p>
        </w:tc>
        <w:tc>
          <w:tcPr>
            <w:tcW w:w="493" w:type="dxa"/>
            <w:tcBorders>
              <w:top w:val="single" w:sz="8" w:space="0" w:color="000000"/>
              <w:left w:val="single" w:sz="4" w:space="0" w:color="auto"/>
              <w:bottom w:val="single" w:sz="8" w:space="0" w:color="000000"/>
              <w:right w:val="single" w:sz="4" w:space="0" w:color="auto"/>
            </w:tcBorders>
            <w:vAlign w:val="center"/>
          </w:tcPr>
          <w:p w:rsidR="00C52FA6" w:rsidRPr="00073ECA" w:rsidRDefault="00C52FA6" w:rsidP="00A970F2">
            <w:pPr>
              <w:ind w:left="73"/>
              <w:jc w:val="center"/>
              <w:rPr>
                <w:color w:val="000000"/>
                <w:sz w:val="22"/>
                <w:szCs w:val="22"/>
              </w:rPr>
            </w:pPr>
          </w:p>
        </w:tc>
        <w:tc>
          <w:tcPr>
            <w:tcW w:w="493" w:type="dxa"/>
            <w:tcBorders>
              <w:top w:val="single" w:sz="8" w:space="0" w:color="000000"/>
              <w:left w:val="single" w:sz="4" w:space="0" w:color="auto"/>
              <w:bottom w:val="single" w:sz="8" w:space="0" w:color="000000"/>
              <w:right w:val="single" w:sz="4" w:space="0" w:color="auto"/>
            </w:tcBorders>
            <w:vAlign w:val="center"/>
          </w:tcPr>
          <w:p w:rsidR="00C52FA6" w:rsidRPr="00073ECA" w:rsidRDefault="00C52FA6" w:rsidP="00A970F2">
            <w:pPr>
              <w:ind w:left="73"/>
              <w:jc w:val="center"/>
              <w:rPr>
                <w:color w:val="000000"/>
                <w:sz w:val="22"/>
                <w:szCs w:val="22"/>
              </w:rPr>
            </w:pPr>
          </w:p>
        </w:tc>
        <w:tc>
          <w:tcPr>
            <w:tcW w:w="493" w:type="dxa"/>
            <w:tcBorders>
              <w:top w:val="single" w:sz="8" w:space="0" w:color="000000"/>
              <w:left w:val="single" w:sz="4" w:space="0" w:color="auto"/>
              <w:bottom w:val="single" w:sz="8" w:space="0" w:color="000000"/>
              <w:right w:val="single" w:sz="8" w:space="0" w:color="000000"/>
            </w:tcBorders>
            <w:vAlign w:val="center"/>
          </w:tcPr>
          <w:p w:rsidR="00C52FA6" w:rsidRPr="00073ECA" w:rsidRDefault="00C52FA6" w:rsidP="00A970F2">
            <w:pPr>
              <w:ind w:left="73"/>
              <w:jc w:val="center"/>
              <w:rPr>
                <w:sz w:val="22"/>
                <w:szCs w:val="22"/>
              </w:rPr>
            </w:pPr>
          </w:p>
        </w:tc>
        <w:tc>
          <w:tcPr>
            <w:tcW w:w="493" w:type="dxa"/>
            <w:tcBorders>
              <w:top w:val="single" w:sz="8" w:space="0" w:color="000000"/>
              <w:left w:val="single" w:sz="8" w:space="0" w:color="000000"/>
              <w:bottom w:val="single" w:sz="8" w:space="0" w:color="000000"/>
              <w:right w:val="single" w:sz="8" w:space="0" w:color="000000"/>
            </w:tcBorders>
            <w:vAlign w:val="center"/>
          </w:tcPr>
          <w:p w:rsidR="00C52FA6" w:rsidRPr="00073ECA" w:rsidRDefault="00C52FA6" w:rsidP="00A970F2">
            <w:pPr>
              <w:ind w:left="73"/>
              <w:jc w:val="center"/>
              <w:rPr>
                <w:sz w:val="22"/>
                <w:szCs w:val="22"/>
              </w:rPr>
            </w:pPr>
            <w:r w:rsidRPr="00073ECA">
              <w:rPr>
                <w:sz w:val="22"/>
                <w:szCs w:val="22"/>
              </w:rPr>
              <w:t>+</w:t>
            </w:r>
          </w:p>
        </w:tc>
        <w:tc>
          <w:tcPr>
            <w:tcW w:w="493" w:type="dxa"/>
            <w:tcBorders>
              <w:top w:val="single" w:sz="8" w:space="0" w:color="000000"/>
              <w:left w:val="single" w:sz="8" w:space="0" w:color="000000"/>
              <w:bottom w:val="single" w:sz="8" w:space="0" w:color="000000"/>
              <w:right w:val="single" w:sz="8" w:space="0" w:color="000000"/>
            </w:tcBorders>
            <w:vAlign w:val="center"/>
          </w:tcPr>
          <w:p w:rsidR="00C52FA6" w:rsidRPr="00073ECA" w:rsidRDefault="00C52FA6" w:rsidP="00A970F2">
            <w:pPr>
              <w:ind w:left="73"/>
              <w:jc w:val="center"/>
              <w:rPr>
                <w:sz w:val="22"/>
                <w:szCs w:val="22"/>
              </w:rPr>
            </w:pPr>
          </w:p>
        </w:tc>
        <w:tc>
          <w:tcPr>
            <w:tcW w:w="493" w:type="dxa"/>
            <w:tcBorders>
              <w:top w:val="single" w:sz="8" w:space="0" w:color="000000"/>
              <w:left w:val="single" w:sz="8" w:space="0" w:color="000000"/>
              <w:bottom w:val="single" w:sz="8" w:space="0" w:color="000000"/>
              <w:right w:val="single" w:sz="8" w:space="0" w:color="000000"/>
            </w:tcBorders>
            <w:vAlign w:val="center"/>
          </w:tcPr>
          <w:p w:rsidR="00C52FA6" w:rsidRPr="00073ECA" w:rsidRDefault="00C52FA6" w:rsidP="00A970F2">
            <w:pPr>
              <w:ind w:left="73"/>
              <w:jc w:val="center"/>
              <w:rPr>
                <w:sz w:val="22"/>
                <w:szCs w:val="22"/>
              </w:rPr>
            </w:pPr>
          </w:p>
        </w:tc>
        <w:tc>
          <w:tcPr>
            <w:tcW w:w="493" w:type="dxa"/>
            <w:tcBorders>
              <w:top w:val="single" w:sz="8" w:space="0" w:color="000000"/>
              <w:left w:val="single" w:sz="8" w:space="0" w:color="000000"/>
              <w:bottom w:val="single" w:sz="8" w:space="0" w:color="000000"/>
              <w:right w:val="single" w:sz="8" w:space="0" w:color="000000"/>
            </w:tcBorders>
            <w:vAlign w:val="center"/>
          </w:tcPr>
          <w:p w:rsidR="00C52FA6" w:rsidRPr="00073ECA" w:rsidRDefault="00C52FA6" w:rsidP="00A970F2">
            <w:pPr>
              <w:ind w:left="73"/>
              <w:jc w:val="center"/>
              <w:rPr>
                <w:sz w:val="22"/>
                <w:szCs w:val="22"/>
              </w:rPr>
            </w:pPr>
          </w:p>
        </w:tc>
        <w:tc>
          <w:tcPr>
            <w:tcW w:w="493" w:type="dxa"/>
            <w:tcBorders>
              <w:top w:val="single" w:sz="8" w:space="0" w:color="000000"/>
              <w:left w:val="single" w:sz="8" w:space="0" w:color="000000"/>
              <w:bottom w:val="single" w:sz="8" w:space="0" w:color="000000"/>
              <w:right w:val="single" w:sz="8" w:space="0" w:color="000000"/>
            </w:tcBorders>
          </w:tcPr>
          <w:p w:rsidR="00C52FA6" w:rsidRPr="00073ECA" w:rsidRDefault="00C52FA6" w:rsidP="00A970F2">
            <w:pPr>
              <w:ind w:left="73"/>
              <w:jc w:val="center"/>
              <w:rPr>
                <w:sz w:val="22"/>
                <w:szCs w:val="22"/>
              </w:rPr>
            </w:pPr>
            <w:r w:rsidRPr="00073ECA">
              <w:rPr>
                <w:sz w:val="22"/>
                <w:szCs w:val="22"/>
              </w:rPr>
              <w:t>+</w:t>
            </w:r>
          </w:p>
        </w:tc>
        <w:tc>
          <w:tcPr>
            <w:tcW w:w="493" w:type="dxa"/>
            <w:tcBorders>
              <w:top w:val="single" w:sz="8" w:space="0" w:color="000000"/>
              <w:left w:val="single" w:sz="8" w:space="0" w:color="000000"/>
              <w:bottom w:val="single" w:sz="8" w:space="0" w:color="000000"/>
              <w:right w:val="single" w:sz="8" w:space="0" w:color="000000"/>
            </w:tcBorders>
          </w:tcPr>
          <w:p w:rsidR="00C52FA6" w:rsidRPr="00073ECA" w:rsidRDefault="00C52FA6" w:rsidP="00A970F2">
            <w:pPr>
              <w:ind w:left="73"/>
              <w:jc w:val="center"/>
              <w:rPr>
                <w:sz w:val="22"/>
                <w:szCs w:val="22"/>
              </w:rPr>
            </w:pPr>
            <w:r w:rsidRPr="00073ECA">
              <w:rPr>
                <w:sz w:val="22"/>
                <w:szCs w:val="22"/>
              </w:rPr>
              <w:t>+</w:t>
            </w:r>
          </w:p>
        </w:tc>
        <w:tc>
          <w:tcPr>
            <w:tcW w:w="493" w:type="dxa"/>
            <w:tcBorders>
              <w:top w:val="single" w:sz="8" w:space="0" w:color="000000"/>
              <w:left w:val="single" w:sz="8" w:space="0" w:color="000000"/>
              <w:bottom w:val="single" w:sz="8" w:space="0" w:color="000000"/>
              <w:right w:val="single" w:sz="8" w:space="0" w:color="000000"/>
            </w:tcBorders>
          </w:tcPr>
          <w:p w:rsidR="00C52FA6" w:rsidRPr="00073ECA" w:rsidRDefault="00C52FA6" w:rsidP="00A970F2">
            <w:pPr>
              <w:ind w:left="73"/>
              <w:jc w:val="center"/>
              <w:rPr>
                <w:sz w:val="22"/>
                <w:szCs w:val="22"/>
              </w:rPr>
            </w:pPr>
          </w:p>
        </w:tc>
        <w:tc>
          <w:tcPr>
            <w:tcW w:w="493" w:type="dxa"/>
            <w:tcBorders>
              <w:top w:val="single" w:sz="8" w:space="0" w:color="000000"/>
              <w:left w:val="single" w:sz="8" w:space="0" w:color="000000"/>
              <w:bottom w:val="single" w:sz="8" w:space="0" w:color="000000"/>
              <w:right w:val="single" w:sz="8" w:space="0" w:color="000000"/>
            </w:tcBorders>
          </w:tcPr>
          <w:p w:rsidR="00C52FA6" w:rsidRPr="00073ECA" w:rsidRDefault="00C52FA6" w:rsidP="00A970F2">
            <w:pPr>
              <w:ind w:left="73"/>
              <w:jc w:val="center"/>
              <w:rPr>
                <w:sz w:val="22"/>
                <w:szCs w:val="22"/>
              </w:rPr>
            </w:pPr>
            <w:r w:rsidRPr="00073ECA">
              <w:rPr>
                <w:sz w:val="22"/>
                <w:szCs w:val="22"/>
              </w:rPr>
              <w:t>+</w:t>
            </w:r>
          </w:p>
        </w:tc>
      </w:tr>
      <w:tr w:rsidR="00C52FA6" w:rsidRPr="00073ECA" w:rsidTr="00A970F2">
        <w:trPr>
          <w:trHeight w:val="20"/>
        </w:trPr>
        <w:tc>
          <w:tcPr>
            <w:tcW w:w="2386" w:type="dxa"/>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C52FA6" w:rsidRPr="00073ECA" w:rsidRDefault="00C52FA6" w:rsidP="00A970F2">
            <w:pPr>
              <w:ind w:left="142" w:right="76" w:hanging="142"/>
              <w:rPr>
                <w:color w:val="000000"/>
                <w:lang w:val="en-US"/>
              </w:rPr>
            </w:pPr>
            <w:r w:rsidRPr="00073ECA">
              <w:rPr>
                <w:color w:val="000000"/>
              </w:rPr>
              <w:t>К</w:t>
            </w:r>
            <w:r w:rsidRPr="00073ECA">
              <w:rPr>
                <w:color w:val="000000"/>
                <w:lang w:val="kk-KZ"/>
              </w:rPr>
              <w:t>Қ</w:t>
            </w:r>
            <w:r w:rsidRPr="00073ECA">
              <w:rPr>
                <w:color w:val="000000"/>
                <w:lang w:val="en-US"/>
              </w:rPr>
              <w:t>4</w:t>
            </w:r>
          </w:p>
        </w:tc>
        <w:tc>
          <w:tcPr>
            <w:tcW w:w="591" w:type="dxa"/>
            <w:tcBorders>
              <w:top w:val="single" w:sz="8" w:space="0" w:color="000000"/>
              <w:left w:val="single" w:sz="4" w:space="0" w:color="auto"/>
              <w:bottom w:val="single" w:sz="8" w:space="0" w:color="000000"/>
              <w:right w:val="single" w:sz="4" w:space="0" w:color="auto"/>
            </w:tcBorders>
            <w:vAlign w:val="center"/>
          </w:tcPr>
          <w:p w:rsidR="00C52FA6" w:rsidRPr="00073ECA" w:rsidRDefault="00C52FA6" w:rsidP="00A970F2">
            <w:pPr>
              <w:ind w:left="73"/>
              <w:jc w:val="center"/>
              <w:rPr>
                <w:color w:val="000000"/>
                <w:sz w:val="22"/>
                <w:szCs w:val="22"/>
              </w:rPr>
            </w:pPr>
          </w:p>
        </w:tc>
        <w:tc>
          <w:tcPr>
            <w:tcW w:w="493" w:type="dxa"/>
            <w:tcBorders>
              <w:top w:val="single" w:sz="8" w:space="0" w:color="000000"/>
              <w:left w:val="single" w:sz="4" w:space="0" w:color="auto"/>
              <w:bottom w:val="single" w:sz="8" w:space="0" w:color="000000"/>
              <w:right w:val="single" w:sz="4" w:space="0" w:color="auto"/>
            </w:tcBorders>
            <w:vAlign w:val="center"/>
          </w:tcPr>
          <w:p w:rsidR="00C52FA6" w:rsidRPr="00073ECA" w:rsidRDefault="00C52FA6" w:rsidP="00A970F2">
            <w:pPr>
              <w:ind w:left="73"/>
              <w:jc w:val="center"/>
              <w:rPr>
                <w:color w:val="000000"/>
                <w:sz w:val="22"/>
                <w:szCs w:val="22"/>
              </w:rPr>
            </w:pPr>
            <w:r w:rsidRPr="00073ECA">
              <w:rPr>
                <w:color w:val="000000"/>
                <w:sz w:val="22"/>
                <w:szCs w:val="22"/>
              </w:rPr>
              <w:t>+</w:t>
            </w:r>
          </w:p>
        </w:tc>
        <w:tc>
          <w:tcPr>
            <w:tcW w:w="493" w:type="dxa"/>
            <w:tcBorders>
              <w:top w:val="single" w:sz="8" w:space="0" w:color="000000"/>
              <w:left w:val="single" w:sz="4" w:space="0" w:color="auto"/>
              <w:bottom w:val="single" w:sz="8" w:space="0" w:color="000000"/>
              <w:right w:val="single" w:sz="4" w:space="0" w:color="auto"/>
            </w:tcBorders>
            <w:vAlign w:val="center"/>
          </w:tcPr>
          <w:p w:rsidR="00C52FA6" w:rsidRPr="00073ECA" w:rsidRDefault="00C52FA6" w:rsidP="00A970F2">
            <w:pPr>
              <w:ind w:left="73"/>
              <w:jc w:val="center"/>
              <w:rPr>
                <w:color w:val="000000"/>
                <w:sz w:val="22"/>
                <w:szCs w:val="22"/>
              </w:rPr>
            </w:pPr>
          </w:p>
        </w:tc>
        <w:tc>
          <w:tcPr>
            <w:tcW w:w="493" w:type="dxa"/>
            <w:tcBorders>
              <w:top w:val="single" w:sz="8" w:space="0" w:color="000000"/>
              <w:left w:val="single" w:sz="4" w:space="0" w:color="auto"/>
              <w:bottom w:val="single" w:sz="8" w:space="0" w:color="000000"/>
              <w:right w:val="single" w:sz="8" w:space="0" w:color="000000"/>
            </w:tcBorders>
            <w:vAlign w:val="center"/>
          </w:tcPr>
          <w:p w:rsidR="00C52FA6" w:rsidRPr="00073ECA" w:rsidRDefault="00C52FA6" w:rsidP="00A970F2">
            <w:pPr>
              <w:ind w:left="73"/>
              <w:jc w:val="center"/>
              <w:rPr>
                <w:sz w:val="22"/>
                <w:szCs w:val="22"/>
              </w:rPr>
            </w:pPr>
          </w:p>
        </w:tc>
        <w:tc>
          <w:tcPr>
            <w:tcW w:w="493" w:type="dxa"/>
            <w:tcBorders>
              <w:top w:val="single" w:sz="8" w:space="0" w:color="000000"/>
              <w:left w:val="single" w:sz="8" w:space="0" w:color="000000"/>
              <w:bottom w:val="single" w:sz="8" w:space="0" w:color="000000"/>
              <w:right w:val="single" w:sz="8" w:space="0" w:color="000000"/>
            </w:tcBorders>
            <w:vAlign w:val="center"/>
          </w:tcPr>
          <w:p w:rsidR="00C52FA6" w:rsidRPr="00073ECA" w:rsidRDefault="00C52FA6" w:rsidP="00A970F2">
            <w:pPr>
              <w:ind w:left="73"/>
              <w:jc w:val="center"/>
              <w:rPr>
                <w:sz w:val="22"/>
                <w:szCs w:val="22"/>
              </w:rPr>
            </w:pPr>
          </w:p>
        </w:tc>
        <w:tc>
          <w:tcPr>
            <w:tcW w:w="493" w:type="dxa"/>
            <w:tcBorders>
              <w:top w:val="single" w:sz="8" w:space="0" w:color="000000"/>
              <w:left w:val="single" w:sz="8" w:space="0" w:color="000000"/>
              <w:bottom w:val="single" w:sz="8" w:space="0" w:color="000000"/>
              <w:right w:val="single" w:sz="8" w:space="0" w:color="000000"/>
            </w:tcBorders>
            <w:vAlign w:val="center"/>
          </w:tcPr>
          <w:p w:rsidR="00C52FA6" w:rsidRPr="00073ECA" w:rsidRDefault="00C52FA6" w:rsidP="00A970F2">
            <w:pPr>
              <w:ind w:left="73"/>
              <w:jc w:val="center"/>
              <w:rPr>
                <w:sz w:val="22"/>
                <w:szCs w:val="22"/>
              </w:rPr>
            </w:pPr>
            <w:r w:rsidRPr="00073ECA">
              <w:rPr>
                <w:sz w:val="22"/>
                <w:szCs w:val="22"/>
              </w:rPr>
              <w:t>+</w:t>
            </w:r>
          </w:p>
        </w:tc>
        <w:tc>
          <w:tcPr>
            <w:tcW w:w="493" w:type="dxa"/>
            <w:tcBorders>
              <w:top w:val="single" w:sz="8" w:space="0" w:color="000000"/>
              <w:left w:val="single" w:sz="8" w:space="0" w:color="000000"/>
              <w:bottom w:val="single" w:sz="8" w:space="0" w:color="000000"/>
              <w:right w:val="single" w:sz="8" w:space="0" w:color="000000"/>
            </w:tcBorders>
            <w:vAlign w:val="center"/>
          </w:tcPr>
          <w:p w:rsidR="00C52FA6" w:rsidRPr="00073ECA" w:rsidRDefault="00C52FA6" w:rsidP="00A970F2">
            <w:pPr>
              <w:ind w:left="73"/>
              <w:jc w:val="center"/>
              <w:rPr>
                <w:sz w:val="22"/>
                <w:szCs w:val="22"/>
              </w:rPr>
            </w:pPr>
            <w:r w:rsidRPr="00073ECA">
              <w:rPr>
                <w:sz w:val="22"/>
                <w:szCs w:val="22"/>
              </w:rPr>
              <w:t>+</w:t>
            </w:r>
          </w:p>
        </w:tc>
        <w:tc>
          <w:tcPr>
            <w:tcW w:w="493" w:type="dxa"/>
            <w:tcBorders>
              <w:top w:val="single" w:sz="8" w:space="0" w:color="000000"/>
              <w:left w:val="single" w:sz="8" w:space="0" w:color="000000"/>
              <w:bottom w:val="single" w:sz="8" w:space="0" w:color="000000"/>
              <w:right w:val="single" w:sz="8" w:space="0" w:color="000000"/>
            </w:tcBorders>
            <w:vAlign w:val="center"/>
          </w:tcPr>
          <w:p w:rsidR="00C52FA6" w:rsidRPr="00073ECA" w:rsidRDefault="00C52FA6" w:rsidP="00A970F2">
            <w:pPr>
              <w:ind w:left="73"/>
              <w:jc w:val="center"/>
              <w:rPr>
                <w:sz w:val="22"/>
                <w:szCs w:val="22"/>
              </w:rPr>
            </w:pPr>
            <w:r w:rsidRPr="00073ECA">
              <w:rPr>
                <w:sz w:val="22"/>
                <w:szCs w:val="22"/>
              </w:rPr>
              <w:t>+</w:t>
            </w:r>
          </w:p>
        </w:tc>
        <w:tc>
          <w:tcPr>
            <w:tcW w:w="493" w:type="dxa"/>
            <w:tcBorders>
              <w:top w:val="single" w:sz="8" w:space="0" w:color="000000"/>
              <w:left w:val="single" w:sz="8" w:space="0" w:color="000000"/>
              <w:bottom w:val="single" w:sz="8" w:space="0" w:color="000000"/>
              <w:right w:val="single" w:sz="8" w:space="0" w:color="000000"/>
            </w:tcBorders>
          </w:tcPr>
          <w:p w:rsidR="00C52FA6" w:rsidRPr="00073ECA" w:rsidRDefault="00C52FA6" w:rsidP="00A970F2">
            <w:pPr>
              <w:ind w:left="73"/>
              <w:jc w:val="center"/>
              <w:rPr>
                <w:sz w:val="22"/>
                <w:szCs w:val="22"/>
              </w:rPr>
            </w:pPr>
          </w:p>
        </w:tc>
        <w:tc>
          <w:tcPr>
            <w:tcW w:w="493" w:type="dxa"/>
            <w:tcBorders>
              <w:top w:val="single" w:sz="8" w:space="0" w:color="000000"/>
              <w:left w:val="single" w:sz="8" w:space="0" w:color="000000"/>
              <w:bottom w:val="single" w:sz="8" w:space="0" w:color="000000"/>
              <w:right w:val="single" w:sz="8" w:space="0" w:color="000000"/>
            </w:tcBorders>
          </w:tcPr>
          <w:p w:rsidR="00C52FA6" w:rsidRPr="00073ECA" w:rsidRDefault="00C52FA6" w:rsidP="00A970F2">
            <w:pPr>
              <w:ind w:left="73"/>
              <w:jc w:val="center"/>
              <w:rPr>
                <w:sz w:val="22"/>
                <w:szCs w:val="22"/>
              </w:rPr>
            </w:pPr>
          </w:p>
        </w:tc>
        <w:tc>
          <w:tcPr>
            <w:tcW w:w="493" w:type="dxa"/>
            <w:tcBorders>
              <w:top w:val="single" w:sz="8" w:space="0" w:color="000000"/>
              <w:left w:val="single" w:sz="8" w:space="0" w:color="000000"/>
              <w:bottom w:val="single" w:sz="8" w:space="0" w:color="000000"/>
              <w:right w:val="single" w:sz="8" w:space="0" w:color="000000"/>
            </w:tcBorders>
          </w:tcPr>
          <w:p w:rsidR="00C52FA6" w:rsidRPr="00073ECA" w:rsidRDefault="00C52FA6" w:rsidP="00A970F2">
            <w:pPr>
              <w:ind w:left="73"/>
              <w:jc w:val="center"/>
              <w:rPr>
                <w:sz w:val="22"/>
                <w:szCs w:val="22"/>
              </w:rPr>
            </w:pPr>
          </w:p>
        </w:tc>
        <w:tc>
          <w:tcPr>
            <w:tcW w:w="493" w:type="dxa"/>
            <w:tcBorders>
              <w:top w:val="single" w:sz="8" w:space="0" w:color="000000"/>
              <w:left w:val="single" w:sz="8" w:space="0" w:color="000000"/>
              <w:bottom w:val="single" w:sz="8" w:space="0" w:color="000000"/>
              <w:right w:val="single" w:sz="8" w:space="0" w:color="000000"/>
            </w:tcBorders>
          </w:tcPr>
          <w:p w:rsidR="00C52FA6" w:rsidRPr="00073ECA" w:rsidRDefault="00C52FA6" w:rsidP="00A970F2">
            <w:pPr>
              <w:ind w:left="73"/>
              <w:jc w:val="center"/>
              <w:rPr>
                <w:sz w:val="22"/>
                <w:szCs w:val="22"/>
              </w:rPr>
            </w:pPr>
          </w:p>
        </w:tc>
      </w:tr>
      <w:tr w:rsidR="00C52FA6" w:rsidRPr="00073ECA" w:rsidTr="00A970F2">
        <w:trPr>
          <w:trHeight w:val="20"/>
        </w:trPr>
        <w:tc>
          <w:tcPr>
            <w:tcW w:w="2386" w:type="dxa"/>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C52FA6" w:rsidRPr="00073ECA" w:rsidRDefault="00C52FA6" w:rsidP="00A970F2">
            <w:pPr>
              <w:ind w:left="142" w:right="76" w:hanging="142"/>
              <w:rPr>
                <w:color w:val="000000"/>
                <w:lang w:val="en-US"/>
              </w:rPr>
            </w:pPr>
            <w:r w:rsidRPr="00073ECA">
              <w:rPr>
                <w:color w:val="000000"/>
              </w:rPr>
              <w:t>К</w:t>
            </w:r>
            <w:r w:rsidRPr="00073ECA">
              <w:rPr>
                <w:color w:val="000000"/>
                <w:lang w:val="kk-KZ"/>
              </w:rPr>
              <w:t>Қ</w:t>
            </w:r>
            <w:r w:rsidRPr="00073ECA">
              <w:rPr>
                <w:color w:val="000000"/>
                <w:lang w:val="en-US"/>
              </w:rPr>
              <w:t>5</w:t>
            </w:r>
          </w:p>
        </w:tc>
        <w:tc>
          <w:tcPr>
            <w:tcW w:w="591" w:type="dxa"/>
            <w:tcBorders>
              <w:top w:val="single" w:sz="8" w:space="0" w:color="000000"/>
              <w:left w:val="single" w:sz="4" w:space="0" w:color="auto"/>
              <w:bottom w:val="single" w:sz="8" w:space="0" w:color="000000"/>
              <w:right w:val="single" w:sz="4" w:space="0" w:color="auto"/>
            </w:tcBorders>
            <w:vAlign w:val="center"/>
          </w:tcPr>
          <w:p w:rsidR="00C52FA6" w:rsidRPr="00073ECA" w:rsidRDefault="00C52FA6" w:rsidP="00A970F2">
            <w:pPr>
              <w:ind w:left="73"/>
              <w:jc w:val="center"/>
              <w:rPr>
                <w:color w:val="000000"/>
                <w:sz w:val="22"/>
                <w:szCs w:val="22"/>
              </w:rPr>
            </w:pPr>
          </w:p>
        </w:tc>
        <w:tc>
          <w:tcPr>
            <w:tcW w:w="493" w:type="dxa"/>
            <w:tcBorders>
              <w:top w:val="single" w:sz="8" w:space="0" w:color="000000"/>
              <w:left w:val="single" w:sz="4" w:space="0" w:color="auto"/>
              <w:bottom w:val="single" w:sz="8" w:space="0" w:color="000000"/>
              <w:right w:val="single" w:sz="4" w:space="0" w:color="auto"/>
            </w:tcBorders>
            <w:vAlign w:val="center"/>
          </w:tcPr>
          <w:p w:rsidR="00C52FA6" w:rsidRPr="00073ECA" w:rsidRDefault="00C52FA6" w:rsidP="00A970F2">
            <w:pPr>
              <w:ind w:left="73"/>
              <w:jc w:val="center"/>
              <w:rPr>
                <w:color w:val="000000"/>
                <w:sz w:val="22"/>
                <w:szCs w:val="22"/>
              </w:rPr>
            </w:pPr>
            <w:r w:rsidRPr="00073ECA">
              <w:rPr>
                <w:color w:val="000000"/>
                <w:sz w:val="22"/>
                <w:szCs w:val="22"/>
              </w:rPr>
              <w:t>+</w:t>
            </w:r>
          </w:p>
        </w:tc>
        <w:tc>
          <w:tcPr>
            <w:tcW w:w="493" w:type="dxa"/>
            <w:tcBorders>
              <w:top w:val="single" w:sz="8" w:space="0" w:color="000000"/>
              <w:left w:val="single" w:sz="4" w:space="0" w:color="auto"/>
              <w:bottom w:val="single" w:sz="8" w:space="0" w:color="000000"/>
              <w:right w:val="single" w:sz="4" w:space="0" w:color="auto"/>
            </w:tcBorders>
            <w:vAlign w:val="center"/>
          </w:tcPr>
          <w:p w:rsidR="00C52FA6" w:rsidRPr="00073ECA" w:rsidRDefault="00C52FA6" w:rsidP="00A970F2">
            <w:pPr>
              <w:ind w:left="73"/>
              <w:jc w:val="center"/>
              <w:rPr>
                <w:color w:val="000000"/>
                <w:sz w:val="22"/>
                <w:szCs w:val="22"/>
              </w:rPr>
            </w:pPr>
          </w:p>
        </w:tc>
        <w:tc>
          <w:tcPr>
            <w:tcW w:w="493" w:type="dxa"/>
            <w:tcBorders>
              <w:top w:val="single" w:sz="8" w:space="0" w:color="000000"/>
              <w:left w:val="single" w:sz="4" w:space="0" w:color="auto"/>
              <w:bottom w:val="single" w:sz="8" w:space="0" w:color="000000"/>
              <w:right w:val="single" w:sz="8" w:space="0" w:color="000000"/>
            </w:tcBorders>
            <w:vAlign w:val="center"/>
          </w:tcPr>
          <w:p w:rsidR="00C52FA6" w:rsidRPr="00073ECA" w:rsidRDefault="00C52FA6" w:rsidP="00A970F2">
            <w:pPr>
              <w:ind w:left="73"/>
              <w:jc w:val="center"/>
              <w:rPr>
                <w:sz w:val="22"/>
                <w:szCs w:val="22"/>
              </w:rPr>
            </w:pPr>
          </w:p>
        </w:tc>
        <w:tc>
          <w:tcPr>
            <w:tcW w:w="493" w:type="dxa"/>
            <w:tcBorders>
              <w:top w:val="single" w:sz="8" w:space="0" w:color="000000"/>
              <w:left w:val="single" w:sz="8" w:space="0" w:color="000000"/>
              <w:bottom w:val="single" w:sz="8" w:space="0" w:color="000000"/>
              <w:right w:val="single" w:sz="8" w:space="0" w:color="000000"/>
            </w:tcBorders>
            <w:vAlign w:val="center"/>
          </w:tcPr>
          <w:p w:rsidR="00C52FA6" w:rsidRPr="00073ECA" w:rsidRDefault="00C52FA6" w:rsidP="00A970F2">
            <w:pPr>
              <w:ind w:left="73"/>
              <w:jc w:val="center"/>
              <w:rPr>
                <w:sz w:val="22"/>
                <w:szCs w:val="22"/>
              </w:rPr>
            </w:pPr>
          </w:p>
        </w:tc>
        <w:tc>
          <w:tcPr>
            <w:tcW w:w="493" w:type="dxa"/>
            <w:tcBorders>
              <w:top w:val="single" w:sz="8" w:space="0" w:color="000000"/>
              <w:left w:val="single" w:sz="8" w:space="0" w:color="000000"/>
              <w:bottom w:val="single" w:sz="8" w:space="0" w:color="000000"/>
              <w:right w:val="single" w:sz="8" w:space="0" w:color="000000"/>
            </w:tcBorders>
            <w:vAlign w:val="center"/>
          </w:tcPr>
          <w:p w:rsidR="00C52FA6" w:rsidRPr="00073ECA" w:rsidRDefault="00C52FA6" w:rsidP="00A970F2">
            <w:pPr>
              <w:ind w:left="73"/>
              <w:jc w:val="center"/>
              <w:rPr>
                <w:sz w:val="22"/>
                <w:szCs w:val="22"/>
              </w:rPr>
            </w:pPr>
          </w:p>
        </w:tc>
        <w:tc>
          <w:tcPr>
            <w:tcW w:w="493" w:type="dxa"/>
            <w:tcBorders>
              <w:top w:val="single" w:sz="8" w:space="0" w:color="000000"/>
              <w:left w:val="single" w:sz="8" w:space="0" w:color="000000"/>
              <w:bottom w:val="single" w:sz="8" w:space="0" w:color="000000"/>
              <w:right w:val="single" w:sz="8" w:space="0" w:color="000000"/>
            </w:tcBorders>
            <w:vAlign w:val="center"/>
          </w:tcPr>
          <w:p w:rsidR="00C52FA6" w:rsidRPr="00073ECA" w:rsidRDefault="00C52FA6" w:rsidP="00A970F2">
            <w:pPr>
              <w:ind w:left="73"/>
              <w:jc w:val="center"/>
              <w:rPr>
                <w:sz w:val="22"/>
                <w:szCs w:val="22"/>
              </w:rPr>
            </w:pPr>
          </w:p>
        </w:tc>
        <w:tc>
          <w:tcPr>
            <w:tcW w:w="493" w:type="dxa"/>
            <w:tcBorders>
              <w:top w:val="single" w:sz="8" w:space="0" w:color="000000"/>
              <w:left w:val="single" w:sz="8" w:space="0" w:color="000000"/>
              <w:bottom w:val="single" w:sz="8" w:space="0" w:color="000000"/>
              <w:right w:val="single" w:sz="8" w:space="0" w:color="000000"/>
            </w:tcBorders>
            <w:vAlign w:val="center"/>
          </w:tcPr>
          <w:p w:rsidR="00C52FA6" w:rsidRPr="00073ECA" w:rsidRDefault="00C52FA6" w:rsidP="00A970F2">
            <w:pPr>
              <w:ind w:left="73"/>
              <w:jc w:val="center"/>
              <w:rPr>
                <w:sz w:val="22"/>
                <w:szCs w:val="22"/>
              </w:rPr>
            </w:pPr>
            <w:r w:rsidRPr="00073ECA">
              <w:rPr>
                <w:sz w:val="22"/>
                <w:szCs w:val="22"/>
              </w:rPr>
              <w:t>+</w:t>
            </w:r>
          </w:p>
        </w:tc>
        <w:tc>
          <w:tcPr>
            <w:tcW w:w="493" w:type="dxa"/>
            <w:tcBorders>
              <w:top w:val="single" w:sz="8" w:space="0" w:color="000000"/>
              <w:left w:val="single" w:sz="8" w:space="0" w:color="000000"/>
              <w:bottom w:val="single" w:sz="8" w:space="0" w:color="000000"/>
              <w:right w:val="single" w:sz="8" w:space="0" w:color="000000"/>
            </w:tcBorders>
          </w:tcPr>
          <w:p w:rsidR="00C52FA6" w:rsidRPr="00073ECA" w:rsidRDefault="00C52FA6" w:rsidP="00A970F2">
            <w:pPr>
              <w:ind w:left="73"/>
              <w:jc w:val="center"/>
              <w:rPr>
                <w:sz w:val="22"/>
                <w:szCs w:val="22"/>
              </w:rPr>
            </w:pPr>
            <w:r w:rsidRPr="00073ECA">
              <w:rPr>
                <w:sz w:val="22"/>
                <w:szCs w:val="22"/>
              </w:rPr>
              <w:t>+</w:t>
            </w:r>
          </w:p>
        </w:tc>
        <w:tc>
          <w:tcPr>
            <w:tcW w:w="493" w:type="dxa"/>
            <w:tcBorders>
              <w:top w:val="single" w:sz="8" w:space="0" w:color="000000"/>
              <w:left w:val="single" w:sz="8" w:space="0" w:color="000000"/>
              <w:bottom w:val="single" w:sz="8" w:space="0" w:color="000000"/>
              <w:right w:val="single" w:sz="8" w:space="0" w:color="000000"/>
            </w:tcBorders>
          </w:tcPr>
          <w:p w:rsidR="00C52FA6" w:rsidRPr="00073ECA" w:rsidRDefault="00C52FA6" w:rsidP="00A970F2">
            <w:pPr>
              <w:ind w:left="73"/>
              <w:jc w:val="center"/>
              <w:rPr>
                <w:sz w:val="22"/>
                <w:szCs w:val="22"/>
              </w:rPr>
            </w:pPr>
          </w:p>
        </w:tc>
        <w:tc>
          <w:tcPr>
            <w:tcW w:w="493" w:type="dxa"/>
            <w:tcBorders>
              <w:top w:val="single" w:sz="8" w:space="0" w:color="000000"/>
              <w:left w:val="single" w:sz="8" w:space="0" w:color="000000"/>
              <w:bottom w:val="single" w:sz="8" w:space="0" w:color="000000"/>
              <w:right w:val="single" w:sz="8" w:space="0" w:color="000000"/>
            </w:tcBorders>
          </w:tcPr>
          <w:p w:rsidR="00C52FA6" w:rsidRPr="00073ECA" w:rsidRDefault="00C52FA6" w:rsidP="00A970F2">
            <w:pPr>
              <w:ind w:left="73"/>
              <w:jc w:val="center"/>
              <w:rPr>
                <w:sz w:val="22"/>
                <w:szCs w:val="22"/>
              </w:rPr>
            </w:pPr>
          </w:p>
        </w:tc>
        <w:tc>
          <w:tcPr>
            <w:tcW w:w="493" w:type="dxa"/>
            <w:tcBorders>
              <w:top w:val="single" w:sz="8" w:space="0" w:color="000000"/>
              <w:left w:val="single" w:sz="8" w:space="0" w:color="000000"/>
              <w:bottom w:val="single" w:sz="8" w:space="0" w:color="000000"/>
              <w:right w:val="single" w:sz="8" w:space="0" w:color="000000"/>
            </w:tcBorders>
          </w:tcPr>
          <w:p w:rsidR="00C52FA6" w:rsidRPr="00073ECA" w:rsidRDefault="00C52FA6" w:rsidP="00A970F2">
            <w:pPr>
              <w:ind w:left="73"/>
              <w:jc w:val="center"/>
              <w:rPr>
                <w:sz w:val="22"/>
                <w:szCs w:val="22"/>
              </w:rPr>
            </w:pPr>
          </w:p>
        </w:tc>
      </w:tr>
    </w:tbl>
    <w:p w:rsidR="00C52FA6" w:rsidRPr="00073ECA" w:rsidRDefault="00C52FA6" w:rsidP="00C52FA6">
      <w:pPr>
        <w:ind w:left="363" w:firstLine="567"/>
      </w:pPr>
    </w:p>
    <w:p w:rsidR="00C52FA6" w:rsidRPr="00073ECA" w:rsidRDefault="00C52FA6" w:rsidP="00C52FA6">
      <w:pPr>
        <w:jc w:val="center"/>
        <w:rPr>
          <w:b/>
          <w:sz w:val="28"/>
        </w:rPr>
      </w:pPr>
    </w:p>
    <w:p w:rsidR="00C52FA6" w:rsidRPr="00073ECA" w:rsidRDefault="00C52FA6" w:rsidP="00C52FA6">
      <w:pPr>
        <w:rPr>
          <w:b/>
          <w:sz w:val="28"/>
          <w:lang w:val="kk-KZ"/>
        </w:rPr>
      </w:pPr>
    </w:p>
    <w:p w:rsidR="00C52FA6" w:rsidRPr="00073ECA" w:rsidRDefault="00C52FA6" w:rsidP="00C52FA6">
      <w:pPr>
        <w:jc w:val="center"/>
        <w:rPr>
          <w:b/>
          <w:sz w:val="28"/>
          <w:szCs w:val="28"/>
          <w:lang w:val="en-US"/>
        </w:rPr>
      </w:pPr>
    </w:p>
    <w:p w:rsidR="00C52FA6" w:rsidRPr="00073ECA" w:rsidRDefault="00C52FA6" w:rsidP="00C52FA6">
      <w:pPr>
        <w:jc w:val="center"/>
        <w:rPr>
          <w:b/>
          <w:sz w:val="28"/>
          <w:szCs w:val="28"/>
          <w:lang w:val="en-US"/>
        </w:rPr>
      </w:pPr>
    </w:p>
    <w:p w:rsidR="00C52FA6" w:rsidRPr="00073ECA" w:rsidRDefault="00C52FA6" w:rsidP="00C52FA6">
      <w:pPr>
        <w:jc w:val="center"/>
        <w:rPr>
          <w:b/>
          <w:sz w:val="28"/>
          <w:szCs w:val="28"/>
          <w:lang w:val="en-US"/>
        </w:rPr>
      </w:pPr>
    </w:p>
    <w:p w:rsidR="00C52FA6" w:rsidRPr="00073ECA" w:rsidRDefault="00C52FA6" w:rsidP="00C52FA6">
      <w:pPr>
        <w:jc w:val="center"/>
        <w:rPr>
          <w:b/>
          <w:sz w:val="28"/>
          <w:szCs w:val="28"/>
          <w:lang w:val="en-US"/>
        </w:rPr>
      </w:pPr>
    </w:p>
    <w:p w:rsidR="00C52FA6" w:rsidRPr="00073ECA" w:rsidRDefault="00C52FA6" w:rsidP="00C52FA6">
      <w:pPr>
        <w:jc w:val="center"/>
        <w:rPr>
          <w:b/>
          <w:sz w:val="28"/>
          <w:szCs w:val="28"/>
          <w:lang w:val="en-US"/>
        </w:rPr>
      </w:pPr>
    </w:p>
    <w:p w:rsidR="00C52FA6" w:rsidRPr="00073ECA" w:rsidRDefault="00C52FA6" w:rsidP="00C52FA6">
      <w:pPr>
        <w:jc w:val="center"/>
        <w:rPr>
          <w:b/>
          <w:sz w:val="28"/>
          <w:szCs w:val="28"/>
          <w:lang w:val="kk-KZ"/>
        </w:rPr>
      </w:pPr>
    </w:p>
    <w:p w:rsidR="00C52FA6" w:rsidRPr="00073ECA" w:rsidRDefault="00C52FA6" w:rsidP="00C52FA6">
      <w:pPr>
        <w:jc w:val="center"/>
        <w:rPr>
          <w:b/>
          <w:sz w:val="28"/>
          <w:szCs w:val="28"/>
          <w:lang w:val="kk-KZ"/>
        </w:rPr>
      </w:pPr>
    </w:p>
    <w:p w:rsidR="00C52FA6" w:rsidRPr="00073ECA" w:rsidRDefault="00C52FA6" w:rsidP="00C52FA6">
      <w:pPr>
        <w:jc w:val="center"/>
        <w:rPr>
          <w:b/>
          <w:sz w:val="28"/>
          <w:szCs w:val="28"/>
          <w:lang w:val="kk-KZ"/>
        </w:rPr>
      </w:pPr>
    </w:p>
    <w:p w:rsidR="00C52FA6" w:rsidRPr="00073ECA" w:rsidRDefault="00C52FA6" w:rsidP="00C52FA6">
      <w:pPr>
        <w:jc w:val="center"/>
        <w:rPr>
          <w:b/>
          <w:sz w:val="28"/>
          <w:szCs w:val="28"/>
          <w:lang w:val="kk-KZ"/>
        </w:rPr>
      </w:pPr>
    </w:p>
    <w:p w:rsidR="00C52FA6" w:rsidRPr="00073ECA" w:rsidRDefault="00C52FA6" w:rsidP="00C52FA6">
      <w:pPr>
        <w:jc w:val="center"/>
        <w:rPr>
          <w:b/>
          <w:sz w:val="28"/>
          <w:szCs w:val="28"/>
          <w:lang w:val="kk-KZ"/>
        </w:rPr>
      </w:pPr>
    </w:p>
    <w:p w:rsidR="00C52FA6" w:rsidRPr="00073ECA" w:rsidRDefault="00C52FA6" w:rsidP="00C52FA6">
      <w:pPr>
        <w:jc w:val="center"/>
        <w:rPr>
          <w:b/>
          <w:sz w:val="28"/>
          <w:szCs w:val="28"/>
          <w:lang w:val="kk-KZ"/>
        </w:rPr>
      </w:pPr>
    </w:p>
    <w:p w:rsidR="00C52FA6" w:rsidRPr="00073ECA" w:rsidRDefault="00C52FA6" w:rsidP="00C52FA6">
      <w:pPr>
        <w:jc w:val="center"/>
        <w:rPr>
          <w:b/>
          <w:sz w:val="28"/>
          <w:szCs w:val="28"/>
          <w:lang w:val="kk-KZ"/>
        </w:rPr>
      </w:pPr>
    </w:p>
    <w:p w:rsidR="00C52FA6" w:rsidRPr="00073ECA" w:rsidRDefault="00C52FA6" w:rsidP="00C52FA6">
      <w:pPr>
        <w:jc w:val="center"/>
        <w:rPr>
          <w:b/>
          <w:sz w:val="28"/>
          <w:szCs w:val="28"/>
          <w:lang w:val="kk-KZ"/>
        </w:rPr>
      </w:pPr>
    </w:p>
    <w:p w:rsidR="00C52FA6" w:rsidRPr="00073ECA" w:rsidRDefault="00C52FA6" w:rsidP="00C52FA6">
      <w:pPr>
        <w:jc w:val="center"/>
        <w:rPr>
          <w:b/>
          <w:sz w:val="28"/>
          <w:szCs w:val="28"/>
          <w:lang w:val="kk-KZ"/>
        </w:rPr>
      </w:pPr>
    </w:p>
    <w:p w:rsidR="00C52FA6" w:rsidRPr="00073ECA" w:rsidRDefault="00C52FA6" w:rsidP="00C52FA6">
      <w:pPr>
        <w:jc w:val="center"/>
        <w:rPr>
          <w:b/>
          <w:sz w:val="28"/>
          <w:szCs w:val="28"/>
          <w:lang w:val="kk-KZ"/>
        </w:rPr>
      </w:pPr>
    </w:p>
    <w:p w:rsidR="00C52FA6" w:rsidRPr="00073ECA" w:rsidRDefault="00C52FA6" w:rsidP="00C52FA6">
      <w:pPr>
        <w:jc w:val="center"/>
        <w:rPr>
          <w:b/>
          <w:sz w:val="28"/>
          <w:szCs w:val="28"/>
          <w:lang w:val="kk-KZ"/>
        </w:rPr>
      </w:pPr>
    </w:p>
    <w:p w:rsidR="00C52FA6" w:rsidRPr="00073ECA" w:rsidRDefault="00C52FA6" w:rsidP="00C52FA6">
      <w:pPr>
        <w:jc w:val="center"/>
        <w:rPr>
          <w:b/>
          <w:sz w:val="28"/>
          <w:szCs w:val="28"/>
          <w:lang w:val="kk-KZ"/>
        </w:rPr>
      </w:pPr>
    </w:p>
    <w:p w:rsidR="00C52FA6" w:rsidRPr="00073ECA" w:rsidRDefault="00C52FA6" w:rsidP="00C52FA6">
      <w:pPr>
        <w:jc w:val="center"/>
        <w:rPr>
          <w:b/>
          <w:sz w:val="28"/>
          <w:szCs w:val="28"/>
          <w:lang w:val="kk-KZ"/>
        </w:rPr>
      </w:pPr>
    </w:p>
    <w:p w:rsidR="00C52FA6" w:rsidRPr="00073ECA" w:rsidRDefault="00C52FA6" w:rsidP="00C52FA6">
      <w:pPr>
        <w:jc w:val="center"/>
        <w:rPr>
          <w:b/>
          <w:sz w:val="28"/>
          <w:szCs w:val="28"/>
          <w:lang w:val="kk-KZ"/>
        </w:rPr>
      </w:pPr>
    </w:p>
    <w:p w:rsidR="00C52FA6" w:rsidRPr="00073ECA" w:rsidRDefault="00C52FA6" w:rsidP="00C52FA6">
      <w:pPr>
        <w:jc w:val="center"/>
        <w:rPr>
          <w:b/>
          <w:sz w:val="28"/>
          <w:szCs w:val="28"/>
          <w:lang w:val="kk-KZ"/>
        </w:rPr>
      </w:pPr>
    </w:p>
    <w:p w:rsidR="00C52FA6" w:rsidRPr="00073ECA" w:rsidRDefault="00C52FA6" w:rsidP="00C52FA6">
      <w:pPr>
        <w:jc w:val="center"/>
        <w:rPr>
          <w:b/>
          <w:sz w:val="28"/>
          <w:szCs w:val="28"/>
          <w:lang w:val="kk-KZ"/>
        </w:rPr>
      </w:pPr>
    </w:p>
    <w:p w:rsidR="00C52FA6" w:rsidRPr="00073ECA" w:rsidRDefault="00C52FA6" w:rsidP="00C52FA6">
      <w:pPr>
        <w:jc w:val="center"/>
        <w:rPr>
          <w:b/>
          <w:sz w:val="28"/>
          <w:szCs w:val="28"/>
          <w:lang w:val="kk-KZ"/>
        </w:rPr>
      </w:pPr>
    </w:p>
    <w:p w:rsidR="00C52FA6" w:rsidRPr="00073ECA" w:rsidRDefault="00C52FA6" w:rsidP="00C52FA6">
      <w:pPr>
        <w:jc w:val="center"/>
        <w:rPr>
          <w:b/>
          <w:sz w:val="28"/>
          <w:szCs w:val="28"/>
          <w:lang w:val="kk-KZ"/>
        </w:rPr>
      </w:pPr>
    </w:p>
    <w:p w:rsidR="00C52FA6" w:rsidRPr="00073ECA" w:rsidRDefault="00C52FA6" w:rsidP="00C52FA6">
      <w:pPr>
        <w:jc w:val="center"/>
        <w:rPr>
          <w:b/>
          <w:sz w:val="28"/>
          <w:szCs w:val="28"/>
          <w:lang w:val="kk-KZ"/>
        </w:rPr>
      </w:pPr>
    </w:p>
    <w:p w:rsidR="00C52FA6" w:rsidRPr="00073ECA" w:rsidRDefault="00C52FA6" w:rsidP="00C52FA6">
      <w:pPr>
        <w:jc w:val="center"/>
        <w:rPr>
          <w:b/>
          <w:sz w:val="28"/>
          <w:szCs w:val="28"/>
          <w:lang w:val="kk-KZ"/>
        </w:rPr>
      </w:pPr>
    </w:p>
    <w:p w:rsidR="00C52FA6" w:rsidRPr="00073ECA" w:rsidRDefault="00C52FA6" w:rsidP="00C52FA6">
      <w:pPr>
        <w:jc w:val="center"/>
        <w:rPr>
          <w:b/>
          <w:sz w:val="28"/>
          <w:szCs w:val="28"/>
          <w:lang w:val="kk-KZ"/>
        </w:rPr>
      </w:pPr>
    </w:p>
    <w:p w:rsidR="00C52FA6" w:rsidRPr="00073ECA" w:rsidRDefault="00C52FA6" w:rsidP="00C52FA6">
      <w:pPr>
        <w:jc w:val="center"/>
        <w:rPr>
          <w:b/>
          <w:sz w:val="28"/>
          <w:szCs w:val="28"/>
          <w:lang w:val="en-US"/>
        </w:rPr>
      </w:pPr>
    </w:p>
    <w:p w:rsidR="00C52FA6" w:rsidRPr="00073ECA" w:rsidRDefault="00C52FA6" w:rsidP="00C52FA6">
      <w:pPr>
        <w:jc w:val="center"/>
        <w:rPr>
          <w:b/>
          <w:sz w:val="28"/>
          <w:szCs w:val="28"/>
          <w:lang w:val="en-US"/>
        </w:rPr>
      </w:pPr>
    </w:p>
    <w:p w:rsidR="00C52FA6" w:rsidRPr="00073ECA" w:rsidRDefault="00C52FA6" w:rsidP="00C52FA6">
      <w:pPr>
        <w:jc w:val="center"/>
        <w:rPr>
          <w:b/>
          <w:color w:val="000000"/>
          <w:sz w:val="28"/>
          <w:szCs w:val="28"/>
          <w:lang w:val="kk-KZ"/>
        </w:rPr>
      </w:pPr>
      <w:r w:rsidRPr="00073ECA">
        <w:rPr>
          <w:b/>
          <w:sz w:val="28"/>
          <w:szCs w:val="28"/>
          <w:lang w:val="kk-KZ"/>
        </w:rPr>
        <w:t>4.</w:t>
      </w:r>
      <w:r w:rsidRPr="00073ECA">
        <w:rPr>
          <w:b/>
          <w:color w:val="000000"/>
          <w:sz w:val="24"/>
          <w:szCs w:val="28"/>
          <w:lang w:val="kk-KZ"/>
        </w:rPr>
        <w:t>БІЛІМ БЕРУ БАҒДАРЛАМАСЫНЫҢ МОДУЛЬДЕР КЕСКІНІНДЕ МЕҢГЕРІЛГЕН КРЕДИТТЕР КӨЛЕМІМЕН КӨРСЕТІЛГЕН ЖИЫНТЫҚ КЕСТЕ</w:t>
      </w:r>
    </w:p>
    <w:p w:rsidR="00C52FA6" w:rsidRPr="00073ECA" w:rsidRDefault="00C52FA6" w:rsidP="00C52FA6">
      <w:pPr>
        <w:ind w:left="720"/>
        <w:jc w:val="both"/>
        <w:rPr>
          <w:sz w:val="28"/>
          <w:szCs w:val="28"/>
          <w:lang w:val="kk-KZ"/>
        </w:rPr>
      </w:pPr>
    </w:p>
    <w:tbl>
      <w:tblPr>
        <w:tblW w:w="9923"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
        <w:gridCol w:w="463"/>
        <w:gridCol w:w="771"/>
        <w:gridCol w:w="425"/>
        <w:gridCol w:w="425"/>
        <w:gridCol w:w="426"/>
        <w:gridCol w:w="1134"/>
        <w:gridCol w:w="992"/>
        <w:gridCol w:w="1134"/>
        <w:gridCol w:w="992"/>
        <w:gridCol w:w="992"/>
        <w:gridCol w:w="567"/>
        <w:gridCol w:w="567"/>
        <w:gridCol w:w="709"/>
      </w:tblGrid>
      <w:tr w:rsidR="00C52FA6" w:rsidRPr="00073ECA" w:rsidTr="00A970F2">
        <w:trPr>
          <w:trHeight w:val="315"/>
        </w:trPr>
        <w:tc>
          <w:tcPr>
            <w:tcW w:w="326" w:type="dxa"/>
            <w:vMerge w:val="restart"/>
            <w:tcMar>
              <w:top w:w="15" w:type="dxa"/>
              <w:left w:w="15" w:type="dxa"/>
              <w:bottom w:w="15" w:type="dxa"/>
              <w:right w:w="15" w:type="dxa"/>
            </w:tcMar>
            <w:textDirection w:val="btLr"/>
            <w:vAlign w:val="center"/>
          </w:tcPr>
          <w:p w:rsidR="00C52FA6" w:rsidRPr="00073ECA" w:rsidRDefault="00C52FA6" w:rsidP="00A970F2">
            <w:pPr>
              <w:jc w:val="center"/>
              <w:rPr>
                <w:sz w:val="22"/>
                <w:szCs w:val="22"/>
              </w:rPr>
            </w:pPr>
            <w:r w:rsidRPr="00073ECA">
              <w:rPr>
                <w:color w:val="000000"/>
                <w:sz w:val="22"/>
                <w:szCs w:val="22"/>
                <w:lang w:val="kk-KZ"/>
              </w:rPr>
              <w:t>Оқу к</w:t>
            </w:r>
            <w:r w:rsidRPr="00073ECA">
              <w:rPr>
                <w:color w:val="000000"/>
                <w:sz w:val="22"/>
                <w:szCs w:val="22"/>
              </w:rPr>
              <w:t>урс</w:t>
            </w:r>
            <w:r w:rsidRPr="00073ECA">
              <w:rPr>
                <w:color w:val="000000"/>
                <w:sz w:val="22"/>
                <w:szCs w:val="22"/>
                <w:lang w:val="kk-KZ"/>
              </w:rPr>
              <w:t>ы</w:t>
            </w:r>
          </w:p>
        </w:tc>
        <w:tc>
          <w:tcPr>
            <w:tcW w:w="463" w:type="dxa"/>
            <w:vMerge w:val="restart"/>
            <w:tcMar>
              <w:top w:w="15" w:type="dxa"/>
              <w:left w:w="15" w:type="dxa"/>
              <w:bottom w:w="15" w:type="dxa"/>
              <w:right w:w="15" w:type="dxa"/>
            </w:tcMar>
            <w:textDirection w:val="btLr"/>
            <w:vAlign w:val="center"/>
          </w:tcPr>
          <w:p w:rsidR="00C52FA6" w:rsidRPr="00073ECA" w:rsidRDefault="00C52FA6" w:rsidP="00A970F2">
            <w:pPr>
              <w:jc w:val="center"/>
              <w:rPr>
                <w:sz w:val="22"/>
                <w:szCs w:val="22"/>
              </w:rPr>
            </w:pPr>
            <w:r w:rsidRPr="00073ECA">
              <w:rPr>
                <w:color w:val="000000"/>
                <w:sz w:val="22"/>
                <w:szCs w:val="22"/>
              </w:rPr>
              <w:t>Семестр</w:t>
            </w:r>
          </w:p>
        </w:tc>
        <w:tc>
          <w:tcPr>
            <w:tcW w:w="771" w:type="dxa"/>
            <w:vMerge w:val="restart"/>
            <w:tcMar>
              <w:top w:w="15" w:type="dxa"/>
              <w:left w:w="15" w:type="dxa"/>
              <w:bottom w:w="15" w:type="dxa"/>
              <w:right w:w="15" w:type="dxa"/>
            </w:tcMar>
            <w:textDirection w:val="btLr"/>
            <w:vAlign w:val="center"/>
          </w:tcPr>
          <w:p w:rsidR="00C52FA6" w:rsidRPr="00073ECA" w:rsidRDefault="00C52FA6" w:rsidP="00A970F2">
            <w:pPr>
              <w:jc w:val="center"/>
              <w:rPr>
                <w:sz w:val="22"/>
                <w:szCs w:val="22"/>
              </w:rPr>
            </w:pPr>
            <w:r w:rsidRPr="00073ECA">
              <w:rPr>
                <w:color w:val="000000"/>
                <w:sz w:val="22"/>
                <w:szCs w:val="22"/>
                <w:lang w:val="kk-KZ"/>
              </w:rPr>
              <w:t>Меңгерілген модульдер  саны</w:t>
            </w:r>
          </w:p>
        </w:tc>
        <w:tc>
          <w:tcPr>
            <w:tcW w:w="1276" w:type="dxa"/>
            <w:gridSpan w:val="3"/>
            <w:tcMar>
              <w:top w:w="15" w:type="dxa"/>
              <w:left w:w="15" w:type="dxa"/>
              <w:bottom w:w="15" w:type="dxa"/>
              <w:right w:w="15" w:type="dxa"/>
            </w:tcMar>
            <w:vAlign w:val="center"/>
          </w:tcPr>
          <w:p w:rsidR="00C52FA6" w:rsidRPr="00073ECA" w:rsidRDefault="00C52FA6" w:rsidP="00A970F2">
            <w:pPr>
              <w:jc w:val="center"/>
              <w:rPr>
                <w:color w:val="000000"/>
                <w:sz w:val="22"/>
                <w:szCs w:val="22"/>
              </w:rPr>
            </w:pPr>
            <w:r w:rsidRPr="00073ECA">
              <w:rPr>
                <w:color w:val="000000"/>
                <w:sz w:val="22"/>
                <w:szCs w:val="22"/>
                <w:lang w:val="kk-KZ"/>
              </w:rPr>
              <w:t>Оқылатын пәндер саны</w:t>
            </w:r>
          </w:p>
        </w:tc>
        <w:tc>
          <w:tcPr>
            <w:tcW w:w="4252" w:type="dxa"/>
            <w:gridSpan w:val="4"/>
            <w:tcMar>
              <w:top w:w="15" w:type="dxa"/>
              <w:left w:w="15" w:type="dxa"/>
              <w:bottom w:w="15" w:type="dxa"/>
              <w:right w:w="15" w:type="dxa"/>
            </w:tcMar>
            <w:vAlign w:val="center"/>
          </w:tcPr>
          <w:p w:rsidR="00C52FA6" w:rsidRPr="00073ECA" w:rsidRDefault="00C52FA6" w:rsidP="00A970F2">
            <w:pPr>
              <w:jc w:val="center"/>
              <w:rPr>
                <w:sz w:val="22"/>
                <w:szCs w:val="22"/>
                <w:lang w:val="kk-KZ"/>
              </w:rPr>
            </w:pPr>
            <w:r w:rsidRPr="00073ECA">
              <w:rPr>
                <w:color w:val="000000"/>
                <w:sz w:val="22"/>
                <w:szCs w:val="22"/>
              </w:rPr>
              <w:t>KZ</w:t>
            </w:r>
            <w:r w:rsidRPr="00073ECA">
              <w:rPr>
                <w:color w:val="000000"/>
                <w:sz w:val="22"/>
                <w:szCs w:val="22"/>
                <w:lang w:val="kk-KZ"/>
              </w:rPr>
              <w:t xml:space="preserve"> кредиттер саны</w:t>
            </w:r>
          </w:p>
        </w:tc>
        <w:tc>
          <w:tcPr>
            <w:tcW w:w="992" w:type="dxa"/>
            <w:vMerge w:val="restart"/>
            <w:tcMar>
              <w:top w:w="15" w:type="dxa"/>
              <w:left w:w="15" w:type="dxa"/>
              <w:bottom w:w="15" w:type="dxa"/>
              <w:right w:w="15" w:type="dxa"/>
            </w:tcMar>
            <w:vAlign w:val="center"/>
          </w:tcPr>
          <w:p w:rsidR="00C52FA6" w:rsidRPr="00073ECA" w:rsidRDefault="00C52FA6" w:rsidP="00A970F2">
            <w:pPr>
              <w:jc w:val="center"/>
              <w:rPr>
                <w:sz w:val="22"/>
                <w:szCs w:val="22"/>
              </w:rPr>
            </w:pPr>
            <w:r w:rsidRPr="00073ECA">
              <w:rPr>
                <w:color w:val="000000"/>
                <w:sz w:val="22"/>
                <w:szCs w:val="22"/>
                <w:lang w:val="kk-KZ"/>
              </w:rPr>
              <w:t>Барлығы сағатпен</w:t>
            </w:r>
          </w:p>
        </w:tc>
        <w:tc>
          <w:tcPr>
            <w:tcW w:w="567" w:type="dxa"/>
            <w:vMerge w:val="restart"/>
            <w:tcMar>
              <w:top w:w="15" w:type="dxa"/>
              <w:left w:w="15" w:type="dxa"/>
              <w:bottom w:w="15" w:type="dxa"/>
              <w:right w:w="15" w:type="dxa"/>
            </w:tcMar>
            <w:textDirection w:val="btLr"/>
            <w:vAlign w:val="center"/>
          </w:tcPr>
          <w:p w:rsidR="00C52FA6" w:rsidRPr="00073ECA" w:rsidRDefault="00C52FA6" w:rsidP="00A970F2">
            <w:pPr>
              <w:jc w:val="center"/>
              <w:rPr>
                <w:sz w:val="22"/>
                <w:szCs w:val="22"/>
                <w:lang w:val="en-US"/>
              </w:rPr>
            </w:pPr>
            <w:r w:rsidRPr="00073ECA">
              <w:rPr>
                <w:color w:val="000000"/>
                <w:sz w:val="22"/>
                <w:szCs w:val="22"/>
                <w:lang w:val="kk-KZ"/>
              </w:rPr>
              <w:t>Барлығы</w:t>
            </w:r>
            <w:r w:rsidRPr="00073ECA">
              <w:rPr>
                <w:color w:val="000000"/>
                <w:sz w:val="22"/>
                <w:szCs w:val="22"/>
              </w:rPr>
              <w:t xml:space="preserve"> кредит </w:t>
            </w:r>
            <w:r w:rsidRPr="00073ECA">
              <w:rPr>
                <w:color w:val="000000"/>
                <w:sz w:val="22"/>
                <w:szCs w:val="22"/>
                <w:lang w:val="en-US"/>
              </w:rPr>
              <w:t>KZ</w:t>
            </w:r>
          </w:p>
        </w:tc>
        <w:tc>
          <w:tcPr>
            <w:tcW w:w="1276" w:type="dxa"/>
            <w:gridSpan w:val="2"/>
            <w:tcMar>
              <w:top w:w="15" w:type="dxa"/>
              <w:left w:w="15" w:type="dxa"/>
              <w:bottom w:w="15" w:type="dxa"/>
              <w:right w:w="15" w:type="dxa"/>
            </w:tcMar>
            <w:vAlign w:val="center"/>
          </w:tcPr>
          <w:p w:rsidR="00C52FA6" w:rsidRPr="00073ECA" w:rsidRDefault="00C52FA6" w:rsidP="00A970F2">
            <w:pPr>
              <w:jc w:val="center"/>
              <w:rPr>
                <w:sz w:val="22"/>
                <w:szCs w:val="22"/>
              </w:rPr>
            </w:pPr>
            <w:r w:rsidRPr="00073ECA">
              <w:rPr>
                <w:color w:val="000000"/>
                <w:sz w:val="22"/>
                <w:szCs w:val="22"/>
                <w:lang w:val="kk-KZ"/>
              </w:rPr>
              <w:t>Саны</w:t>
            </w:r>
          </w:p>
        </w:tc>
      </w:tr>
      <w:tr w:rsidR="00C52FA6" w:rsidRPr="00073ECA" w:rsidTr="00A970F2">
        <w:trPr>
          <w:cantSplit/>
          <w:trHeight w:val="1152"/>
        </w:trPr>
        <w:tc>
          <w:tcPr>
            <w:tcW w:w="326" w:type="dxa"/>
            <w:vMerge/>
          </w:tcPr>
          <w:p w:rsidR="00C52FA6" w:rsidRPr="00073ECA" w:rsidRDefault="00C52FA6" w:rsidP="00A970F2">
            <w:pPr>
              <w:rPr>
                <w:sz w:val="22"/>
                <w:szCs w:val="22"/>
              </w:rPr>
            </w:pPr>
          </w:p>
        </w:tc>
        <w:tc>
          <w:tcPr>
            <w:tcW w:w="463" w:type="dxa"/>
            <w:vMerge/>
          </w:tcPr>
          <w:p w:rsidR="00C52FA6" w:rsidRPr="00073ECA" w:rsidRDefault="00C52FA6" w:rsidP="00A970F2">
            <w:pPr>
              <w:rPr>
                <w:sz w:val="22"/>
                <w:szCs w:val="22"/>
              </w:rPr>
            </w:pPr>
          </w:p>
        </w:tc>
        <w:tc>
          <w:tcPr>
            <w:tcW w:w="771" w:type="dxa"/>
            <w:vMerge/>
          </w:tcPr>
          <w:p w:rsidR="00C52FA6" w:rsidRPr="00073ECA" w:rsidRDefault="00C52FA6" w:rsidP="00A970F2">
            <w:pPr>
              <w:rPr>
                <w:sz w:val="22"/>
                <w:szCs w:val="22"/>
              </w:rPr>
            </w:pPr>
          </w:p>
        </w:tc>
        <w:tc>
          <w:tcPr>
            <w:tcW w:w="425" w:type="dxa"/>
            <w:tcMar>
              <w:top w:w="15" w:type="dxa"/>
              <w:left w:w="15" w:type="dxa"/>
              <w:bottom w:w="15" w:type="dxa"/>
              <w:right w:w="15" w:type="dxa"/>
            </w:tcMar>
            <w:textDirection w:val="btLr"/>
            <w:vAlign w:val="center"/>
          </w:tcPr>
          <w:p w:rsidR="00C52FA6" w:rsidRPr="00073ECA" w:rsidRDefault="00C52FA6" w:rsidP="00A970F2">
            <w:pPr>
              <w:jc w:val="center"/>
              <w:rPr>
                <w:sz w:val="22"/>
                <w:szCs w:val="22"/>
              </w:rPr>
            </w:pPr>
            <w:r w:rsidRPr="00073ECA">
              <w:rPr>
                <w:color w:val="000000"/>
                <w:sz w:val="22"/>
                <w:szCs w:val="22"/>
              </w:rPr>
              <w:t>МК</w:t>
            </w:r>
          </w:p>
        </w:tc>
        <w:tc>
          <w:tcPr>
            <w:tcW w:w="425" w:type="dxa"/>
            <w:tcMar>
              <w:top w:w="15" w:type="dxa"/>
              <w:left w:w="15" w:type="dxa"/>
              <w:bottom w:w="15" w:type="dxa"/>
              <w:right w:w="15" w:type="dxa"/>
            </w:tcMar>
            <w:textDirection w:val="btLr"/>
            <w:vAlign w:val="center"/>
          </w:tcPr>
          <w:p w:rsidR="00C52FA6" w:rsidRPr="00073ECA" w:rsidRDefault="00C52FA6" w:rsidP="00A970F2">
            <w:pPr>
              <w:jc w:val="center"/>
              <w:rPr>
                <w:sz w:val="22"/>
                <w:szCs w:val="22"/>
              </w:rPr>
            </w:pPr>
            <w:r w:rsidRPr="00073ECA">
              <w:rPr>
                <w:sz w:val="22"/>
                <w:szCs w:val="22"/>
              </w:rPr>
              <w:t>ЖОМК</w:t>
            </w:r>
          </w:p>
        </w:tc>
        <w:tc>
          <w:tcPr>
            <w:tcW w:w="426" w:type="dxa"/>
            <w:tcMar>
              <w:top w:w="15" w:type="dxa"/>
              <w:left w:w="15" w:type="dxa"/>
              <w:bottom w:w="15" w:type="dxa"/>
              <w:right w:w="15" w:type="dxa"/>
            </w:tcMar>
            <w:textDirection w:val="btLr"/>
          </w:tcPr>
          <w:p w:rsidR="00C52FA6" w:rsidRPr="00073ECA" w:rsidRDefault="00C52FA6" w:rsidP="00A970F2">
            <w:pPr>
              <w:jc w:val="center"/>
              <w:rPr>
                <w:color w:val="000000"/>
                <w:sz w:val="22"/>
                <w:szCs w:val="22"/>
              </w:rPr>
            </w:pPr>
            <w:r w:rsidRPr="00073ECA">
              <w:rPr>
                <w:color w:val="000000"/>
                <w:sz w:val="22"/>
                <w:szCs w:val="22"/>
              </w:rPr>
              <w:t>ТК</w:t>
            </w:r>
          </w:p>
        </w:tc>
        <w:tc>
          <w:tcPr>
            <w:tcW w:w="1134" w:type="dxa"/>
            <w:tcMar>
              <w:top w:w="15" w:type="dxa"/>
              <w:left w:w="15" w:type="dxa"/>
              <w:bottom w:w="15" w:type="dxa"/>
              <w:right w:w="15" w:type="dxa"/>
            </w:tcMar>
            <w:vAlign w:val="center"/>
          </w:tcPr>
          <w:p w:rsidR="00C52FA6" w:rsidRPr="00073ECA" w:rsidRDefault="00C52FA6" w:rsidP="00A970F2">
            <w:pPr>
              <w:jc w:val="center"/>
              <w:rPr>
                <w:sz w:val="22"/>
                <w:szCs w:val="22"/>
              </w:rPr>
            </w:pPr>
            <w:r w:rsidRPr="00073ECA">
              <w:rPr>
                <w:color w:val="000000"/>
                <w:sz w:val="22"/>
                <w:szCs w:val="22"/>
              </w:rPr>
              <w:t>Теор</w:t>
            </w:r>
            <w:r w:rsidRPr="00073ECA">
              <w:rPr>
                <w:color w:val="000000"/>
                <w:sz w:val="22"/>
                <w:szCs w:val="22"/>
                <w:lang w:val="kk-KZ"/>
              </w:rPr>
              <w:t>иялық оқу</w:t>
            </w:r>
          </w:p>
        </w:tc>
        <w:tc>
          <w:tcPr>
            <w:tcW w:w="992" w:type="dxa"/>
            <w:tcMar>
              <w:top w:w="15" w:type="dxa"/>
              <w:left w:w="15" w:type="dxa"/>
              <w:bottom w:w="15" w:type="dxa"/>
              <w:right w:w="15" w:type="dxa"/>
            </w:tcMar>
            <w:vAlign w:val="center"/>
          </w:tcPr>
          <w:p w:rsidR="00C52FA6" w:rsidRPr="00073ECA" w:rsidRDefault="00C52FA6" w:rsidP="00A970F2">
            <w:pPr>
              <w:jc w:val="center"/>
              <w:rPr>
                <w:color w:val="000000"/>
                <w:sz w:val="22"/>
                <w:szCs w:val="22"/>
              </w:rPr>
            </w:pPr>
            <w:r w:rsidRPr="00073ECA">
              <w:rPr>
                <w:color w:val="000000"/>
                <w:sz w:val="22"/>
                <w:szCs w:val="22"/>
                <w:lang w:val="kk-KZ"/>
              </w:rPr>
              <w:t xml:space="preserve">Оқу </w:t>
            </w:r>
            <w:r w:rsidRPr="00073ECA">
              <w:rPr>
                <w:color w:val="000000"/>
                <w:sz w:val="22"/>
                <w:szCs w:val="22"/>
              </w:rPr>
              <w:t>практика</w:t>
            </w:r>
          </w:p>
          <w:p w:rsidR="00C52FA6" w:rsidRPr="00073ECA" w:rsidRDefault="00C52FA6" w:rsidP="00A970F2">
            <w:pPr>
              <w:jc w:val="center"/>
              <w:rPr>
                <w:sz w:val="22"/>
                <w:szCs w:val="22"/>
                <w:lang w:val="kk-KZ"/>
              </w:rPr>
            </w:pPr>
            <w:r w:rsidRPr="00073ECA">
              <w:rPr>
                <w:color w:val="000000"/>
                <w:sz w:val="22"/>
                <w:szCs w:val="22"/>
                <w:lang w:val="kk-KZ"/>
              </w:rPr>
              <w:t>сы</w:t>
            </w:r>
          </w:p>
        </w:tc>
        <w:tc>
          <w:tcPr>
            <w:tcW w:w="1134" w:type="dxa"/>
            <w:tcMar>
              <w:top w:w="15" w:type="dxa"/>
              <w:left w:w="15" w:type="dxa"/>
              <w:bottom w:w="15" w:type="dxa"/>
              <w:right w:w="15" w:type="dxa"/>
            </w:tcMar>
            <w:vAlign w:val="center"/>
          </w:tcPr>
          <w:p w:rsidR="00C52FA6" w:rsidRPr="00073ECA" w:rsidRDefault="00C52FA6" w:rsidP="00A970F2">
            <w:pPr>
              <w:jc w:val="center"/>
              <w:rPr>
                <w:sz w:val="22"/>
                <w:szCs w:val="22"/>
              </w:rPr>
            </w:pPr>
            <w:r w:rsidRPr="00073ECA">
              <w:rPr>
                <w:color w:val="000000"/>
                <w:sz w:val="22"/>
                <w:szCs w:val="22"/>
                <w:lang w:val="kk-KZ"/>
              </w:rPr>
              <w:t xml:space="preserve">Өндірістік </w:t>
            </w:r>
            <w:r w:rsidRPr="00073ECA">
              <w:rPr>
                <w:color w:val="000000"/>
                <w:sz w:val="22"/>
                <w:szCs w:val="22"/>
              </w:rPr>
              <w:t xml:space="preserve"> практика</w:t>
            </w:r>
          </w:p>
        </w:tc>
        <w:tc>
          <w:tcPr>
            <w:tcW w:w="992" w:type="dxa"/>
            <w:tcMar>
              <w:top w:w="15" w:type="dxa"/>
              <w:left w:w="15" w:type="dxa"/>
              <w:bottom w:w="15" w:type="dxa"/>
              <w:right w:w="15" w:type="dxa"/>
            </w:tcMar>
            <w:vAlign w:val="center"/>
          </w:tcPr>
          <w:p w:rsidR="00C52FA6" w:rsidRPr="00073ECA" w:rsidRDefault="00C52FA6" w:rsidP="00A970F2">
            <w:pPr>
              <w:jc w:val="center"/>
              <w:rPr>
                <w:color w:val="000000"/>
                <w:sz w:val="22"/>
                <w:szCs w:val="22"/>
                <w:lang w:val="kk-KZ"/>
              </w:rPr>
            </w:pPr>
            <w:r w:rsidRPr="00073ECA">
              <w:rPr>
                <w:color w:val="000000"/>
                <w:sz w:val="22"/>
                <w:szCs w:val="22"/>
                <w:lang w:val="kk-KZ"/>
              </w:rPr>
              <w:t xml:space="preserve">Қорытынды </w:t>
            </w:r>
            <w:r w:rsidRPr="00073ECA">
              <w:rPr>
                <w:color w:val="000000"/>
                <w:sz w:val="22"/>
                <w:szCs w:val="22"/>
              </w:rPr>
              <w:t>аттеста</w:t>
            </w:r>
            <w:r w:rsidRPr="00073ECA">
              <w:rPr>
                <w:color w:val="000000"/>
                <w:sz w:val="22"/>
                <w:szCs w:val="22"/>
                <w:lang w:val="kk-KZ"/>
              </w:rPr>
              <w:t>т</w:t>
            </w:r>
          </w:p>
          <w:p w:rsidR="00C52FA6" w:rsidRPr="00073ECA" w:rsidRDefault="00C52FA6" w:rsidP="00A970F2">
            <w:pPr>
              <w:jc w:val="center"/>
              <w:rPr>
                <w:sz w:val="22"/>
                <w:szCs w:val="22"/>
                <w:lang w:val="kk-KZ"/>
              </w:rPr>
            </w:pPr>
            <w:r w:rsidRPr="00073ECA">
              <w:rPr>
                <w:color w:val="000000"/>
                <w:sz w:val="22"/>
                <w:szCs w:val="22"/>
                <w:lang w:val="kk-KZ"/>
              </w:rPr>
              <w:t>тау</w:t>
            </w:r>
          </w:p>
        </w:tc>
        <w:tc>
          <w:tcPr>
            <w:tcW w:w="992" w:type="dxa"/>
            <w:vMerge/>
            <w:tcMar>
              <w:top w:w="15" w:type="dxa"/>
              <w:left w:w="15" w:type="dxa"/>
              <w:bottom w:w="15" w:type="dxa"/>
              <w:right w:w="15" w:type="dxa"/>
            </w:tcMar>
          </w:tcPr>
          <w:p w:rsidR="00C52FA6" w:rsidRPr="00073ECA" w:rsidRDefault="00C52FA6" w:rsidP="00A970F2">
            <w:pPr>
              <w:rPr>
                <w:sz w:val="22"/>
                <w:szCs w:val="22"/>
              </w:rPr>
            </w:pPr>
          </w:p>
        </w:tc>
        <w:tc>
          <w:tcPr>
            <w:tcW w:w="567" w:type="dxa"/>
            <w:vMerge/>
            <w:tcMar>
              <w:top w:w="15" w:type="dxa"/>
              <w:left w:w="15" w:type="dxa"/>
              <w:bottom w:w="15" w:type="dxa"/>
              <w:right w:w="15" w:type="dxa"/>
            </w:tcMar>
          </w:tcPr>
          <w:p w:rsidR="00C52FA6" w:rsidRPr="00073ECA" w:rsidRDefault="00C52FA6" w:rsidP="00A970F2">
            <w:pPr>
              <w:rPr>
                <w:sz w:val="22"/>
                <w:szCs w:val="22"/>
              </w:rPr>
            </w:pPr>
          </w:p>
        </w:tc>
        <w:tc>
          <w:tcPr>
            <w:tcW w:w="567" w:type="dxa"/>
            <w:tcMar>
              <w:top w:w="15" w:type="dxa"/>
              <w:left w:w="15" w:type="dxa"/>
              <w:bottom w:w="15" w:type="dxa"/>
              <w:right w:w="15" w:type="dxa"/>
            </w:tcMar>
            <w:vAlign w:val="center"/>
          </w:tcPr>
          <w:p w:rsidR="00C52FA6" w:rsidRPr="00073ECA" w:rsidRDefault="00C52FA6" w:rsidP="00A970F2">
            <w:pPr>
              <w:jc w:val="center"/>
              <w:rPr>
                <w:sz w:val="22"/>
                <w:szCs w:val="22"/>
              </w:rPr>
            </w:pPr>
            <w:r w:rsidRPr="00073ECA">
              <w:rPr>
                <w:color w:val="000000"/>
                <w:sz w:val="22"/>
                <w:szCs w:val="22"/>
                <w:lang w:val="kk-KZ"/>
              </w:rPr>
              <w:t>дана</w:t>
            </w:r>
          </w:p>
        </w:tc>
        <w:tc>
          <w:tcPr>
            <w:tcW w:w="709" w:type="dxa"/>
            <w:tcMar>
              <w:top w:w="15" w:type="dxa"/>
              <w:left w:w="15" w:type="dxa"/>
              <w:bottom w:w="15" w:type="dxa"/>
              <w:right w:w="15" w:type="dxa"/>
            </w:tcMar>
            <w:vAlign w:val="center"/>
          </w:tcPr>
          <w:p w:rsidR="00C52FA6" w:rsidRPr="00073ECA" w:rsidRDefault="00C52FA6" w:rsidP="00A970F2">
            <w:pPr>
              <w:jc w:val="center"/>
              <w:rPr>
                <w:sz w:val="22"/>
                <w:szCs w:val="22"/>
              </w:rPr>
            </w:pPr>
            <w:r w:rsidRPr="00073ECA">
              <w:rPr>
                <w:color w:val="000000"/>
                <w:sz w:val="22"/>
                <w:szCs w:val="22"/>
              </w:rPr>
              <w:t>диф.</w:t>
            </w:r>
            <w:r w:rsidRPr="00073ECA">
              <w:rPr>
                <w:sz w:val="22"/>
                <w:szCs w:val="22"/>
              </w:rPr>
              <w:br/>
            </w:r>
            <w:r w:rsidRPr="00073ECA">
              <w:rPr>
                <w:color w:val="000000"/>
                <w:sz w:val="22"/>
                <w:szCs w:val="22"/>
                <w:lang w:val="kk-KZ"/>
              </w:rPr>
              <w:t>сынақ</w:t>
            </w:r>
          </w:p>
        </w:tc>
      </w:tr>
      <w:tr w:rsidR="00C52FA6" w:rsidRPr="00073ECA" w:rsidTr="00A970F2">
        <w:trPr>
          <w:trHeight w:val="405"/>
        </w:trPr>
        <w:tc>
          <w:tcPr>
            <w:tcW w:w="326" w:type="dxa"/>
            <w:vMerge w:val="restart"/>
            <w:tcMar>
              <w:top w:w="15" w:type="dxa"/>
              <w:left w:w="15" w:type="dxa"/>
              <w:bottom w:w="15" w:type="dxa"/>
              <w:right w:w="15" w:type="dxa"/>
            </w:tcMar>
            <w:vAlign w:val="center"/>
          </w:tcPr>
          <w:p w:rsidR="00C52FA6" w:rsidRPr="00073ECA" w:rsidRDefault="00C52FA6" w:rsidP="00A970F2">
            <w:pPr>
              <w:ind w:left="20"/>
              <w:jc w:val="center"/>
              <w:rPr>
                <w:sz w:val="22"/>
                <w:szCs w:val="24"/>
              </w:rPr>
            </w:pPr>
            <w:r w:rsidRPr="00073ECA">
              <w:rPr>
                <w:color w:val="000000"/>
                <w:sz w:val="22"/>
                <w:szCs w:val="24"/>
              </w:rPr>
              <w:t>1</w:t>
            </w:r>
          </w:p>
        </w:tc>
        <w:tc>
          <w:tcPr>
            <w:tcW w:w="463" w:type="dxa"/>
            <w:tcMar>
              <w:top w:w="15" w:type="dxa"/>
              <w:left w:w="15" w:type="dxa"/>
              <w:bottom w:w="15" w:type="dxa"/>
              <w:right w:w="15" w:type="dxa"/>
            </w:tcMar>
            <w:vAlign w:val="center"/>
          </w:tcPr>
          <w:p w:rsidR="00C52FA6" w:rsidRPr="00073ECA" w:rsidRDefault="00C52FA6" w:rsidP="00A970F2">
            <w:pPr>
              <w:ind w:left="20"/>
              <w:jc w:val="center"/>
              <w:rPr>
                <w:sz w:val="22"/>
                <w:szCs w:val="24"/>
              </w:rPr>
            </w:pPr>
            <w:r w:rsidRPr="00073ECA">
              <w:rPr>
                <w:color w:val="000000"/>
                <w:sz w:val="22"/>
                <w:szCs w:val="24"/>
              </w:rPr>
              <w:t>1</w:t>
            </w:r>
          </w:p>
        </w:tc>
        <w:tc>
          <w:tcPr>
            <w:tcW w:w="771" w:type="dxa"/>
            <w:tcMar>
              <w:top w:w="15" w:type="dxa"/>
              <w:left w:w="15" w:type="dxa"/>
              <w:bottom w:w="15" w:type="dxa"/>
              <w:right w:w="15" w:type="dxa"/>
            </w:tcMar>
          </w:tcPr>
          <w:p w:rsidR="00C52FA6" w:rsidRPr="00073ECA" w:rsidRDefault="00C52FA6" w:rsidP="00A970F2">
            <w:pPr>
              <w:jc w:val="center"/>
              <w:rPr>
                <w:sz w:val="22"/>
                <w:szCs w:val="24"/>
                <w:lang w:val="en-US"/>
              </w:rPr>
            </w:pPr>
            <w:r w:rsidRPr="00073ECA">
              <w:rPr>
                <w:sz w:val="22"/>
                <w:szCs w:val="24"/>
                <w:lang w:val="en-US"/>
              </w:rPr>
              <w:t>5</w:t>
            </w:r>
          </w:p>
        </w:tc>
        <w:tc>
          <w:tcPr>
            <w:tcW w:w="425" w:type="dxa"/>
            <w:tcMar>
              <w:top w:w="15" w:type="dxa"/>
              <w:left w:w="15" w:type="dxa"/>
              <w:bottom w:w="15" w:type="dxa"/>
              <w:right w:w="15" w:type="dxa"/>
            </w:tcMar>
          </w:tcPr>
          <w:p w:rsidR="00C52FA6" w:rsidRPr="00073ECA" w:rsidRDefault="00C52FA6" w:rsidP="00A970F2">
            <w:pPr>
              <w:jc w:val="center"/>
              <w:rPr>
                <w:sz w:val="22"/>
                <w:szCs w:val="24"/>
                <w:lang w:val="en-US"/>
              </w:rPr>
            </w:pPr>
            <w:r w:rsidRPr="00073ECA">
              <w:rPr>
                <w:sz w:val="22"/>
                <w:szCs w:val="24"/>
                <w:lang w:val="en-US"/>
              </w:rPr>
              <w:t>5</w:t>
            </w:r>
          </w:p>
        </w:tc>
        <w:tc>
          <w:tcPr>
            <w:tcW w:w="425" w:type="dxa"/>
            <w:tcMar>
              <w:top w:w="15" w:type="dxa"/>
              <w:left w:w="15" w:type="dxa"/>
              <w:bottom w:w="15" w:type="dxa"/>
              <w:right w:w="15" w:type="dxa"/>
            </w:tcMar>
          </w:tcPr>
          <w:p w:rsidR="00C52FA6" w:rsidRPr="00073ECA" w:rsidRDefault="00C52FA6" w:rsidP="00A970F2">
            <w:pPr>
              <w:jc w:val="center"/>
              <w:rPr>
                <w:sz w:val="22"/>
                <w:szCs w:val="24"/>
                <w:lang w:val="en-US"/>
              </w:rPr>
            </w:pPr>
            <w:r w:rsidRPr="00073ECA">
              <w:rPr>
                <w:sz w:val="22"/>
                <w:szCs w:val="24"/>
                <w:lang w:val="en-US"/>
              </w:rPr>
              <w:t>1</w:t>
            </w:r>
          </w:p>
        </w:tc>
        <w:tc>
          <w:tcPr>
            <w:tcW w:w="426"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rPr>
              <w:t>2</w:t>
            </w:r>
          </w:p>
        </w:tc>
        <w:tc>
          <w:tcPr>
            <w:tcW w:w="1134"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rPr>
              <w:t>31</w:t>
            </w:r>
          </w:p>
        </w:tc>
        <w:tc>
          <w:tcPr>
            <w:tcW w:w="992"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rPr>
              <w:t>-</w:t>
            </w:r>
          </w:p>
        </w:tc>
        <w:tc>
          <w:tcPr>
            <w:tcW w:w="1134"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rPr>
              <w:t>-</w:t>
            </w:r>
            <w:r w:rsidRPr="00073ECA">
              <w:rPr>
                <w:sz w:val="22"/>
                <w:szCs w:val="24"/>
              </w:rPr>
              <w:br/>
            </w:r>
          </w:p>
        </w:tc>
        <w:tc>
          <w:tcPr>
            <w:tcW w:w="992"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rPr>
              <w:t>-</w:t>
            </w:r>
          </w:p>
        </w:tc>
        <w:tc>
          <w:tcPr>
            <w:tcW w:w="992"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rPr>
              <w:t>930</w:t>
            </w:r>
          </w:p>
        </w:tc>
        <w:tc>
          <w:tcPr>
            <w:tcW w:w="567" w:type="dxa"/>
            <w:tcMar>
              <w:top w:w="15" w:type="dxa"/>
              <w:left w:w="15" w:type="dxa"/>
              <w:bottom w:w="15" w:type="dxa"/>
              <w:right w:w="15" w:type="dxa"/>
            </w:tcMar>
          </w:tcPr>
          <w:p w:rsidR="00C52FA6" w:rsidRPr="00073ECA" w:rsidRDefault="00C52FA6" w:rsidP="00A970F2">
            <w:pPr>
              <w:ind w:left="20"/>
              <w:jc w:val="center"/>
              <w:rPr>
                <w:szCs w:val="24"/>
                <w:lang w:val="en-US"/>
              </w:rPr>
            </w:pPr>
            <w:r w:rsidRPr="00073ECA">
              <w:rPr>
                <w:color w:val="000000"/>
                <w:szCs w:val="24"/>
              </w:rPr>
              <w:t>31</w:t>
            </w:r>
          </w:p>
        </w:tc>
        <w:tc>
          <w:tcPr>
            <w:tcW w:w="567" w:type="dxa"/>
            <w:tcMar>
              <w:top w:w="15" w:type="dxa"/>
              <w:left w:w="15" w:type="dxa"/>
              <w:bottom w:w="15" w:type="dxa"/>
              <w:right w:w="15" w:type="dxa"/>
            </w:tcMar>
          </w:tcPr>
          <w:p w:rsidR="00C52FA6" w:rsidRPr="00073ECA" w:rsidRDefault="00C52FA6" w:rsidP="00A970F2">
            <w:pPr>
              <w:jc w:val="center"/>
              <w:rPr>
                <w:sz w:val="24"/>
                <w:szCs w:val="24"/>
              </w:rPr>
            </w:pPr>
            <w:r w:rsidRPr="00073ECA">
              <w:rPr>
                <w:sz w:val="24"/>
                <w:szCs w:val="24"/>
                <w:lang w:val="en-US"/>
              </w:rPr>
              <w:t>5</w:t>
            </w:r>
            <w:r w:rsidRPr="00073ECA">
              <w:rPr>
                <w:sz w:val="24"/>
                <w:szCs w:val="24"/>
              </w:rPr>
              <w:br/>
            </w:r>
          </w:p>
        </w:tc>
        <w:tc>
          <w:tcPr>
            <w:tcW w:w="709" w:type="dxa"/>
            <w:tcMar>
              <w:top w:w="15" w:type="dxa"/>
              <w:left w:w="15" w:type="dxa"/>
              <w:bottom w:w="15" w:type="dxa"/>
              <w:right w:w="15" w:type="dxa"/>
            </w:tcMar>
          </w:tcPr>
          <w:p w:rsidR="00C52FA6" w:rsidRPr="00073ECA" w:rsidRDefault="00C52FA6" w:rsidP="00A970F2">
            <w:pPr>
              <w:jc w:val="center"/>
              <w:rPr>
                <w:sz w:val="24"/>
                <w:szCs w:val="24"/>
                <w:lang w:val="en-US"/>
              </w:rPr>
            </w:pPr>
            <w:r w:rsidRPr="00073ECA">
              <w:rPr>
                <w:sz w:val="24"/>
                <w:szCs w:val="24"/>
                <w:lang w:val="en-US"/>
              </w:rPr>
              <w:t>3</w:t>
            </w:r>
          </w:p>
        </w:tc>
      </w:tr>
      <w:tr w:rsidR="00C52FA6" w:rsidRPr="00073ECA" w:rsidTr="00A970F2">
        <w:trPr>
          <w:trHeight w:val="368"/>
        </w:trPr>
        <w:tc>
          <w:tcPr>
            <w:tcW w:w="326" w:type="dxa"/>
            <w:vMerge/>
          </w:tcPr>
          <w:p w:rsidR="00C52FA6" w:rsidRPr="00073ECA" w:rsidRDefault="00C52FA6" w:rsidP="00A970F2">
            <w:pPr>
              <w:rPr>
                <w:sz w:val="22"/>
                <w:szCs w:val="22"/>
              </w:rPr>
            </w:pPr>
          </w:p>
        </w:tc>
        <w:tc>
          <w:tcPr>
            <w:tcW w:w="463" w:type="dxa"/>
            <w:tcMar>
              <w:top w:w="15" w:type="dxa"/>
              <w:left w:w="15" w:type="dxa"/>
              <w:bottom w:w="15" w:type="dxa"/>
              <w:right w:w="15" w:type="dxa"/>
            </w:tcMar>
            <w:vAlign w:val="center"/>
          </w:tcPr>
          <w:p w:rsidR="00C52FA6" w:rsidRPr="00073ECA" w:rsidRDefault="00C52FA6" w:rsidP="00A970F2">
            <w:pPr>
              <w:ind w:left="20"/>
              <w:jc w:val="center"/>
              <w:rPr>
                <w:sz w:val="22"/>
                <w:szCs w:val="24"/>
              </w:rPr>
            </w:pPr>
            <w:r w:rsidRPr="00073ECA">
              <w:rPr>
                <w:color w:val="000000"/>
                <w:sz w:val="22"/>
                <w:szCs w:val="24"/>
              </w:rPr>
              <w:t>2</w:t>
            </w:r>
          </w:p>
        </w:tc>
        <w:tc>
          <w:tcPr>
            <w:tcW w:w="771" w:type="dxa"/>
            <w:tcMar>
              <w:top w:w="15" w:type="dxa"/>
              <w:left w:w="15" w:type="dxa"/>
              <w:bottom w:w="15" w:type="dxa"/>
              <w:right w:w="15" w:type="dxa"/>
            </w:tcMar>
          </w:tcPr>
          <w:p w:rsidR="00C52FA6" w:rsidRPr="00073ECA" w:rsidRDefault="00C52FA6" w:rsidP="00A970F2">
            <w:pPr>
              <w:jc w:val="center"/>
              <w:rPr>
                <w:sz w:val="22"/>
                <w:szCs w:val="24"/>
                <w:lang w:val="en-US"/>
              </w:rPr>
            </w:pPr>
            <w:r w:rsidRPr="00073ECA">
              <w:rPr>
                <w:sz w:val="22"/>
                <w:szCs w:val="24"/>
                <w:lang w:val="en-US"/>
              </w:rPr>
              <w:t>7</w:t>
            </w:r>
          </w:p>
        </w:tc>
        <w:tc>
          <w:tcPr>
            <w:tcW w:w="425" w:type="dxa"/>
            <w:tcMar>
              <w:top w:w="15" w:type="dxa"/>
              <w:left w:w="15" w:type="dxa"/>
              <w:bottom w:w="15" w:type="dxa"/>
              <w:right w:w="15" w:type="dxa"/>
            </w:tcMar>
          </w:tcPr>
          <w:p w:rsidR="00C52FA6" w:rsidRPr="00073ECA" w:rsidRDefault="00C52FA6" w:rsidP="00A970F2">
            <w:pPr>
              <w:jc w:val="center"/>
              <w:rPr>
                <w:sz w:val="22"/>
                <w:szCs w:val="24"/>
                <w:lang w:val="en-US"/>
              </w:rPr>
            </w:pPr>
            <w:r w:rsidRPr="00073ECA">
              <w:rPr>
                <w:sz w:val="22"/>
                <w:szCs w:val="24"/>
                <w:lang w:val="en-US"/>
              </w:rPr>
              <w:t>5</w:t>
            </w:r>
          </w:p>
        </w:tc>
        <w:tc>
          <w:tcPr>
            <w:tcW w:w="425" w:type="dxa"/>
            <w:tcMar>
              <w:top w:w="15" w:type="dxa"/>
              <w:left w:w="15" w:type="dxa"/>
              <w:bottom w:w="15" w:type="dxa"/>
              <w:right w:w="15" w:type="dxa"/>
            </w:tcMar>
          </w:tcPr>
          <w:p w:rsidR="00C52FA6" w:rsidRPr="00073ECA" w:rsidRDefault="00C52FA6" w:rsidP="00A970F2">
            <w:pPr>
              <w:jc w:val="center"/>
              <w:rPr>
                <w:sz w:val="22"/>
                <w:szCs w:val="24"/>
                <w:lang w:val="en-US"/>
              </w:rPr>
            </w:pPr>
            <w:r w:rsidRPr="00073ECA">
              <w:rPr>
                <w:sz w:val="22"/>
                <w:szCs w:val="24"/>
                <w:lang w:val="en-US"/>
              </w:rPr>
              <w:t>1</w:t>
            </w:r>
          </w:p>
        </w:tc>
        <w:tc>
          <w:tcPr>
            <w:tcW w:w="426" w:type="dxa"/>
            <w:tcMar>
              <w:top w:w="15" w:type="dxa"/>
              <w:left w:w="15" w:type="dxa"/>
              <w:bottom w:w="15" w:type="dxa"/>
              <w:right w:w="15" w:type="dxa"/>
            </w:tcMar>
          </w:tcPr>
          <w:p w:rsidR="00C52FA6" w:rsidRPr="00073ECA" w:rsidRDefault="00C52FA6" w:rsidP="00A970F2">
            <w:pPr>
              <w:jc w:val="center"/>
              <w:rPr>
                <w:sz w:val="22"/>
                <w:szCs w:val="24"/>
                <w:lang w:val="en-US"/>
              </w:rPr>
            </w:pPr>
            <w:r w:rsidRPr="00073ECA">
              <w:rPr>
                <w:sz w:val="22"/>
                <w:szCs w:val="24"/>
                <w:lang w:val="en-US"/>
              </w:rPr>
              <w:t>1</w:t>
            </w:r>
          </w:p>
        </w:tc>
        <w:tc>
          <w:tcPr>
            <w:tcW w:w="1134"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rPr>
              <w:t>29</w:t>
            </w:r>
          </w:p>
        </w:tc>
        <w:tc>
          <w:tcPr>
            <w:tcW w:w="992"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rPr>
              <w:t>1</w:t>
            </w:r>
          </w:p>
        </w:tc>
        <w:tc>
          <w:tcPr>
            <w:tcW w:w="1134"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rPr>
              <w:t>-</w:t>
            </w:r>
          </w:p>
        </w:tc>
        <w:tc>
          <w:tcPr>
            <w:tcW w:w="992"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rPr>
              <w:t>-</w:t>
            </w:r>
          </w:p>
        </w:tc>
        <w:tc>
          <w:tcPr>
            <w:tcW w:w="992" w:type="dxa"/>
            <w:tcMar>
              <w:top w:w="15" w:type="dxa"/>
              <w:left w:w="15" w:type="dxa"/>
              <w:bottom w:w="15" w:type="dxa"/>
              <w:right w:w="15" w:type="dxa"/>
            </w:tcMar>
          </w:tcPr>
          <w:p w:rsidR="00C52FA6" w:rsidRPr="00073ECA" w:rsidRDefault="00C52FA6" w:rsidP="00A970F2">
            <w:pPr>
              <w:jc w:val="center"/>
              <w:rPr>
                <w:sz w:val="22"/>
                <w:szCs w:val="24"/>
                <w:lang w:val="en-US"/>
              </w:rPr>
            </w:pPr>
            <w:r w:rsidRPr="00073ECA">
              <w:rPr>
                <w:sz w:val="22"/>
                <w:szCs w:val="24"/>
              </w:rPr>
              <w:t>90</w:t>
            </w:r>
            <w:r w:rsidRPr="00073ECA">
              <w:rPr>
                <w:sz w:val="22"/>
                <w:szCs w:val="24"/>
                <w:lang w:val="en-US"/>
              </w:rPr>
              <w:t>0</w:t>
            </w:r>
          </w:p>
        </w:tc>
        <w:tc>
          <w:tcPr>
            <w:tcW w:w="567" w:type="dxa"/>
            <w:tcMar>
              <w:top w:w="15" w:type="dxa"/>
              <w:left w:w="15" w:type="dxa"/>
              <w:bottom w:w="15" w:type="dxa"/>
              <w:right w:w="15" w:type="dxa"/>
            </w:tcMar>
          </w:tcPr>
          <w:p w:rsidR="00C52FA6" w:rsidRPr="00073ECA" w:rsidRDefault="00C52FA6" w:rsidP="00A970F2">
            <w:pPr>
              <w:ind w:left="20"/>
              <w:jc w:val="center"/>
              <w:rPr>
                <w:szCs w:val="24"/>
              </w:rPr>
            </w:pPr>
            <w:r w:rsidRPr="00073ECA">
              <w:rPr>
                <w:color w:val="000000"/>
                <w:szCs w:val="24"/>
              </w:rPr>
              <w:t>30</w:t>
            </w:r>
          </w:p>
        </w:tc>
        <w:tc>
          <w:tcPr>
            <w:tcW w:w="567" w:type="dxa"/>
            <w:tcMar>
              <w:top w:w="15" w:type="dxa"/>
              <w:left w:w="15" w:type="dxa"/>
              <w:bottom w:w="15" w:type="dxa"/>
              <w:right w:w="15" w:type="dxa"/>
            </w:tcMar>
          </w:tcPr>
          <w:p w:rsidR="00C52FA6" w:rsidRPr="00073ECA" w:rsidRDefault="00C52FA6" w:rsidP="00A970F2">
            <w:pPr>
              <w:jc w:val="center"/>
              <w:rPr>
                <w:sz w:val="24"/>
                <w:szCs w:val="24"/>
                <w:lang w:val="en-US"/>
              </w:rPr>
            </w:pPr>
            <w:r w:rsidRPr="00073ECA">
              <w:rPr>
                <w:sz w:val="24"/>
                <w:szCs w:val="24"/>
                <w:lang w:val="en-US"/>
              </w:rPr>
              <w:t>5</w:t>
            </w:r>
          </w:p>
        </w:tc>
        <w:tc>
          <w:tcPr>
            <w:tcW w:w="709" w:type="dxa"/>
            <w:tcMar>
              <w:top w:w="15" w:type="dxa"/>
              <w:left w:w="15" w:type="dxa"/>
              <w:bottom w:w="15" w:type="dxa"/>
              <w:right w:w="15" w:type="dxa"/>
            </w:tcMar>
          </w:tcPr>
          <w:p w:rsidR="00C52FA6" w:rsidRPr="00073ECA" w:rsidRDefault="00C52FA6" w:rsidP="00A970F2">
            <w:pPr>
              <w:jc w:val="center"/>
              <w:rPr>
                <w:sz w:val="24"/>
                <w:szCs w:val="24"/>
                <w:lang w:val="en-US"/>
              </w:rPr>
            </w:pPr>
            <w:r w:rsidRPr="00073ECA">
              <w:rPr>
                <w:sz w:val="24"/>
                <w:szCs w:val="24"/>
                <w:lang w:val="en-US"/>
              </w:rPr>
              <w:t>2</w:t>
            </w:r>
          </w:p>
        </w:tc>
      </w:tr>
      <w:tr w:rsidR="00C52FA6" w:rsidRPr="00073ECA" w:rsidTr="00A970F2">
        <w:trPr>
          <w:trHeight w:val="348"/>
        </w:trPr>
        <w:tc>
          <w:tcPr>
            <w:tcW w:w="326" w:type="dxa"/>
            <w:vMerge w:val="restart"/>
            <w:tcMar>
              <w:top w:w="15" w:type="dxa"/>
              <w:left w:w="15" w:type="dxa"/>
              <w:bottom w:w="15" w:type="dxa"/>
              <w:right w:w="15" w:type="dxa"/>
            </w:tcMar>
            <w:vAlign w:val="center"/>
          </w:tcPr>
          <w:p w:rsidR="00C52FA6" w:rsidRPr="00073ECA" w:rsidRDefault="00C52FA6" w:rsidP="00A970F2">
            <w:pPr>
              <w:ind w:left="20"/>
              <w:jc w:val="center"/>
              <w:rPr>
                <w:sz w:val="22"/>
                <w:szCs w:val="24"/>
              </w:rPr>
            </w:pPr>
            <w:r w:rsidRPr="00073ECA">
              <w:rPr>
                <w:color w:val="000000"/>
                <w:sz w:val="22"/>
                <w:szCs w:val="24"/>
              </w:rPr>
              <w:t>2</w:t>
            </w:r>
          </w:p>
        </w:tc>
        <w:tc>
          <w:tcPr>
            <w:tcW w:w="463" w:type="dxa"/>
            <w:tcMar>
              <w:top w:w="15" w:type="dxa"/>
              <w:left w:w="15" w:type="dxa"/>
              <w:bottom w:w="15" w:type="dxa"/>
              <w:right w:w="15" w:type="dxa"/>
            </w:tcMar>
            <w:vAlign w:val="center"/>
          </w:tcPr>
          <w:p w:rsidR="00C52FA6" w:rsidRPr="00073ECA" w:rsidRDefault="00C52FA6" w:rsidP="00A970F2">
            <w:pPr>
              <w:ind w:left="20"/>
              <w:jc w:val="center"/>
              <w:rPr>
                <w:sz w:val="22"/>
                <w:szCs w:val="24"/>
              </w:rPr>
            </w:pPr>
            <w:r w:rsidRPr="00073ECA">
              <w:rPr>
                <w:color w:val="000000"/>
                <w:sz w:val="22"/>
                <w:szCs w:val="24"/>
              </w:rPr>
              <w:t>3</w:t>
            </w:r>
          </w:p>
        </w:tc>
        <w:tc>
          <w:tcPr>
            <w:tcW w:w="771" w:type="dxa"/>
            <w:tcMar>
              <w:top w:w="15" w:type="dxa"/>
              <w:left w:w="15" w:type="dxa"/>
              <w:bottom w:w="15" w:type="dxa"/>
              <w:right w:w="15" w:type="dxa"/>
            </w:tcMar>
          </w:tcPr>
          <w:p w:rsidR="00C52FA6" w:rsidRPr="00073ECA" w:rsidRDefault="00C52FA6" w:rsidP="00A970F2">
            <w:pPr>
              <w:jc w:val="center"/>
              <w:rPr>
                <w:sz w:val="22"/>
                <w:szCs w:val="24"/>
                <w:lang w:val="en-US"/>
              </w:rPr>
            </w:pPr>
            <w:r w:rsidRPr="00073ECA">
              <w:rPr>
                <w:sz w:val="22"/>
                <w:szCs w:val="24"/>
                <w:lang w:val="en-US"/>
              </w:rPr>
              <w:t>4</w:t>
            </w:r>
          </w:p>
        </w:tc>
        <w:tc>
          <w:tcPr>
            <w:tcW w:w="425" w:type="dxa"/>
            <w:tcMar>
              <w:top w:w="15" w:type="dxa"/>
              <w:left w:w="15" w:type="dxa"/>
              <w:bottom w:w="15" w:type="dxa"/>
              <w:right w:w="15" w:type="dxa"/>
            </w:tcMar>
          </w:tcPr>
          <w:p w:rsidR="00C52FA6" w:rsidRPr="00073ECA" w:rsidRDefault="00C52FA6" w:rsidP="00A970F2">
            <w:pPr>
              <w:jc w:val="center"/>
              <w:rPr>
                <w:sz w:val="22"/>
                <w:szCs w:val="24"/>
                <w:lang w:val="en-US"/>
              </w:rPr>
            </w:pPr>
            <w:r w:rsidRPr="00073ECA">
              <w:rPr>
                <w:sz w:val="22"/>
                <w:szCs w:val="24"/>
                <w:lang w:val="en-US"/>
              </w:rPr>
              <w:t>2</w:t>
            </w:r>
          </w:p>
        </w:tc>
        <w:tc>
          <w:tcPr>
            <w:tcW w:w="425" w:type="dxa"/>
            <w:tcMar>
              <w:top w:w="15" w:type="dxa"/>
              <w:left w:w="15" w:type="dxa"/>
              <w:bottom w:w="15" w:type="dxa"/>
              <w:right w:w="15" w:type="dxa"/>
            </w:tcMar>
          </w:tcPr>
          <w:p w:rsidR="00C52FA6" w:rsidRPr="00073ECA" w:rsidRDefault="00C52FA6" w:rsidP="00A970F2">
            <w:pPr>
              <w:jc w:val="center"/>
              <w:rPr>
                <w:sz w:val="22"/>
                <w:szCs w:val="24"/>
                <w:lang w:val="en-US"/>
              </w:rPr>
            </w:pPr>
            <w:r w:rsidRPr="00073ECA">
              <w:rPr>
                <w:sz w:val="22"/>
                <w:szCs w:val="24"/>
                <w:lang w:val="en-US"/>
              </w:rPr>
              <w:t>4</w:t>
            </w:r>
          </w:p>
        </w:tc>
        <w:tc>
          <w:tcPr>
            <w:tcW w:w="426" w:type="dxa"/>
            <w:tcMar>
              <w:top w:w="15" w:type="dxa"/>
              <w:left w:w="15" w:type="dxa"/>
              <w:bottom w:w="15" w:type="dxa"/>
              <w:right w:w="15" w:type="dxa"/>
            </w:tcMar>
          </w:tcPr>
          <w:p w:rsidR="00C52FA6" w:rsidRPr="00073ECA" w:rsidRDefault="00C52FA6" w:rsidP="00A970F2">
            <w:pPr>
              <w:jc w:val="center"/>
              <w:rPr>
                <w:sz w:val="22"/>
                <w:szCs w:val="24"/>
                <w:lang w:val="en-US"/>
              </w:rPr>
            </w:pPr>
            <w:r w:rsidRPr="00073ECA">
              <w:rPr>
                <w:sz w:val="22"/>
                <w:szCs w:val="24"/>
                <w:lang w:val="en-US"/>
              </w:rPr>
              <w:t>1</w:t>
            </w:r>
          </w:p>
        </w:tc>
        <w:tc>
          <w:tcPr>
            <w:tcW w:w="1134"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rPr>
              <w:t>30</w:t>
            </w:r>
          </w:p>
        </w:tc>
        <w:tc>
          <w:tcPr>
            <w:tcW w:w="992"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rPr>
              <w:t>-</w:t>
            </w:r>
          </w:p>
        </w:tc>
        <w:tc>
          <w:tcPr>
            <w:tcW w:w="1134"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rPr>
              <w:t>-</w:t>
            </w:r>
            <w:r w:rsidRPr="00073ECA">
              <w:rPr>
                <w:sz w:val="22"/>
                <w:szCs w:val="24"/>
              </w:rPr>
              <w:br/>
            </w:r>
          </w:p>
        </w:tc>
        <w:tc>
          <w:tcPr>
            <w:tcW w:w="992"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rPr>
              <w:t>-</w:t>
            </w:r>
            <w:r w:rsidRPr="00073ECA">
              <w:rPr>
                <w:sz w:val="22"/>
                <w:szCs w:val="24"/>
              </w:rPr>
              <w:br/>
            </w:r>
          </w:p>
        </w:tc>
        <w:tc>
          <w:tcPr>
            <w:tcW w:w="992"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rPr>
              <w:t>900</w:t>
            </w:r>
          </w:p>
        </w:tc>
        <w:tc>
          <w:tcPr>
            <w:tcW w:w="567" w:type="dxa"/>
            <w:tcMar>
              <w:top w:w="15" w:type="dxa"/>
              <w:left w:w="15" w:type="dxa"/>
              <w:bottom w:w="15" w:type="dxa"/>
              <w:right w:w="15" w:type="dxa"/>
            </w:tcMar>
          </w:tcPr>
          <w:p w:rsidR="00C52FA6" w:rsidRPr="00073ECA" w:rsidRDefault="00C52FA6" w:rsidP="00A970F2">
            <w:pPr>
              <w:ind w:left="20"/>
              <w:jc w:val="center"/>
              <w:rPr>
                <w:szCs w:val="24"/>
              </w:rPr>
            </w:pPr>
            <w:r w:rsidRPr="00073ECA">
              <w:rPr>
                <w:color w:val="000000"/>
                <w:szCs w:val="24"/>
              </w:rPr>
              <w:t>30</w:t>
            </w:r>
          </w:p>
        </w:tc>
        <w:tc>
          <w:tcPr>
            <w:tcW w:w="567" w:type="dxa"/>
            <w:tcMar>
              <w:top w:w="15" w:type="dxa"/>
              <w:left w:w="15" w:type="dxa"/>
              <w:bottom w:w="15" w:type="dxa"/>
              <w:right w:w="15" w:type="dxa"/>
            </w:tcMar>
          </w:tcPr>
          <w:p w:rsidR="00C52FA6" w:rsidRPr="00073ECA" w:rsidRDefault="00C52FA6" w:rsidP="00A970F2">
            <w:pPr>
              <w:jc w:val="center"/>
              <w:rPr>
                <w:sz w:val="24"/>
                <w:szCs w:val="24"/>
                <w:lang w:val="en-US"/>
              </w:rPr>
            </w:pPr>
            <w:r w:rsidRPr="00073ECA">
              <w:rPr>
                <w:sz w:val="24"/>
                <w:szCs w:val="24"/>
                <w:lang w:val="en-US"/>
              </w:rPr>
              <w:t>6</w:t>
            </w:r>
          </w:p>
        </w:tc>
        <w:tc>
          <w:tcPr>
            <w:tcW w:w="709" w:type="dxa"/>
            <w:tcMar>
              <w:top w:w="15" w:type="dxa"/>
              <w:left w:w="15" w:type="dxa"/>
              <w:bottom w:w="15" w:type="dxa"/>
              <w:right w:w="15" w:type="dxa"/>
            </w:tcMar>
          </w:tcPr>
          <w:p w:rsidR="00C52FA6" w:rsidRPr="00073ECA" w:rsidRDefault="00C52FA6" w:rsidP="00A970F2">
            <w:pPr>
              <w:jc w:val="center"/>
              <w:rPr>
                <w:sz w:val="24"/>
                <w:szCs w:val="24"/>
              </w:rPr>
            </w:pPr>
            <w:r w:rsidRPr="00073ECA">
              <w:rPr>
                <w:sz w:val="24"/>
                <w:szCs w:val="24"/>
                <w:lang w:val="en-US"/>
              </w:rPr>
              <w:t>1</w:t>
            </w:r>
            <w:r w:rsidRPr="00073ECA">
              <w:rPr>
                <w:sz w:val="24"/>
                <w:szCs w:val="24"/>
              </w:rPr>
              <w:br/>
            </w:r>
          </w:p>
        </w:tc>
      </w:tr>
      <w:tr w:rsidR="00C52FA6" w:rsidRPr="00073ECA" w:rsidTr="00A970F2">
        <w:trPr>
          <w:trHeight w:val="315"/>
        </w:trPr>
        <w:tc>
          <w:tcPr>
            <w:tcW w:w="326" w:type="dxa"/>
            <w:vMerge/>
          </w:tcPr>
          <w:p w:rsidR="00C52FA6" w:rsidRPr="00073ECA" w:rsidRDefault="00C52FA6" w:rsidP="00A970F2">
            <w:pPr>
              <w:rPr>
                <w:sz w:val="22"/>
                <w:szCs w:val="22"/>
              </w:rPr>
            </w:pPr>
          </w:p>
        </w:tc>
        <w:tc>
          <w:tcPr>
            <w:tcW w:w="463" w:type="dxa"/>
            <w:tcMar>
              <w:top w:w="15" w:type="dxa"/>
              <w:left w:w="15" w:type="dxa"/>
              <w:bottom w:w="15" w:type="dxa"/>
              <w:right w:w="15" w:type="dxa"/>
            </w:tcMar>
            <w:vAlign w:val="center"/>
          </w:tcPr>
          <w:p w:rsidR="00C52FA6" w:rsidRPr="00073ECA" w:rsidRDefault="00C52FA6" w:rsidP="00A970F2">
            <w:pPr>
              <w:ind w:left="20"/>
              <w:jc w:val="center"/>
              <w:rPr>
                <w:sz w:val="22"/>
                <w:szCs w:val="24"/>
              </w:rPr>
            </w:pPr>
            <w:r w:rsidRPr="00073ECA">
              <w:rPr>
                <w:color w:val="000000"/>
                <w:sz w:val="22"/>
                <w:szCs w:val="24"/>
              </w:rPr>
              <w:t>4</w:t>
            </w:r>
          </w:p>
        </w:tc>
        <w:tc>
          <w:tcPr>
            <w:tcW w:w="771" w:type="dxa"/>
            <w:tcMar>
              <w:top w:w="15" w:type="dxa"/>
              <w:left w:w="15" w:type="dxa"/>
              <w:bottom w:w="15" w:type="dxa"/>
              <w:right w:w="15" w:type="dxa"/>
            </w:tcMar>
          </w:tcPr>
          <w:p w:rsidR="00C52FA6" w:rsidRPr="00073ECA" w:rsidRDefault="00C52FA6" w:rsidP="00A970F2">
            <w:pPr>
              <w:jc w:val="center"/>
              <w:rPr>
                <w:sz w:val="22"/>
                <w:szCs w:val="24"/>
                <w:lang w:val="en-US"/>
              </w:rPr>
            </w:pPr>
            <w:r w:rsidRPr="00073ECA">
              <w:rPr>
                <w:sz w:val="22"/>
                <w:szCs w:val="24"/>
                <w:lang w:val="en-US"/>
              </w:rPr>
              <w:t>3</w:t>
            </w:r>
          </w:p>
        </w:tc>
        <w:tc>
          <w:tcPr>
            <w:tcW w:w="425" w:type="dxa"/>
            <w:tcMar>
              <w:top w:w="15" w:type="dxa"/>
              <w:left w:w="15" w:type="dxa"/>
              <w:bottom w:w="15" w:type="dxa"/>
              <w:right w:w="15" w:type="dxa"/>
            </w:tcMar>
          </w:tcPr>
          <w:p w:rsidR="00C52FA6" w:rsidRPr="00073ECA" w:rsidRDefault="00C52FA6" w:rsidP="00A970F2">
            <w:pPr>
              <w:jc w:val="center"/>
              <w:rPr>
                <w:sz w:val="22"/>
                <w:szCs w:val="24"/>
                <w:lang w:val="en-US"/>
              </w:rPr>
            </w:pPr>
            <w:r w:rsidRPr="00073ECA">
              <w:rPr>
                <w:sz w:val="22"/>
                <w:szCs w:val="24"/>
                <w:lang w:val="en-US"/>
              </w:rPr>
              <w:t>2</w:t>
            </w:r>
          </w:p>
        </w:tc>
        <w:tc>
          <w:tcPr>
            <w:tcW w:w="425"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rPr>
              <w:t>5</w:t>
            </w:r>
          </w:p>
        </w:tc>
        <w:tc>
          <w:tcPr>
            <w:tcW w:w="426"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rPr>
              <w:t>-</w:t>
            </w:r>
          </w:p>
        </w:tc>
        <w:tc>
          <w:tcPr>
            <w:tcW w:w="1134" w:type="dxa"/>
            <w:tcMar>
              <w:top w:w="15" w:type="dxa"/>
              <w:left w:w="15" w:type="dxa"/>
              <w:bottom w:w="15" w:type="dxa"/>
              <w:right w:w="15" w:type="dxa"/>
            </w:tcMar>
          </w:tcPr>
          <w:p w:rsidR="00C52FA6" w:rsidRPr="00073ECA" w:rsidRDefault="00C52FA6" w:rsidP="00A970F2">
            <w:pPr>
              <w:jc w:val="center"/>
              <w:rPr>
                <w:sz w:val="22"/>
                <w:szCs w:val="24"/>
                <w:lang w:val="en-US"/>
              </w:rPr>
            </w:pPr>
            <w:r w:rsidRPr="00073ECA">
              <w:rPr>
                <w:sz w:val="22"/>
                <w:szCs w:val="24"/>
                <w:lang w:val="en-US"/>
              </w:rPr>
              <w:t>27</w:t>
            </w:r>
          </w:p>
        </w:tc>
        <w:tc>
          <w:tcPr>
            <w:tcW w:w="992"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rPr>
              <w:t>-</w:t>
            </w:r>
          </w:p>
        </w:tc>
        <w:tc>
          <w:tcPr>
            <w:tcW w:w="1134"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rPr>
              <w:t>3</w:t>
            </w:r>
          </w:p>
        </w:tc>
        <w:tc>
          <w:tcPr>
            <w:tcW w:w="992"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rPr>
              <w:t>-</w:t>
            </w:r>
          </w:p>
        </w:tc>
        <w:tc>
          <w:tcPr>
            <w:tcW w:w="992"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rPr>
              <w:t>9</w:t>
            </w:r>
            <w:r w:rsidRPr="00073ECA">
              <w:rPr>
                <w:sz w:val="22"/>
                <w:szCs w:val="24"/>
                <w:lang w:val="en-US"/>
              </w:rPr>
              <w:t>0</w:t>
            </w:r>
            <w:r w:rsidRPr="00073ECA">
              <w:rPr>
                <w:sz w:val="22"/>
                <w:szCs w:val="24"/>
              </w:rPr>
              <w:t>0</w:t>
            </w:r>
            <w:r w:rsidRPr="00073ECA">
              <w:rPr>
                <w:sz w:val="22"/>
                <w:szCs w:val="24"/>
              </w:rPr>
              <w:br/>
            </w:r>
          </w:p>
        </w:tc>
        <w:tc>
          <w:tcPr>
            <w:tcW w:w="567" w:type="dxa"/>
            <w:tcMar>
              <w:top w:w="15" w:type="dxa"/>
              <w:left w:w="15" w:type="dxa"/>
              <w:bottom w:w="15" w:type="dxa"/>
              <w:right w:w="15" w:type="dxa"/>
            </w:tcMar>
          </w:tcPr>
          <w:p w:rsidR="00C52FA6" w:rsidRPr="00073ECA" w:rsidRDefault="00C52FA6" w:rsidP="00A970F2">
            <w:pPr>
              <w:ind w:left="20"/>
              <w:jc w:val="center"/>
              <w:rPr>
                <w:szCs w:val="24"/>
                <w:lang w:val="en-US"/>
              </w:rPr>
            </w:pPr>
            <w:r w:rsidRPr="00073ECA">
              <w:rPr>
                <w:color w:val="000000"/>
                <w:szCs w:val="24"/>
              </w:rPr>
              <w:t>3</w:t>
            </w:r>
            <w:r w:rsidRPr="00073ECA">
              <w:rPr>
                <w:color w:val="000000"/>
                <w:szCs w:val="24"/>
                <w:lang w:val="en-US"/>
              </w:rPr>
              <w:t>0</w:t>
            </w:r>
          </w:p>
        </w:tc>
        <w:tc>
          <w:tcPr>
            <w:tcW w:w="567" w:type="dxa"/>
            <w:tcMar>
              <w:top w:w="15" w:type="dxa"/>
              <w:left w:w="15" w:type="dxa"/>
              <w:bottom w:w="15" w:type="dxa"/>
              <w:right w:w="15" w:type="dxa"/>
            </w:tcMar>
          </w:tcPr>
          <w:p w:rsidR="00C52FA6" w:rsidRPr="00073ECA" w:rsidRDefault="00C52FA6" w:rsidP="00A970F2">
            <w:pPr>
              <w:jc w:val="center"/>
              <w:rPr>
                <w:sz w:val="24"/>
                <w:szCs w:val="24"/>
                <w:lang w:val="en-US"/>
              </w:rPr>
            </w:pPr>
            <w:r w:rsidRPr="00073ECA">
              <w:rPr>
                <w:sz w:val="24"/>
                <w:szCs w:val="24"/>
                <w:lang w:val="en-US"/>
              </w:rPr>
              <w:t>5</w:t>
            </w:r>
          </w:p>
        </w:tc>
        <w:tc>
          <w:tcPr>
            <w:tcW w:w="709" w:type="dxa"/>
            <w:tcMar>
              <w:top w:w="15" w:type="dxa"/>
              <w:left w:w="15" w:type="dxa"/>
              <w:bottom w:w="15" w:type="dxa"/>
              <w:right w:w="15" w:type="dxa"/>
            </w:tcMar>
          </w:tcPr>
          <w:p w:rsidR="00C52FA6" w:rsidRPr="00073ECA" w:rsidRDefault="00C52FA6" w:rsidP="00A970F2">
            <w:pPr>
              <w:jc w:val="center"/>
              <w:rPr>
                <w:sz w:val="24"/>
                <w:szCs w:val="24"/>
              </w:rPr>
            </w:pPr>
            <w:r w:rsidRPr="00073ECA">
              <w:rPr>
                <w:sz w:val="24"/>
                <w:szCs w:val="24"/>
              </w:rPr>
              <w:t>2</w:t>
            </w:r>
            <w:r w:rsidRPr="00073ECA">
              <w:rPr>
                <w:sz w:val="24"/>
                <w:szCs w:val="24"/>
              </w:rPr>
              <w:br/>
            </w:r>
          </w:p>
        </w:tc>
      </w:tr>
      <w:tr w:rsidR="00C52FA6" w:rsidRPr="00073ECA" w:rsidTr="00A970F2">
        <w:trPr>
          <w:trHeight w:val="315"/>
        </w:trPr>
        <w:tc>
          <w:tcPr>
            <w:tcW w:w="326" w:type="dxa"/>
            <w:vMerge w:val="restart"/>
            <w:tcMar>
              <w:top w:w="15" w:type="dxa"/>
              <w:left w:w="15" w:type="dxa"/>
              <w:bottom w:w="15" w:type="dxa"/>
              <w:right w:w="15" w:type="dxa"/>
            </w:tcMar>
            <w:vAlign w:val="center"/>
          </w:tcPr>
          <w:p w:rsidR="00C52FA6" w:rsidRPr="00073ECA" w:rsidRDefault="00C52FA6" w:rsidP="00A970F2">
            <w:pPr>
              <w:ind w:left="20"/>
              <w:jc w:val="center"/>
              <w:rPr>
                <w:sz w:val="22"/>
                <w:szCs w:val="24"/>
              </w:rPr>
            </w:pPr>
            <w:r w:rsidRPr="00073ECA">
              <w:rPr>
                <w:color w:val="000000"/>
                <w:sz w:val="22"/>
                <w:szCs w:val="24"/>
              </w:rPr>
              <w:t>3</w:t>
            </w:r>
          </w:p>
        </w:tc>
        <w:tc>
          <w:tcPr>
            <w:tcW w:w="463" w:type="dxa"/>
            <w:tcMar>
              <w:top w:w="15" w:type="dxa"/>
              <w:left w:w="15" w:type="dxa"/>
              <w:bottom w:w="15" w:type="dxa"/>
              <w:right w:w="15" w:type="dxa"/>
            </w:tcMar>
            <w:vAlign w:val="center"/>
          </w:tcPr>
          <w:p w:rsidR="00C52FA6" w:rsidRPr="00073ECA" w:rsidRDefault="00C52FA6" w:rsidP="00A970F2">
            <w:pPr>
              <w:ind w:left="20"/>
              <w:jc w:val="center"/>
              <w:rPr>
                <w:sz w:val="22"/>
                <w:szCs w:val="24"/>
              </w:rPr>
            </w:pPr>
            <w:r w:rsidRPr="00073ECA">
              <w:rPr>
                <w:color w:val="000000"/>
                <w:sz w:val="22"/>
                <w:szCs w:val="24"/>
              </w:rPr>
              <w:t>5</w:t>
            </w:r>
          </w:p>
        </w:tc>
        <w:tc>
          <w:tcPr>
            <w:tcW w:w="771"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lang w:val="en-US"/>
              </w:rPr>
              <w:t>6</w:t>
            </w:r>
            <w:r w:rsidRPr="00073ECA">
              <w:rPr>
                <w:sz w:val="22"/>
                <w:szCs w:val="24"/>
              </w:rPr>
              <w:br/>
            </w:r>
          </w:p>
        </w:tc>
        <w:tc>
          <w:tcPr>
            <w:tcW w:w="425"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lang w:val="en-US"/>
              </w:rPr>
              <w:t>-</w:t>
            </w:r>
            <w:r w:rsidRPr="00073ECA">
              <w:rPr>
                <w:sz w:val="22"/>
                <w:szCs w:val="24"/>
              </w:rPr>
              <w:br/>
            </w:r>
          </w:p>
        </w:tc>
        <w:tc>
          <w:tcPr>
            <w:tcW w:w="425"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lang w:val="en-US"/>
              </w:rPr>
              <w:t>1</w:t>
            </w:r>
            <w:r w:rsidRPr="00073ECA">
              <w:rPr>
                <w:sz w:val="22"/>
                <w:szCs w:val="24"/>
              </w:rPr>
              <w:br/>
            </w:r>
          </w:p>
        </w:tc>
        <w:tc>
          <w:tcPr>
            <w:tcW w:w="426" w:type="dxa"/>
            <w:tcMar>
              <w:top w:w="15" w:type="dxa"/>
              <w:left w:w="15" w:type="dxa"/>
              <w:bottom w:w="15" w:type="dxa"/>
              <w:right w:w="15" w:type="dxa"/>
            </w:tcMar>
          </w:tcPr>
          <w:p w:rsidR="00C52FA6" w:rsidRPr="00073ECA" w:rsidRDefault="00C52FA6" w:rsidP="00A970F2">
            <w:pPr>
              <w:jc w:val="center"/>
              <w:rPr>
                <w:sz w:val="22"/>
                <w:szCs w:val="24"/>
                <w:lang w:val="en-US"/>
              </w:rPr>
            </w:pPr>
            <w:r w:rsidRPr="00073ECA">
              <w:rPr>
                <w:sz w:val="22"/>
                <w:szCs w:val="24"/>
                <w:lang w:val="en-US"/>
              </w:rPr>
              <w:t>6</w:t>
            </w:r>
          </w:p>
        </w:tc>
        <w:tc>
          <w:tcPr>
            <w:tcW w:w="1134" w:type="dxa"/>
            <w:tcMar>
              <w:top w:w="15" w:type="dxa"/>
              <w:left w:w="15" w:type="dxa"/>
              <w:bottom w:w="15" w:type="dxa"/>
              <w:right w:w="15" w:type="dxa"/>
            </w:tcMar>
          </w:tcPr>
          <w:p w:rsidR="00C52FA6" w:rsidRPr="00073ECA" w:rsidRDefault="00C52FA6" w:rsidP="00A970F2">
            <w:pPr>
              <w:jc w:val="center"/>
              <w:rPr>
                <w:sz w:val="22"/>
                <w:szCs w:val="24"/>
                <w:lang w:val="en-US"/>
              </w:rPr>
            </w:pPr>
            <w:r w:rsidRPr="00073ECA">
              <w:rPr>
                <w:sz w:val="22"/>
                <w:szCs w:val="24"/>
                <w:lang w:val="en-US"/>
              </w:rPr>
              <w:t>30</w:t>
            </w:r>
          </w:p>
        </w:tc>
        <w:tc>
          <w:tcPr>
            <w:tcW w:w="992"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rPr>
              <w:t>-</w:t>
            </w:r>
            <w:r w:rsidRPr="00073ECA">
              <w:rPr>
                <w:sz w:val="22"/>
                <w:szCs w:val="24"/>
              </w:rPr>
              <w:br/>
            </w:r>
          </w:p>
        </w:tc>
        <w:tc>
          <w:tcPr>
            <w:tcW w:w="1134"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rPr>
              <w:t>-</w:t>
            </w:r>
          </w:p>
        </w:tc>
        <w:tc>
          <w:tcPr>
            <w:tcW w:w="992"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rPr>
              <w:t>-</w:t>
            </w:r>
          </w:p>
        </w:tc>
        <w:tc>
          <w:tcPr>
            <w:tcW w:w="992"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rPr>
              <w:t>900</w:t>
            </w:r>
            <w:r w:rsidRPr="00073ECA">
              <w:rPr>
                <w:sz w:val="22"/>
                <w:szCs w:val="24"/>
              </w:rPr>
              <w:br/>
            </w:r>
          </w:p>
        </w:tc>
        <w:tc>
          <w:tcPr>
            <w:tcW w:w="567" w:type="dxa"/>
            <w:tcMar>
              <w:top w:w="15" w:type="dxa"/>
              <w:left w:w="15" w:type="dxa"/>
              <w:bottom w:w="15" w:type="dxa"/>
              <w:right w:w="15" w:type="dxa"/>
            </w:tcMar>
          </w:tcPr>
          <w:p w:rsidR="00C52FA6" w:rsidRPr="00073ECA" w:rsidRDefault="00C52FA6" w:rsidP="00A970F2">
            <w:pPr>
              <w:ind w:left="20"/>
              <w:jc w:val="center"/>
              <w:rPr>
                <w:szCs w:val="24"/>
                <w:lang w:val="en-US"/>
              </w:rPr>
            </w:pPr>
            <w:r w:rsidRPr="00073ECA">
              <w:rPr>
                <w:color w:val="000000"/>
                <w:szCs w:val="24"/>
                <w:lang w:val="en-US"/>
              </w:rPr>
              <w:t>30</w:t>
            </w:r>
          </w:p>
        </w:tc>
        <w:tc>
          <w:tcPr>
            <w:tcW w:w="567" w:type="dxa"/>
            <w:tcMar>
              <w:top w:w="15" w:type="dxa"/>
              <w:left w:w="15" w:type="dxa"/>
              <w:bottom w:w="15" w:type="dxa"/>
              <w:right w:w="15" w:type="dxa"/>
            </w:tcMar>
          </w:tcPr>
          <w:p w:rsidR="00C52FA6" w:rsidRPr="00073ECA" w:rsidRDefault="00C52FA6" w:rsidP="00A970F2">
            <w:pPr>
              <w:jc w:val="center"/>
              <w:rPr>
                <w:sz w:val="24"/>
                <w:szCs w:val="24"/>
                <w:lang w:val="en-US"/>
              </w:rPr>
            </w:pPr>
            <w:r w:rsidRPr="00073ECA">
              <w:rPr>
                <w:sz w:val="24"/>
                <w:szCs w:val="24"/>
                <w:lang w:val="en-US"/>
              </w:rPr>
              <w:t>6</w:t>
            </w:r>
          </w:p>
        </w:tc>
        <w:tc>
          <w:tcPr>
            <w:tcW w:w="709" w:type="dxa"/>
            <w:tcMar>
              <w:top w:w="15" w:type="dxa"/>
              <w:left w:w="15" w:type="dxa"/>
              <w:bottom w:w="15" w:type="dxa"/>
              <w:right w:w="15" w:type="dxa"/>
            </w:tcMar>
          </w:tcPr>
          <w:p w:rsidR="00C52FA6" w:rsidRPr="00073ECA" w:rsidRDefault="00C52FA6" w:rsidP="00A970F2">
            <w:pPr>
              <w:jc w:val="center"/>
              <w:rPr>
                <w:sz w:val="24"/>
                <w:szCs w:val="24"/>
              </w:rPr>
            </w:pPr>
            <w:r w:rsidRPr="00073ECA">
              <w:rPr>
                <w:sz w:val="24"/>
                <w:szCs w:val="24"/>
                <w:lang w:val="en-US"/>
              </w:rPr>
              <w:t>1</w:t>
            </w:r>
            <w:r w:rsidRPr="00073ECA">
              <w:rPr>
                <w:sz w:val="24"/>
                <w:szCs w:val="24"/>
              </w:rPr>
              <w:br/>
            </w:r>
          </w:p>
        </w:tc>
      </w:tr>
      <w:tr w:rsidR="00C52FA6" w:rsidRPr="00073ECA" w:rsidTr="00A970F2">
        <w:trPr>
          <w:trHeight w:val="315"/>
        </w:trPr>
        <w:tc>
          <w:tcPr>
            <w:tcW w:w="326" w:type="dxa"/>
            <w:vMerge/>
          </w:tcPr>
          <w:p w:rsidR="00C52FA6" w:rsidRPr="00073ECA" w:rsidRDefault="00C52FA6" w:rsidP="00A970F2">
            <w:pPr>
              <w:rPr>
                <w:sz w:val="22"/>
                <w:szCs w:val="22"/>
              </w:rPr>
            </w:pPr>
          </w:p>
        </w:tc>
        <w:tc>
          <w:tcPr>
            <w:tcW w:w="463" w:type="dxa"/>
            <w:tcMar>
              <w:top w:w="15" w:type="dxa"/>
              <w:left w:w="15" w:type="dxa"/>
              <w:bottom w:w="15" w:type="dxa"/>
              <w:right w:w="15" w:type="dxa"/>
            </w:tcMar>
            <w:vAlign w:val="center"/>
          </w:tcPr>
          <w:p w:rsidR="00C52FA6" w:rsidRPr="00073ECA" w:rsidRDefault="00C52FA6" w:rsidP="00A970F2">
            <w:pPr>
              <w:ind w:left="20"/>
              <w:jc w:val="center"/>
              <w:rPr>
                <w:sz w:val="22"/>
                <w:szCs w:val="24"/>
              </w:rPr>
            </w:pPr>
            <w:r w:rsidRPr="00073ECA">
              <w:rPr>
                <w:color w:val="000000"/>
                <w:sz w:val="22"/>
                <w:szCs w:val="24"/>
              </w:rPr>
              <w:t>6</w:t>
            </w:r>
          </w:p>
        </w:tc>
        <w:tc>
          <w:tcPr>
            <w:tcW w:w="771"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lang w:val="en-US"/>
              </w:rPr>
              <w:t>3</w:t>
            </w:r>
            <w:r w:rsidRPr="00073ECA">
              <w:rPr>
                <w:sz w:val="22"/>
                <w:szCs w:val="24"/>
              </w:rPr>
              <w:br/>
            </w:r>
          </w:p>
        </w:tc>
        <w:tc>
          <w:tcPr>
            <w:tcW w:w="425" w:type="dxa"/>
            <w:tcMar>
              <w:top w:w="15" w:type="dxa"/>
              <w:left w:w="15" w:type="dxa"/>
              <w:bottom w:w="15" w:type="dxa"/>
              <w:right w:w="15" w:type="dxa"/>
            </w:tcMar>
          </w:tcPr>
          <w:p w:rsidR="00C52FA6" w:rsidRPr="00073ECA" w:rsidRDefault="00C52FA6" w:rsidP="00A970F2">
            <w:pPr>
              <w:jc w:val="center"/>
              <w:rPr>
                <w:sz w:val="22"/>
                <w:szCs w:val="24"/>
                <w:lang w:val="en-US"/>
              </w:rPr>
            </w:pPr>
            <w:r w:rsidRPr="00073ECA">
              <w:rPr>
                <w:sz w:val="22"/>
                <w:szCs w:val="24"/>
                <w:lang w:val="en-US"/>
              </w:rPr>
              <w:t>-</w:t>
            </w:r>
          </w:p>
        </w:tc>
        <w:tc>
          <w:tcPr>
            <w:tcW w:w="425" w:type="dxa"/>
            <w:tcMar>
              <w:top w:w="15" w:type="dxa"/>
              <w:left w:w="15" w:type="dxa"/>
              <w:bottom w:w="15" w:type="dxa"/>
              <w:right w:w="15" w:type="dxa"/>
            </w:tcMar>
          </w:tcPr>
          <w:p w:rsidR="00C52FA6" w:rsidRPr="00073ECA" w:rsidRDefault="00C52FA6" w:rsidP="00A970F2">
            <w:pPr>
              <w:jc w:val="center"/>
              <w:rPr>
                <w:sz w:val="22"/>
                <w:szCs w:val="24"/>
                <w:lang w:val="en-US"/>
              </w:rPr>
            </w:pPr>
            <w:r w:rsidRPr="00073ECA">
              <w:rPr>
                <w:sz w:val="22"/>
                <w:szCs w:val="24"/>
                <w:lang w:val="en-US"/>
              </w:rPr>
              <w:t>-</w:t>
            </w:r>
          </w:p>
        </w:tc>
        <w:tc>
          <w:tcPr>
            <w:tcW w:w="426" w:type="dxa"/>
            <w:tcMar>
              <w:top w:w="15" w:type="dxa"/>
              <w:left w:w="15" w:type="dxa"/>
              <w:bottom w:w="15" w:type="dxa"/>
              <w:right w:w="15" w:type="dxa"/>
            </w:tcMar>
          </w:tcPr>
          <w:p w:rsidR="00C52FA6" w:rsidRPr="00073ECA" w:rsidRDefault="00C52FA6" w:rsidP="00A970F2">
            <w:pPr>
              <w:jc w:val="center"/>
              <w:rPr>
                <w:sz w:val="22"/>
                <w:szCs w:val="24"/>
                <w:lang w:val="en-US"/>
              </w:rPr>
            </w:pPr>
            <w:r w:rsidRPr="00073ECA">
              <w:rPr>
                <w:sz w:val="22"/>
                <w:szCs w:val="24"/>
                <w:lang w:val="en-US"/>
              </w:rPr>
              <w:t>5</w:t>
            </w:r>
          </w:p>
        </w:tc>
        <w:tc>
          <w:tcPr>
            <w:tcW w:w="1134" w:type="dxa"/>
            <w:tcMar>
              <w:top w:w="15" w:type="dxa"/>
              <w:left w:w="15" w:type="dxa"/>
              <w:bottom w:w="15" w:type="dxa"/>
              <w:right w:w="15" w:type="dxa"/>
            </w:tcMar>
          </w:tcPr>
          <w:p w:rsidR="00C52FA6" w:rsidRPr="00073ECA" w:rsidRDefault="00C52FA6" w:rsidP="00A970F2">
            <w:pPr>
              <w:jc w:val="center"/>
              <w:rPr>
                <w:sz w:val="22"/>
                <w:szCs w:val="24"/>
                <w:lang w:val="en-US"/>
              </w:rPr>
            </w:pPr>
            <w:r w:rsidRPr="00073ECA">
              <w:rPr>
                <w:sz w:val="22"/>
                <w:szCs w:val="24"/>
                <w:lang w:val="en-US"/>
              </w:rPr>
              <w:t>24</w:t>
            </w:r>
          </w:p>
        </w:tc>
        <w:tc>
          <w:tcPr>
            <w:tcW w:w="992"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rPr>
              <w:t>-</w:t>
            </w:r>
            <w:r w:rsidRPr="00073ECA">
              <w:rPr>
                <w:sz w:val="22"/>
                <w:szCs w:val="24"/>
              </w:rPr>
              <w:br/>
            </w:r>
          </w:p>
        </w:tc>
        <w:tc>
          <w:tcPr>
            <w:tcW w:w="1134"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rPr>
              <w:t>6</w:t>
            </w:r>
          </w:p>
        </w:tc>
        <w:tc>
          <w:tcPr>
            <w:tcW w:w="992"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rPr>
              <w:t>-</w:t>
            </w:r>
            <w:r w:rsidRPr="00073ECA">
              <w:rPr>
                <w:sz w:val="22"/>
                <w:szCs w:val="24"/>
              </w:rPr>
              <w:br/>
            </w:r>
          </w:p>
        </w:tc>
        <w:tc>
          <w:tcPr>
            <w:tcW w:w="992"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rPr>
              <w:t>900</w:t>
            </w:r>
          </w:p>
        </w:tc>
        <w:tc>
          <w:tcPr>
            <w:tcW w:w="567" w:type="dxa"/>
            <w:tcMar>
              <w:top w:w="15" w:type="dxa"/>
              <w:left w:w="15" w:type="dxa"/>
              <w:bottom w:w="15" w:type="dxa"/>
              <w:right w:w="15" w:type="dxa"/>
            </w:tcMar>
          </w:tcPr>
          <w:p w:rsidR="00C52FA6" w:rsidRPr="00073ECA" w:rsidRDefault="00C52FA6" w:rsidP="00A970F2">
            <w:pPr>
              <w:ind w:left="20"/>
              <w:jc w:val="center"/>
              <w:rPr>
                <w:szCs w:val="24"/>
                <w:lang w:val="en-US"/>
              </w:rPr>
            </w:pPr>
            <w:r w:rsidRPr="00073ECA">
              <w:rPr>
                <w:color w:val="000000"/>
                <w:szCs w:val="24"/>
              </w:rPr>
              <w:t>3</w:t>
            </w:r>
            <w:r w:rsidRPr="00073ECA">
              <w:rPr>
                <w:color w:val="000000"/>
                <w:szCs w:val="24"/>
                <w:lang w:val="en-US"/>
              </w:rPr>
              <w:t>0</w:t>
            </w:r>
          </w:p>
        </w:tc>
        <w:tc>
          <w:tcPr>
            <w:tcW w:w="567" w:type="dxa"/>
            <w:tcMar>
              <w:top w:w="15" w:type="dxa"/>
              <w:left w:w="15" w:type="dxa"/>
              <w:bottom w:w="15" w:type="dxa"/>
              <w:right w:w="15" w:type="dxa"/>
            </w:tcMar>
          </w:tcPr>
          <w:p w:rsidR="00C52FA6" w:rsidRPr="00073ECA" w:rsidRDefault="00C52FA6" w:rsidP="00A970F2">
            <w:pPr>
              <w:jc w:val="center"/>
              <w:rPr>
                <w:sz w:val="24"/>
                <w:szCs w:val="24"/>
              </w:rPr>
            </w:pPr>
            <w:r w:rsidRPr="00073ECA">
              <w:rPr>
                <w:sz w:val="24"/>
                <w:szCs w:val="24"/>
              </w:rPr>
              <w:t>4</w:t>
            </w:r>
          </w:p>
        </w:tc>
        <w:tc>
          <w:tcPr>
            <w:tcW w:w="709" w:type="dxa"/>
            <w:tcMar>
              <w:top w:w="15" w:type="dxa"/>
              <w:left w:w="15" w:type="dxa"/>
              <w:bottom w:w="15" w:type="dxa"/>
              <w:right w:w="15" w:type="dxa"/>
            </w:tcMar>
          </w:tcPr>
          <w:p w:rsidR="00C52FA6" w:rsidRPr="00073ECA" w:rsidRDefault="00C52FA6" w:rsidP="00A970F2">
            <w:pPr>
              <w:jc w:val="center"/>
              <w:rPr>
                <w:sz w:val="24"/>
                <w:szCs w:val="24"/>
              </w:rPr>
            </w:pPr>
            <w:r w:rsidRPr="00073ECA">
              <w:rPr>
                <w:sz w:val="24"/>
                <w:szCs w:val="24"/>
              </w:rPr>
              <w:t>1</w:t>
            </w:r>
          </w:p>
        </w:tc>
      </w:tr>
      <w:tr w:rsidR="00C52FA6" w:rsidRPr="00073ECA" w:rsidTr="00A970F2">
        <w:trPr>
          <w:trHeight w:val="315"/>
        </w:trPr>
        <w:tc>
          <w:tcPr>
            <w:tcW w:w="326" w:type="dxa"/>
            <w:vMerge w:val="restart"/>
            <w:tcMar>
              <w:top w:w="15" w:type="dxa"/>
              <w:left w:w="15" w:type="dxa"/>
              <w:bottom w:w="15" w:type="dxa"/>
              <w:right w:w="15" w:type="dxa"/>
            </w:tcMar>
            <w:vAlign w:val="center"/>
          </w:tcPr>
          <w:p w:rsidR="00C52FA6" w:rsidRPr="00073ECA" w:rsidRDefault="00C52FA6" w:rsidP="00A970F2">
            <w:pPr>
              <w:ind w:left="20"/>
              <w:jc w:val="center"/>
              <w:rPr>
                <w:sz w:val="22"/>
                <w:szCs w:val="24"/>
              </w:rPr>
            </w:pPr>
            <w:r w:rsidRPr="00073ECA">
              <w:rPr>
                <w:color w:val="000000"/>
                <w:sz w:val="22"/>
                <w:szCs w:val="24"/>
              </w:rPr>
              <w:t>4</w:t>
            </w:r>
          </w:p>
        </w:tc>
        <w:tc>
          <w:tcPr>
            <w:tcW w:w="463" w:type="dxa"/>
            <w:tcMar>
              <w:top w:w="15" w:type="dxa"/>
              <w:left w:w="15" w:type="dxa"/>
              <w:bottom w:w="15" w:type="dxa"/>
              <w:right w:w="15" w:type="dxa"/>
            </w:tcMar>
            <w:vAlign w:val="center"/>
          </w:tcPr>
          <w:p w:rsidR="00C52FA6" w:rsidRPr="00073ECA" w:rsidRDefault="00C52FA6" w:rsidP="00A970F2">
            <w:pPr>
              <w:ind w:left="20"/>
              <w:jc w:val="center"/>
              <w:rPr>
                <w:sz w:val="22"/>
                <w:szCs w:val="24"/>
              </w:rPr>
            </w:pPr>
            <w:r w:rsidRPr="00073ECA">
              <w:rPr>
                <w:color w:val="000000"/>
                <w:sz w:val="22"/>
                <w:szCs w:val="24"/>
              </w:rPr>
              <w:t>7</w:t>
            </w:r>
          </w:p>
        </w:tc>
        <w:tc>
          <w:tcPr>
            <w:tcW w:w="771" w:type="dxa"/>
            <w:tcMar>
              <w:top w:w="15" w:type="dxa"/>
              <w:left w:w="15" w:type="dxa"/>
              <w:bottom w:w="15" w:type="dxa"/>
              <w:right w:w="15" w:type="dxa"/>
            </w:tcMar>
          </w:tcPr>
          <w:p w:rsidR="00C52FA6" w:rsidRPr="00073ECA" w:rsidRDefault="00C52FA6" w:rsidP="00A970F2">
            <w:pPr>
              <w:jc w:val="center"/>
              <w:rPr>
                <w:sz w:val="22"/>
                <w:szCs w:val="24"/>
                <w:lang w:val="en-US"/>
              </w:rPr>
            </w:pPr>
            <w:r w:rsidRPr="00073ECA">
              <w:rPr>
                <w:sz w:val="22"/>
                <w:szCs w:val="24"/>
                <w:lang w:val="en-US"/>
              </w:rPr>
              <w:t>4</w:t>
            </w:r>
          </w:p>
        </w:tc>
        <w:tc>
          <w:tcPr>
            <w:tcW w:w="425"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rPr>
              <w:t>-</w:t>
            </w:r>
          </w:p>
        </w:tc>
        <w:tc>
          <w:tcPr>
            <w:tcW w:w="425"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rPr>
              <w:t>-</w:t>
            </w:r>
          </w:p>
        </w:tc>
        <w:tc>
          <w:tcPr>
            <w:tcW w:w="426"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rPr>
              <w:t>5</w:t>
            </w:r>
          </w:p>
        </w:tc>
        <w:tc>
          <w:tcPr>
            <w:tcW w:w="1134"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rPr>
              <w:t>20</w:t>
            </w:r>
          </w:p>
        </w:tc>
        <w:tc>
          <w:tcPr>
            <w:tcW w:w="992"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rPr>
              <w:t>-</w:t>
            </w:r>
            <w:r w:rsidRPr="00073ECA">
              <w:rPr>
                <w:sz w:val="22"/>
                <w:szCs w:val="24"/>
              </w:rPr>
              <w:br/>
            </w:r>
          </w:p>
        </w:tc>
        <w:tc>
          <w:tcPr>
            <w:tcW w:w="1134"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rPr>
              <w:t>-</w:t>
            </w:r>
          </w:p>
        </w:tc>
        <w:tc>
          <w:tcPr>
            <w:tcW w:w="992"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rPr>
              <w:t>-</w:t>
            </w:r>
            <w:r w:rsidRPr="00073ECA">
              <w:rPr>
                <w:sz w:val="22"/>
                <w:szCs w:val="24"/>
              </w:rPr>
              <w:br/>
            </w:r>
          </w:p>
        </w:tc>
        <w:tc>
          <w:tcPr>
            <w:tcW w:w="992"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rPr>
              <w:t>600</w:t>
            </w:r>
            <w:r w:rsidRPr="00073ECA">
              <w:rPr>
                <w:sz w:val="22"/>
                <w:szCs w:val="24"/>
              </w:rPr>
              <w:br/>
            </w:r>
          </w:p>
        </w:tc>
        <w:tc>
          <w:tcPr>
            <w:tcW w:w="567" w:type="dxa"/>
            <w:tcMar>
              <w:top w:w="15" w:type="dxa"/>
              <w:left w:w="15" w:type="dxa"/>
              <w:bottom w:w="15" w:type="dxa"/>
              <w:right w:w="15" w:type="dxa"/>
            </w:tcMar>
          </w:tcPr>
          <w:p w:rsidR="00C52FA6" w:rsidRPr="00073ECA" w:rsidRDefault="00C52FA6" w:rsidP="00A970F2">
            <w:pPr>
              <w:ind w:left="20"/>
              <w:jc w:val="center"/>
              <w:rPr>
                <w:szCs w:val="24"/>
              </w:rPr>
            </w:pPr>
            <w:r w:rsidRPr="00073ECA">
              <w:rPr>
                <w:color w:val="000000"/>
                <w:szCs w:val="24"/>
              </w:rPr>
              <w:t>20</w:t>
            </w:r>
          </w:p>
        </w:tc>
        <w:tc>
          <w:tcPr>
            <w:tcW w:w="567" w:type="dxa"/>
            <w:tcMar>
              <w:top w:w="15" w:type="dxa"/>
              <w:left w:w="15" w:type="dxa"/>
              <w:bottom w:w="15" w:type="dxa"/>
              <w:right w:w="15" w:type="dxa"/>
            </w:tcMar>
          </w:tcPr>
          <w:p w:rsidR="00C52FA6" w:rsidRPr="00073ECA" w:rsidRDefault="00C52FA6" w:rsidP="00A970F2">
            <w:pPr>
              <w:jc w:val="center"/>
              <w:rPr>
                <w:sz w:val="24"/>
                <w:szCs w:val="24"/>
              </w:rPr>
            </w:pPr>
            <w:r w:rsidRPr="00073ECA">
              <w:rPr>
                <w:sz w:val="24"/>
                <w:szCs w:val="24"/>
              </w:rPr>
              <w:t>5</w:t>
            </w:r>
            <w:r w:rsidRPr="00073ECA">
              <w:rPr>
                <w:sz w:val="24"/>
                <w:szCs w:val="24"/>
              </w:rPr>
              <w:br/>
            </w:r>
          </w:p>
        </w:tc>
        <w:tc>
          <w:tcPr>
            <w:tcW w:w="709" w:type="dxa"/>
            <w:tcMar>
              <w:top w:w="15" w:type="dxa"/>
              <w:left w:w="15" w:type="dxa"/>
              <w:bottom w:w="15" w:type="dxa"/>
              <w:right w:w="15" w:type="dxa"/>
            </w:tcMar>
          </w:tcPr>
          <w:p w:rsidR="00C52FA6" w:rsidRPr="00073ECA" w:rsidRDefault="00C52FA6" w:rsidP="00A970F2">
            <w:pPr>
              <w:jc w:val="center"/>
              <w:rPr>
                <w:sz w:val="24"/>
                <w:szCs w:val="24"/>
              </w:rPr>
            </w:pPr>
            <w:r w:rsidRPr="00073ECA">
              <w:rPr>
                <w:sz w:val="24"/>
                <w:szCs w:val="24"/>
              </w:rPr>
              <w:t>-</w:t>
            </w:r>
          </w:p>
        </w:tc>
      </w:tr>
      <w:tr w:rsidR="00C52FA6" w:rsidRPr="00073ECA" w:rsidTr="00A970F2">
        <w:trPr>
          <w:trHeight w:val="315"/>
        </w:trPr>
        <w:tc>
          <w:tcPr>
            <w:tcW w:w="326" w:type="dxa"/>
            <w:vMerge/>
          </w:tcPr>
          <w:p w:rsidR="00C52FA6" w:rsidRPr="00073ECA" w:rsidRDefault="00C52FA6" w:rsidP="00A970F2">
            <w:pPr>
              <w:rPr>
                <w:sz w:val="22"/>
                <w:szCs w:val="22"/>
              </w:rPr>
            </w:pPr>
          </w:p>
        </w:tc>
        <w:tc>
          <w:tcPr>
            <w:tcW w:w="463" w:type="dxa"/>
            <w:tcMar>
              <w:top w:w="15" w:type="dxa"/>
              <w:left w:w="15" w:type="dxa"/>
              <w:bottom w:w="15" w:type="dxa"/>
              <w:right w:w="15" w:type="dxa"/>
            </w:tcMar>
            <w:vAlign w:val="center"/>
          </w:tcPr>
          <w:p w:rsidR="00C52FA6" w:rsidRPr="00073ECA" w:rsidRDefault="00C52FA6" w:rsidP="00A970F2">
            <w:pPr>
              <w:ind w:left="20"/>
              <w:jc w:val="center"/>
              <w:rPr>
                <w:sz w:val="22"/>
                <w:szCs w:val="24"/>
              </w:rPr>
            </w:pPr>
            <w:r w:rsidRPr="00073ECA">
              <w:rPr>
                <w:color w:val="000000"/>
                <w:sz w:val="22"/>
                <w:szCs w:val="24"/>
              </w:rPr>
              <w:t>8</w:t>
            </w:r>
          </w:p>
        </w:tc>
        <w:tc>
          <w:tcPr>
            <w:tcW w:w="771" w:type="dxa"/>
            <w:tcMar>
              <w:top w:w="15" w:type="dxa"/>
              <w:left w:w="15" w:type="dxa"/>
              <w:bottom w:w="15" w:type="dxa"/>
              <w:right w:w="15" w:type="dxa"/>
            </w:tcMar>
          </w:tcPr>
          <w:p w:rsidR="00C52FA6" w:rsidRPr="00073ECA" w:rsidRDefault="00C52FA6" w:rsidP="00A970F2">
            <w:pPr>
              <w:jc w:val="center"/>
              <w:rPr>
                <w:sz w:val="22"/>
                <w:szCs w:val="24"/>
                <w:lang w:val="en-US"/>
              </w:rPr>
            </w:pPr>
            <w:r w:rsidRPr="00073ECA">
              <w:rPr>
                <w:sz w:val="22"/>
                <w:szCs w:val="24"/>
                <w:lang w:val="en-US"/>
              </w:rPr>
              <w:t>3</w:t>
            </w:r>
          </w:p>
        </w:tc>
        <w:tc>
          <w:tcPr>
            <w:tcW w:w="425"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rPr>
              <w:t>-</w:t>
            </w:r>
          </w:p>
        </w:tc>
        <w:tc>
          <w:tcPr>
            <w:tcW w:w="425"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rPr>
              <w:t>-</w:t>
            </w:r>
            <w:r w:rsidRPr="00073ECA">
              <w:rPr>
                <w:sz w:val="22"/>
                <w:szCs w:val="24"/>
              </w:rPr>
              <w:br/>
            </w:r>
          </w:p>
        </w:tc>
        <w:tc>
          <w:tcPr>
            <w:tcW w:w="426" w:type="dxa"/>
            <w:tcMar>
              <w:top w:w="15" w:type="dxa"/>
              <w:left w:w="15" w:type="dxa"/>
              <w:bottom w:w="15" w:type="dxa"/>
              <w:right w:w="15" w:type="dxa"/>
            </w:tcMar>
          </w:tcPr>
          <w:p w:rsidR="00C52FA6" w:rsidRPr="00073ECA" w:rsidRDefault="00C52FA6" w:rsidP="00A970F2">
            <w:pPr>
              <w:jc w:val="center"/>
              <w:rPr>
                <w:sz w:val="22"/>
                <w:szCs w:val="24"/>
                <w:lang w:val="en-US"/>
              </w:rPr>
            </w:pPr>
            <w:r w:rsidRPr="00073ECA">
              <w:rPr>
                <w:sz w:val="22"/>
                <w:szCs w:val="24"/>
                <w:lang w:val="en-US"/>
              </w:rPr>
              <w:t>5</w:t>
            </w:r>
          </w:p>
        </w:tc>
        <w:tc>
          <w:tcPr>
            <w:tcW w:w="1134"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rPr>
              <w:br/>
              <w:t>20</w:t>
            </w:r>
          </w:p>
        </w:tc>
        <w:tc>
          <w:tcPr>
            <w:tcW w:w="992"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rPr>
              <w:t>-</w:t>
            </w:r>
          </w:p>
        </w:tc>
        <w:tc>
          <w:tcPr>
            <w:tcW w:w="1134" w:type="dxa"/>
            <w:tcMar>
              <w:top w:w="15" w:type="dxa"/>
              <w:left w:w="15" w:type="dxa"/>
              <w:bottom w:w="15" w:type="dxa"/>
              <w:right w:w="15" w:type="dxa"/>
            </w:tcMar>
          </w:tcPr>
          <w:p w:rsidR="00C52FA6" w:rsidRPr="00073ECA" w:rsidRDefault="00C52FA6" w:rsidP="00A970F2">
            <w:pPr>
              <w:jc w:val="center"/>
              <w:rPr>
                <w:sz w:val="22"/>
                <w:szCs w:val="24"/>
              </w:rPr>
            </w:pPr>
          </w:p>
        </w:tc>
        <w:tc>
          <w:tcPr>
            <w:tcW w:w="992"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rPr>
              <w:t>-</w:t>
            </w:r>
            <w:r w:rsidRPr="00073ECA">
              <w:rPr>
                <w:sz w:val="22"/>
                <w:szCs w:val="24"/>
              </w:rPr>
              <w:br/>
            </w:r>
          </w:p>
        </w:tc>
        <w:tc>
          <w:tcPr>
            <w:tcW w:w="992"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rPr>
              <w:t>600</w:t>
            </w:r>
          </w:p>
        </w:tc>
        <w:tc>
          <w:tcPr>
            <w:tcW w:w="567" w:type="dxa"/>
            <w:tcMar>
              <w:top w:w="15" w:type="dxa"/>
              <w:left w:w="15" w:type="dxa"/>
              <w:bottom w:w="15" w:type="dxa"/>
              <w:right w:w="15" w:type="dxa"/>
            </w:tcMar>
          </w:tcPr>
          <w:p w:rsidR="00C52FA6" w:rsidRPr="00073ECA" w:rsidRDefault="00C52FA6" w:rsidP="00A970F2">
            <w:pPr>
              <w:ind w:left="20"/>
              <w:jc w:val="center"/>
              <w:rPr>
                <w:szCs w:val="24"/>
              </w:rPr>
            </w:pPr>
            <w:r w:rsidRPr="00073ECA">
              <w:rPr>
                <w:color w:val="000000"/>
                <w:szCs w:val="24"/>
              </w:rPr>
              <w:t>20</w:t>
            </w:r>
          </w:p>
        </w:tc>
        <w:tc>
          <w:tcPr>
            <w:tcW w:w="567" w:type="dxa"/>
            <w:tcMar>
              <w:top w:w="15" w:type="dxa"/>
              <w:left w:w="15" w:type="dxa"/>
              <w:bottom w:w="15" w:type="dxa"/>
              <w:right w:w="15" w:type="dxa"/>
            </w:tcMar>
          </w:tcPr>
          <w:p w:rsidR="00C52FA6" w:rsidRPr="00073ECA" w:rsidRDefault="00C52FA6" w:rsidP="00A970F2">
            <w:pPr>
              <w:jc w:val="center"/>
              <w:rPr>
                <w:sz w:val="24"/>
                <w:szCs w:val="24"/>
              </w:rPr>
            </w:pPr>
            <w:r w:rsidRPr="00073ECA">
              <w:rPr>
                <w:sz w:val="24"/>
                <w:szCs w:val="24"/>
              </w:rPr>
              <w:t>4</w:t>
            </w:r>
          </w:p>
        </w:tc>
        <w:tc>
          <w:tcPr>
            <w:tcW w:w="709" w:type="dxa"/>
            <w:tcMar>
              <w:top w:w="15" w:type="dxa"/>
              <w:left w:w="15" w:type="dxa"/>
              <w:bottom w:w="15" w:type="dxa"/>
              <w:right w:w="15" w:type="dxa"/>
            </w:tcMar>
          </w:tcPr>
          <w:p w:rsidR="00C52FA6" w:rsidRPr="00073ECA" w:rsidRDefault="00C52FA6" w:rsidP="00A970F2">
            <w:pPr>
              <w:jc w:val="center"/>
              <w:rPr>
                <w:sz w:val="24"/>
                <w:szCs w:val="24"/>
              </w:rPr>
            </w:pPr>
            <w:r w:rsidRPr="00073ECA">
              <w:rPr>
                <w:sz w:val="24"/>
                <w:szCs w:val="24"/>
                <w:lang w:val="en-US"/>
              </w:rPr>
              <w:t>1</w:t>
            </w:r>
            <w:r w:rsidRPr="00073ECA">
              <w:rPr>
                <w:sz w:val="24"/>
                <w:szCs w:val="24"/>
              </w:rPr>
              <w:br/>
            </w:r>
          </w:p>
        </w:tc>
      </w:tr>
      <w:tr w:rsidR="00C52FA6" w:rsidRPr="00073ECA" w:rsidTr="00A970F2">
        <w:trPr>
          <w:trHeight w:val="315"/>
        </w:trPr>
        <w:tc>
          <w:tcPr>
            <w:tcW w:w="326" w:type="dxa"/>
            <w:vMerge/>
          </w:tcPr>
          <w:p w:rsidR="00C52FA6" w:rsidRPr="00073ECA" w:rsidRDefault="00C52FA6" w:rsidP="00A970F2">
            <w:pPr>
              <w:rPr>
                <w:sz w:val="22"/>
                <w:szCs w:val="22"/>
              </w:rPr>
            </w:pPr>
          </w:p>
        </w:tc>
        <w:tc>
          <w:tcPr>
            <w:tcW w:w="463" w:type="dxa"/>
            <w:tcMar>
              <w:top w:w="15" w:type="dxa"/>
              <w:left w:w="15" w:type="dxa"/>
              <w:bottom w:w="15" w:type="dxa"/>
              <w:right w:w="15" w:type="dxa"/>
            </w:tcMar>
            <w:vAlign w:val="center"/>
          </w:tcPr>
          <w:p w:rsidR="00C52FA6" w:rsidRPr="00073ECA" w:rsidRDefault="00C52FA6" w:rsidP="00A970F2">
            <w:pPr>
              <w:ind w:left="20"/>
              <w:jc w:val="center"/>
              <w:rPr>
                <w:color w:val="000000"/>
                <w:sz w:val="22"/>
                <w:szCs w:val="24"/>
              </w:rPr>
            </w:pPr>
            <w:r w:rsidRPr="00073ECA">
              <w:rPr>
                <w:color w:val="000000"/>
                <w:sz w:val="22"/>
                <w:szCs w:val="24"/>
              </w:rPr>
              <w:t>9</w:t>
            </w:r>
          </w:p>
        </w:tc>
        <w:tc>
          <w:tcPr>
            <w:tcW w:w="771"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rPr>
              <w:t>1</w:t>
            </w:r>
          </w:p>
        </w:tc>
        <w:tc>
          <w:tcPr>
            <w:tcW w:w="425"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rPr>
              <w:t>-</w:t>
            </w:r>
          </w:p>
        </w:tc>
        <w:tc>
          <w:tcPr>
            <w:tcW w:w="425"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rPr>
              <w:t>-</w:t>
            </w:r>
          </w:p>
        </w:tc>
        <w:tc>
          <w:tcPr>
            <w:tcW w:w="426"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rPr>
              <w:t>-</w:t>
            </w:r>
          </w:p>
        </w:tc>
        <w:tc>
          <w:tcPr>
            <w:tcW w:w="1134" w:type="dxa"/>
            <w:tcMar>
              <w:top w:w="15" w:type="dxa"/>
              <w:left w:w="15" w:type="dxa"/>
              <w:bottom w:w="15" w:type="dxa"/>
              <w:right w:w="15" w:type="dxa"/>
            </w:tcMar>
          </w:tcPr>
          <w:p w:rsidR="00C52FA6" w:rsidRPr="00073ECA" w:rsidRDefault="00C52FA6" w:rsidP="00A970F2">
            <w:pPr>
              <w:jc w:val="center"/>
              <w:rPr>
                <w:sz w:val="22"/>
                <w:szCs w:val="24"/>
              </w:rPr>
            </w:pPr>
          </w:p>
        </w:tc>
        <w:tc>
          <w:tcPr>
            <w:tcW w:w="992" w:type="dxa"/>
            <w:tcMar>
              <w:top w:w="15" w:type="dxa"/>
              <w:left w:w="15" w:type="dxa"/>
              <w:bottom w:w="15" w:type="dxa"/>
              <w:right w:w="15" w:type="dxa"/>
            </w:tcMar>
          </w:tcPr>
          <w:p w:rsidR="00C52FA6" w:rsidRPr="00073ECA" w:rsidRDefault="00C52FA6" w:rsidP="00A970F2">
            <w:pPr>
              <w:jc w:val="center"/>
              <w:rPr>
                <w:sz w:val="22"/>
                <w:szCs w:val="24"/>
              </w:rPr>
            </w:pPr>
          </w:p>
        </w:tc>
        <w:tc>
          <w:tcPr>
            <w:tcW w:w="1134"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rPr>
              <w:t>8</w:t>
            </w:r>
          </w:p>
        </w:tc>
        <w:tc>
          <w:tcPr>
            <w:tcW w:w="992"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rPr>
              <w:t>12</w:t>
            </w:r>
          </w:p>
        </w:tc>
        <w:tc>
          <w:tcPr>
            <w:tcW w:w="992"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rPr>
              <w:t>600</w:t>
            </w:r>
          </w:p>
        </w:tc>
        <w:tc>
          <w:tcPr>
            <w:tcW w:w="567" w:type="dxa"/>
            <w:tcMar>
              <w:top w:w="15" w:type="dxa"/>
              <w:left w:w="15" w:type="dxa"/>
              <w:bottom w:w="15" w:type="dxa"/>
              <w:right w:w="15" w:type="dxa"/>
            </w:tcMar>
          </w:tcPr>
          <w:p w:rsidR="00C52FA6" w:rsidRPr="00073ECA" w:rsidRDefault="00C52FA6" w:rsidP="00A970F2">
            <w:pPr>
              <w:ind w:left="20"/>
              <w:jc w:val="center"/>
              <w:rPr>
                <w:color w:val="000000"/>
                <w:szCs w:val="24"/>
              </w:rPr>
            </w:pPr>
            <w:r w:rsidRPr="00073ECA">
              <w:rPr>
                <w:color w:val="000000"/>
                <w:szCs w:val="24"/>
                <w:lang w:val="en-US"/>
              </w:rPr>
              <w:t>2</w:t>
            </w:r>
            <w:r w:rsidRPr="00073ECA">
              <w:rPr>
                <w:color w:val="000000"/>
                <w:szCs w:val="24"/>
              </w:rPr>
              <w:t>0</w:t>
            </w:r>
          </w:p>
        </w:tc>
        <w:tc>
          <w:tcPr>
            <w:tcW w:w="567" w:type="dxa"/>
            <w:tcMar>
              <w:top w:w="15" w:type="dxa"/>
              <w:left w:w="15" w:type="dxa"/>
              <w:bottom w:w="15" w:type="dxa"/>
              <w:right w:w="15" w:type="dxa"/>
            </w:tcMar>
          </w:tcPr>
          <w:p w:rsidR="00C52FA6" w:rsidRPr="00073ECA" w:rsidRDefault="00C52FA6" w:rsidP="00A970F2">
            <w:pPr>
              <w:jc w:val="center"/>
              <w:rPr>
                <w:sz w:val="24"/>
                <w:szCs w:val="24"/>
                <w:highlight w:val="yellow"/>
              </w:rPr>
            </w:pPr>
            <w:r w:rsidRPr="00073ECA">
              <w:rPr>
                <w:sz w:val="24"/>
                <w:szCs w:val="24"/>
              </w:rPr>
              <w:t>-</w:t>
            </w:r>
          </w:p>
        </w:tc>
        <w:tc>
          <w:tcPr>
            <w:tcW w:w="709" w:type="dxa"/>
            <w:tcMar>
              <w:top w:w="15" w:type="dxa"/>
              <w:left w:w="15" w:type="dxa"/>
              <w:bottom w:w="15" w:type="dxa"/>
              <w:right w:w="15" w:type="dxa"/>
            </w:tcMar>
          </w:tcPr>
          <w:p w:rsidR="00C52FA6" w:rsidRPr="00073ECA" w:rsidRDefault="00C52FA6" w:rsidP="00A970F2">
            <w:pPr>
              <w:jc w:val="center"/>
              <w:rPr>
                <w:sz w:val="24"/>
                <w:szCs w:val="24"/>
                <w:lang w:val="en-US"/>
              </w:rPr>
            </w:pPr>
            <w:r w:rsidRPr="00073ECA">
              <w:rPr>
                <w:sz w:val="24"/>
                <w:szCs w:val="24"/>
                <w:lang w:val="en-US"/>
              </w:rPr>
              <w:t>-</w:t>
            </w:r>
          </w:p>
        </w:tc>
      </w:tr>
      <w:tr w:rsidR="00C52FA6" w:rsidRPr="00073ECA" w:rsidTr="00A970F2">
        <w:trPr>
          <w:trHeight w:val="325"/>
        </w:trPr>
        <w:tc>
          <w:tcPr>
            <w:tcW w:w="789" w:type="dxa"/>
            <w:gridSpan w:val="2"/>
            <w:tcMar>
              <w:top w:w="15" w:type="dxa"/>
              <w:left w:w="15" w:type="dxa"/>
              <w:bottom w:w="15" w:type="dxa"/>
              <w:right w:w="15" w:type="dxa"/>
            </w:tcMar>
            <w:vAlign w:val="center"/>
          </w:tcPr>
          <w:p w:rsidR="00C52FA6" w:rsidRPr="00073ECA" w:rsidRDefault="00C52FA6" w:rsidP="00A970F2">
            <w:pPr>
              <w:ind w:left="20"/>
              <w:jc w:val="center"/>
              <w:rPr>
                <w:sz w:val="22"/>
                <w:szCs w:val="24"/>
                <w:lang w:val="kk-KZ"/>
              </w:rPr>
            </w:pPr>
            <w:r w:rsidRPr="00073ECA">
              <w:rPr>
                <w:sz w:val="22"/>
                <w:szCs w:val="24"/>
                <w:lang w:val="kk-KZ"/>
              </w:rPr>
              <w:t>Барлығы</w:t>
            </w:r>
          </w:p>
        </w:tc>
        <w:tc>
          <w:tcPr>
            <w:tcW w:w="771" w:type="dxa"/>
            <w:tcMar>
              <w:top w:w="15" w:type="dxa"/>
              <w:left w:w="15" w:type="dxa"/>
              <w:bottom w:w="15" w:type="dxa"/>
              <w:right w:w="15" w:type="dxa"/>
            </w:tcMar>
          </w:tcPr>
          <w:p w:rsidR="00C52FA6" w:rsidRPr="00073ECA" w:rsidRDefault="00C52FA6" w:rsidP="00A970F2">
            <w:pPr>
              <w:jc w:val="center"/>
              <w:rPr>
                <w:sz w:val="22"/>
                <w:szCs w:val="24"/>
                <w:highlight w:val="yellow"/>
                <w:lang w:val="en-US"/>
              </w:rPr>
            </w:pPr>
            <w:r w:rsidRPr="00073ECA">
              <w:rPr>
                <w:sz w:val="22"/>
                <w:szCs w:val="24"/>
                <w:lang w:val="en-US"/>
              </w:rPr>
              <w:t>36</w:t>
            </w:r>
          </w:p>
        </w:tc>
        <w:tc>
          <w:tcPr>
            <w:tcW w:w="425" w:type="dxa"/>
            <w:tcMar>
              <w:top w:w="15" w:type="dxa"/>
              <w:left w:w="15" w:type="dxa"/>
              <w:bottom w:w="15" w:type="dxa"/>
              <w:right w:w="15" w:type="dxa"/>
            </w:tcMar>
          </w:tcPr>
          <w:p w:rsidR="00C52FA6" w:rsidRPr="00073ECA" w:rsidRDefault="00C52FA6" w:rsidP="00A970F2">
            <w:pPr>
              <w:jc w:val="center"/>
              <w:rPr>
                <w:sz w:val="22"/>
                <w:szCs w:val="24"/>
                <w:lang w:val="en-US"/>
              </w:rPr>
            </w:pPr>
            <w:r w:rsidRPr="00073ECA">
              <w:rPr>
                <w:sz w:val="22"/>
                <w:szCs w:val="24"/>
                <w:lang w:val="en-US"/>
              </w:rPr>
              <w:t>14</w:t>
            </w:r>
          </w:p>
        </w:tc>
        <w:tc>
          <w:tcPr>
            <w:tcW w:w="425" w:type="dxa"/>
            <w:tcMar>
              <w:top w:w="15" w:type="dxa"/>
              <w:left w:w="15" w:type="dxa"/>
              <w:bottom w:w="15" w:type="dxa"/>
              <w:right w:w="15" w:type="dxa"/>
            </w:tcMar>
          </w:tcPr>
          <w:p w:rsidR="00C52FA6" w:rsidRPr="00073ECA" w:rsidRDefault="00C52FA6" w:rsidP="00A970F2">
            <w:pPr>
              <w:jc w:val="center"/>
              <w:rPr>
                <w:sz w:val="22"/>
                <w:szCs w:val="24"/>
                <w:lang w:val="en-US"/>
              </w:rPr>
            </w:pPr>
            <w:r w:rsidRPr="00073ECA">
              <w:rPr>
                <w:sz w:val="22"/>
                <w:szCs w:val="24"/>
                <w:lang w:val="en-US"/>
              </w:rPr>
              <w:t>12</w:t>
            </w:r>
          </w:p>
        </w:tc>
        <w:tc>
          <w:tcPr>
            <w:tcW w:w="426" w:type="dxa"/>
            <w:tcMar>
              <w:top w:w="15" w:type="dxa"/>
              <w:left w:w="15" w:type="dxa"/>
              <w:bottom w:w="15" w:type="dxa"/>
              <w:right w:w="15" w:type="dxa"/>
            </w:tcMar>
          </w:tcPr>
          <w:p w:rsidR="00C52FA6" w:rsidRPr="00073ECA" w:rsidRDefault="00C52FA6" w:rsidP="00A970F2">
            <w:pPr>
              <w:jc w:val="center"/>
              <w:rPr>
                <w:sz w:val="22"/>
                <w:szCs w:val="24"/>
                <w:lang w:val="en-US"/>
              </w:rPr>
            </w:pPr>
            <w:r w:rsidRPr="00073ECA">
              <w:rPr>
                <w:sz w:val="22"/>
                <w:szCs w:val="24"/>
                <w:lang w:val="en-US"/>
              </w:rPr>
              <w:t>25</w:t>
            </w:r>
          </w:p>
        </w:tc>
        <w:tc>
          <w:tcPr>
            <w:tcW w:w="1134" w:type="dxa"/>
            <w:tcMar>
              <w:top w:w="15" w:type="dxa"/>
              <w:left w:w="15" w:type="dxa"/>
              <w:bottom w:w="15" w:type="dxa"/>
              <w:right w:w="15" w:type="dxa"/>
            </w:tcMar>
          </w:tcPr>
          <w:p w:rsidR="00C52FA6" w:rsidRPr="00073ECA" w:rsidRDefault="00C52FA6" w:rsidP="00A970F2">
            <w:pPr>
              <w:jc w:val="center"/>
              <w:rPr>
                <w:sz w:val="22"/>
                <w:szCs w:val="24"/>
                <w:lang w:val="en-US"/>
              </w:rPr>
            </w:pPr>
            <w:r w:rsidRPr="00073ECA">
              <w:rPr>
                <w:sz w:val="22"/>
                <w:szCs w:val="24"/>
              </w:rPr>
              <w:t>2</w:t>
            </w:r>
            <w:r w:rsidRPr="00073ECA">
              <w:rPr>
                <w:sz w:val="22"/>
                <w:szCs w:val="24"/>
                <w:lang w:val="en-US"/>
              </w:rPr>
              <w:t>11</w:t>
            </w:r>
          </w:p>
        </w:tc>
        <w:tc>
          <w:tcPr>
            <w:tcW w:w="992"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rPr>
              <w:t>1</w:t>
            </w:r>
          </w:p>
        </w:tc>
        <w:tc>
          <w:tcPr>
            <w:tcW w:w="1134"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rPr>
              <w:t>17</w:t>
            </w:r>
          </w:p>
        </w:tc>
        <w:tc>
          <w:tcPr>
            <w:tcW w:w="992"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rPr>
              <w:t>12</w:t>
            </w:r>
          </w:p>
        </w:tc>
        <w:tc>
          <w:tcPr>
            <w:tcW w:w="992" w:type="dxa"/>
            <w:tcMar>
              <w:top w:w="15" w:type="dxa"/>
              <w:left w:w="15" w:type="dxa"/>
              <w:bottom w:w="15" w:type="dxa"/>
              <w:right w:w="15" w:type="dxa"/>
            </w:tcMar>
          </w:tcPr>
          <w:p w:rsidR="00C52FA6" w:rsidRPr="00073ECA" w:rsidRDefault="00C52FA6" w:rsidP="00A970F2">
            <w:pPr>
              <w:jc w:val="center"/>
              <w:rPr>
                <w:sz w:val="22"/>
                <w:szCs w:val="24"/>
              </w:rPr>
            </w:pPr>
            <w:r w:rsidRPr="00073ECA">
              <w:rPr>
                <w:sz w:val="22"/>
                <w:szCs w:val="24"/>
              </w:rPr>
              <w:t>7230</w:t>
            </w:r>
          </w:p>
        </w:tc>
        <w:tc>
          <w:tcPr>
            <w:tcW w:w="567" w:type="dxa"/>
            <w:tcMar>
              <w:top w:w="15" w:type="dxa"/>
              <w:left w:w="15" w:type="dxa"/>
              <w:bottom w:w="15" w:type="dxa"/>
              <w:right w:w="15" w:type="dxa"/>
            </w:tcMar>
          </w:tcPr>
          <w:p w:rsidR="00C52FA6" w:rsidRPr="00073ECA" w:rsidRDefault="00C52FA6" w:rsidP="00A970F2">
            <w:pPr>
              <w:ind w:left="20"/>
              <w:jc w:val="center"/>
              <w:rPr>
                <w:szCs w:val="24"/>
                <w:lang w:val="en-US"/>
              </w:rPr>
            </w:pPr>
            <w:r w:rsidRPr="00073ECA">
              <w:rPr>
                <w:color w:val="000000"/>
                <w:szCs w:val="24"/>
              </w:rPr>
              <w:t>2</w:t>
            </w:r>
            <w:r w:rsidRPr="00073ECA">
              <w:rPr>
                <w:color w:val="000000"/>
                <w:szCs w:val="24"/>
                <w:lang w:val="en-US"/>
              </w:rPr>
              <w:t>41</w:t>
            </w:r>
          </w:p>
        </w:tc>
        <w:tc>
          <w:tcPr>
            <w:tcW w:w="567" w:type="dxa"/>
            <w:tcMar>
              <w:top w:w="15" w:type="dxa"/>
              <w:left w:w="15" w:type="dxa"/>
              <w:bottom w:w="15" w:type="dxa"/>
              <w:right w:w="15" w:type="dxa"/>
            </w:tcMar>
          </w:tcPr>
          <w:p w:rsidR="00C52FA6" w:rsidRPr="00073ECA" w:rsidRDefault="00C52FA6" w:rsidP="00A970F2">
            <w:pPr>
              <w:jc w:val="center"/>
              <w:rPr>
                <w:sz w:val="24"/>
                <w:szCs w:val="24"/>
                <w:lang w:val="en-US"/>
              </w:rPr>
            </w:pPr>
            <w:r w:rsidRPr="00073ECA">
              <w:rPr>
                <w:sz w:val="24"/>
                <w:szCs w:val="24"/>
              </w:rPr>
              <w:t>4</w:t>
            </w:r>
            <w:r w:rsidRPr="00073ECA">
              <w:rPr>
                <w:sz w:val="24"/>
                <w:szCs w:val="24"/>
                <w:lang w:val="en-US"/>
              </w:rPr>
              <w:t>0</w:t>
            </w:r>
          </w:p>
        </w:tc>
        <w:tc>
          <w:tcPr>
            <w:tcW w:w="709" w:type="dxa"/>
            <w:tcMar>
              <w:top w:w="15" w:type="dxa"/>
              <w:left w:w="15" w:type="dxa"/>
              <w:bottom w:w="15" w:type="dxa"/>
              <w:right w:w="15" w:type="dxa"/>
            </w:tcMar>
          </w:tcPr>
          <w:p w:rsidR="00C52FA6" w:rsidRPr="00073ECA" w:rsidRDefault="00C52FA6" w:rsidP="00A970F2">
            <w:pPr>
              <w:jc w:val="center"/>
              <w:rPr>
                <w:sz w:val="24"/>
                <w:szCs w:val="24"/>
                <w:lang w:val="en-US"/>
              </w:rPr>
            </w:pPr>
            <w:r w:rsidRPr="00073ECA">
              <w:rPr>
                <w:sz w:val="24"/>
                <w:szCs w:val="24"/>
                <w:lang w:val="en-US"/>
              </w:rPr>
              <w:t>11</w:t>
            </w:r>
          </w:p>
        </w:tc>
      </w:tr>
    </w:tbl>
    <w:p w:rsidR="00C52FA6" w:rsidRPr="00073ECA" w:rsidRDefault="00C52FA6" w:rsidP="00C52FA6">
      <w:pPr>
        <w:ind w:firstLine="426"/>
        <w:jc w:val="both"/>
        <w:rPr>
          <w:color w:val="000000"/>
          <w:sz w:val="28"/>
          <w:szCs w:val="28"/>
        </w:rPr>
      </w:pPr>
    </w:p>
    <w:p w:rsidR="00C52FA6" w:rsidRPr="00073ECA" w:rsidRDefault="00C52FA6" w:rsidP="00C52FA6">
      <w:pPr>
        <w:ind w:firstLine="426"/>
        <w:jc w:val="both"/>
        <w:rPr>
          <w:color w:val="000000"/>
          <w:sz w:val="28"/>
          <w:szCs w:val="28"/>
        </w:rPr>
      </w:pPr>
    </w:p>
    <w:p w:rsidR="00C52FA6" w:rsidRPr="00073ECA" w:rsidRDefault="00C52FA6" w:rsidP="00C52FA6">
      <w:pPr>
        <w:ind w:firstLine="426"/>
        <w:jc w:val="both"/>
        <w:rPr>
          <w:color w:val="000000"/>
          <w:sz w:val="28"/>
          <w:szCs w:val="28"/>
        </w:rPr>
      </w:pPr>
    </w:p>
    <w:p w:rsidR="00C52FA6" w:rsidRPr="00073ECA" w:rsidRDefault="00C52FA6" w:rsidP="00C52FA6">
      <w:pPr>
        <w:ind w:firstLine="426"/>
        <w:jc w:val="both"/>
        <w:rPr>
          <w:color w:val="000000"/>
          <w:sz w:val="28"/>
          <w:szCs w:val="28"/>
        </w:rPr>
      </w:pPr>
    </w:p>
    <w:p w:rsidR="00C52FA6" w:rsidRPr="00073ECA" w:rsidRDefault="00C52FA6" w:rsidP="00C52FA6">
      <w:pPr>
        <w:ind w:firstLine="426"/>
        <w:jc w:val="both"/>
        <w:rPr>
          <w:color w:val="000000"/>
          <w:sz w:val="28"/>
          <w:szCs w:val="28"/>
        </w:rPr>
      </w:pPr>
    </w:p>
    <w:p w:rsidR="00C52FA6" w:rsidRPr="00073ECA" w:rsidRDefault="00C52FA6" w:rsidP="00C52FA6">
      <w:pPr>
        <w:ind w:firstLine="426"/>
        <w:jc w:val="both"/>
        <w:rPr>
          <w:color w:val="000000"/>
          <w:sz w:val="28"/>
          <w:szCs w:val="28"/>
        </w:rPr>
      </w:pPr>
    </w:p>
    <w:p w:rsidR="00C52FA6" w:rsidRPr="00073ECA" w:rsidRDefault="00C52FA6" w:rsidP="00C52FA6">
      <w:pPr>
        <w:ind w:firstLine="426"/>
        <w:jc w:val="both"/>
        <w:rPr>
          <w:color w:val="000000"/>
          <w:sz w:val="28"/>
          <w:szCs w:val="28"/>
        </w:rPr>
      </w:pPr>
    </w:p>
    <w:p w:rsidR="00C52FA6" w:rsidRPr="00073ECA" w:rsidRDefault="00C52FA6" w:rsidP="00C52FA6">
      <w:pPr>
        <w:ind w:firstLine="426"/>
        <w:jc w:val="both"/>
        <w:rPr>
          <w:color w:val="000000"/>
          <w:sz w:val="28"/>
          <w:szCs w:val="28"/>
        </w:rPr>
      </w:pPr>
    </w:p>
    <w:p w:rsidR="00C52FA6" w:rsidRPr="00073ECA" w:rsidRDefault="00C52FA6" w:rsidP="00C52FA6">
      <w:pPr>
        <w:ind w:firstLine="426"/>
        <w:jc w:val="both"/>
        <w:rPr>
          <w:color w:val="000000"/>
          <w:sz w:val="28"/>
          <w:szCs w:val="28"/>
        </w:rPr>
      </w:pPr>
    </w:p>
    <w:p w:rsidR="00C52FA6" w:rsidRPr="00073ECA" w:rsidRDefault="00C52FA6" w:rsidP="00C52FA6">
      <w:pPr>
        <w:ind w:firstLine="426"/>
        <w:jc w:val="both"/>
        <w:rPr>
          <w:color w:val="000000"/>
          <w:sz w:val="28"/>
          <w:szCs w:val="28"/>
        </w:rPr>
      </w:pPr>
    </w:p>
    <w:p w:rsidR="00C52FA6" w:rsidRPr="00073ECA" w:rsidRDefault="00C52FA6" w:rsidP="00C52FA6">
      <w:pPr>
        <w:ind w:firstLine="426"/>
        <w:jc w:val="both"/>
        <w:rPr>
          <w:color w:val="000000"/>
          <w:sz w:val="28"/>
          <w:szCs w:val="28"/>
        </w:rPr>
      </w:pPr>
    </w:p>
    <w:p w:rsidR="00C52FA6" w:rsidRPr="00073ECA" w:rsidRDefault="00C52FA6" w:rsidP="00C52FA6">
      <w:pPr>
        <w:ind w:firstLine="426"/>
        <w:jc w:val="both"/>
        <w:rPr>
          <w:color w:val="000000"/>
          <w:sz w:val="28"/>
          <w:szCs w:val="28"/>
        </w:rPr>
      </w:pPr>
    </w:p>
    <w:p w:rsidR="00C52FA6" w:rsidRPr="00073ECA" w:rsidRDefault="00C52FA6" w:rsidP="00C52FA6">
      <w:pPr>
        <w:ind w:firstLine="426"/>
        <w:jc w:val="both"/>
        <w:rPr>
          <w:color w:val="000000"/>
          <w:sz w:val="28"/>
          <w:szCs w:val="28"/>
        </w:rPr>
      </w:pPr>
    </w:p>
    <w:p w:rsidR="00C52FA6" w:rsidRPr="00073ECA" w:rsidRDefault="00C52FA6" w:rsidP="00C52FA6">
      <w:pPr>
        <w:ind w:firstLine="426"/>
        <w:jc w:val="both"/>
        <w:rPr>
          <w:color w:val="000000"/>
          <w:sz w:val="28"/>
          <w:szCs w:val="28"/>
        </w:rPr>
      </w:pPr>
    </w:p>
    <w:p w:rsidR="00C52FA6" w:rsidRPr="00073ECA" w:rsidRDefault="00C52FA6" w:rsidP="00C52FA6">
      <w:pPr>
        <w:ind w:firstLine="426"/>
        <w:jc w:val="both"/>
        <w:rPr>
          <w:color w:val="000000"/>
          <w:sz w:val="28"/>
          <w:szCs w:val="28"/>
        </w:rPr>
      </w:pPr>
    </w:p>
    <w:p w:rsidR="00C52FA6" w:rsidRPr="00073ECA" w:rsidRDefault="00C52FA6" w:rsidP="00C52FA6">
      <w:pPr>
        <w:ind w:firstLine="426"/>
        <w:jc w:val="both"/>
        <w:rPr>
          <w:color w:val="000000"/>
          <w:sz w:val="28"/>
          <w:szCs w:val="28"/>
        </w:rPr>
      </w:pPr>
    </w:p>
    <w:p w:rsidR="00C52FA6" w:rsidRPr="00073ECA" w:rsidRDefault="00C52FA6" w:rsidP="00C52FA6">
      <w:pPr>
        <w:ind w:firstLine="426"/>
        <w:jc w:val="both"/>
        <w:rPr>
          <w:color w:val="000000"/>
          <w:sz w:val="28"/>
          <w:szCs w:val="28"/>
        </w:rPr>
      </w:pPr>
    </w:p>
    <w:p w:rsidR="00C52FA6" w:rsidRPr="00073ECA" w:rsidRDefault="00C52FA6" w:rsidP="00C52FA6">
      <w:pPr>
        <w:ind w:firstLine="426"/>
        <w:jc w:val="both"/>
        <w:rPr>
          <w:color w:val="000000"/>
          <w:sz w:val="28"/>
          <w:szCs w:val="28"/>
        </w:rPr>
      </w:pPr>
    </w:p>
    <w:p w:rsidR="00C52FA6" w:rsidRPr="00073ECA" w:rsidRDefault="00C52FA6" w:rsidP="00C52FA6">
      <w:pPr>
        <w:ind w:firstLine="426"/>
        <w:jc w:val="both"/>
        <w:rPr>
          <w:color w:val="000000"/>
          <w:sz w:val="28"/>
          <w:szCs w:val="28"/>
        </w:rPr>
      </w:pPr>
    </w:p>
    <w:p w:rsidR="00C52FA6" w:rsidRPr="00073ECA" w:rsidRDefault="00C52FA6" w:rsidP="00C52FA6">
      <w:pPr>
        <w:ind w:firstLine="426"/>
        <w:jc w:val="both"/>
        <w:rPr>
          <w:color w:val="000000"/>
          <w:sz w:val="28"/>
          <w:szCs w:val="28"/>
        </w:rPr>
      </w:pPr>
    </w:p>
    <w:p w:rsidR="00C52FA6" w:rsidRPr="00073ECA" w:rsidRDefault="00C52FA6" w:rsidP="00C52FA6">
      <w:pPr>
        <w:pStyle w:val="a4"/>
        <w:tabs>
          <w:tab w:val="left" w:pos="993"/>
        </w:tabs>
        <w:spacing w:after="0" w:line="240" w:lineRule="auto"/>
        <w:ind w:left="567"/>
        <w:rPr>
          <w:rFonts w:ascii="Times New Roman" w:hAnsi="Times New Roman"/>
          <w:b/>
          <w:color w:val="000000" w:themeColor="text1"/>
          <w:sz w:val="24"/>
          <w:szCs w:val="24"/>
          <w:lang w:val="en-US" w:eastAsia="ru-RU"/>
        </w:rPr>
        <w:sectPr w:rsidR="00C52FA6" w:rsidRPr="00073ECA" w:rsidSect="00C375E7">
          <w:pgSz w:w="11906" w:h="16838"/>
          <w:pgMar w:top="567" w:right="850" w:bottom="1134" w:left="1276" w:header="708" w:footer="708" w:gutter="0"/>
          <w:cols w:space="708"/>
          <w:docGrid w:linePitch="360"/>
        </w:sectPr>
      </w:pPr>
    </w:p>
    <w:p w:rsidR="00C52FA6" w:rsidRPr="00073ECA" w:rsidRDefault="00C52FA6" w:rsidP="00C52FA6">
      <w:pPr>
        <w:pStyle w:val="a4"/>
        <w:tabs>
          <w:tab w:val="left" w:pos="993"/>
        </w:tabs>
        <w:spacing w:after="0" w:line="240" w:lineRule="auto"/>
        <w:ind w:left="567"/>
        <w:jc w:val="center"/>
        <w:rPr>
          <w:rFonts w:ascii="Times New Roman" w:hAnsi="Times New Roman"/>
          <w:b/>
          <w:color w:val="000000" w:themeColor="text1"/>
          <w:sz w:val="24"/>
          <w:szCs w:val="24"/>
          <w:lang w:val="kk-KZ" w:eastAsia="ru-RU"/>
        </w:rPr>
      </w:pPr>
      <w:r w:rsidRPr="00073ECA">
        <w:rPr>
          <w:rFonts w:ascii="Times New Roman" w:hAnsi="Times New Roman"/>
          <w:b/>
          <w:color w:val="000000" w:themeColor="text1"/>
          <w:sz w:val="24"/>
          <w:szCs w:val="24"/>
          <w:lang w:val="kk-KZ" w:eastAsia="ru-RU"/>
        </w:rPr>
        <w:lastRenderedPageBreak/>
        <w:t>5. Пәндер туралы мәліметтер</w:t>
      </w:r>
    </w:p>
    <w:p w:rsidR="00C52FA6" w:rsidRPr="00073ECA" w:rsidRDefault="00C52FA6" w:rsidP="00C52FA6">
      <w:pPr>
        <w:pStyle w:val="a4"/>
        <w:tabs>
          <w:tab w:val="left" w:pos="993"/>
        </w:tabs>
        <w:spacing w:after="0" w:line="240" w:lineRule="auto"/>
        <w:ind w:left="567"/>
        <w:jc w:val="center"/>
        <w:rPr>
          <w:rFonts w:ascii="Times New Roman" w:hAnsi="Times New Roman"/>
          <w:b/>
          <w:color w:val="000000" w:themeColor="text1"/>
          <w:sz w:val="24"/>
          <w:szCs w:val="24"/>
          <w:lang w:val="kk-KZ" w:eastAsia="ru-RU"/>
        </w:rPr>
      </w:pPr>
    </w:p>
    <w:tbl>
      <w:tblPr>
        <w:tblStyle w:val="ab"/>
        <w:tblpPr w:leftFromText="180" w:rightFromText="180" w:vertAnchor="text" w:tblpY="1"/>
        <w:tblOverlap w:val="never"/>
        <w:tblW w:w="14838" w:type="dxa"/>
        <w:tblLayout w:type="fixed"/>
        <w:tblLook w:val="04A0" w:firstRow="1" w:lastRow="0" w:firstColumn="1" w:lastColumn="0" w:noHBand="0" w:noVBand="1"/>
      </w:tblPr>
      <w:tblGrid>
        <w:gridCol w:w="2360"/>
        <w:gridCol w:w="996"/>
        <w:gridCol w:w="992"/>
        <w:gridCol w:w="2694"/>
        <w:gridCol w:w="5102"/>
        <w:gridCol w:w="993"/>
        <w:gridCol w:w="1701"/>
      </w:tblGrid>
      <w:tr w:rsidR="00C52FA6" w:rsidRPr="00073ECA" w:rsidTr="00A970F2">
        <w:tc>
          <w:tcPr>
            <w:tcW w:w="2360" w:type="dxa"/>
          </w:tcPr>
          <w:p w:rsidR="00C52FA6" w:rsidRPr="00073ECA" w:rsidRDefault="00C52FA6" w:rsidP="00A970F2">
            <w:pPr>
              <w:jc w:val="center"/>
              <w:rPr>
                <w:rFonts w:ascii="Times New Roman" w:hAnsi="Times New Roman"/>
                <w:b/>
                <w:sz w:val="22"/>
                <w:szCs w:val="22"/>
                <w:lang w:val="kk-KZ"/>
              </w:rPr>
            </w:pPr>
            <w:r w:rsidRPr="00073ECA">
              <w:rPr>
                <w:rFonts w:ascii="Times New Roman" w:hAnsi="Times New Roman"/>
                <w:b/>
                <w:sz w:val="22"/>
                <w:szCs w:val="22"/>
                <w:lang w:val="kk-KZ"/>
              </w:rPr>
              <w:t>Модуль атауы</w:t>
            </w:r>
          </w:p>
        </w:tc>
        <w:tc>
          <w:tcPr>
            <w:tcW w:w="996" w:type="dxa"/>
          </w:tcPr>
          <w:p w:rsidR="00C52FA6" w:rsidRPr="00073ECA" w:rsidRDefault="00C52FA6" w:rsidP="00A970F2">
            <w:pPr>
              <w:jc w:val="center"/>
              <w:rPr>
                <w:rFonts w:ascii="Times New Roman" w:hAnsi="Times New Roman"/>
                <w:b/>
                <w:sz w:val="22"/>
                <w:szCs w:val="22"/>
                <w:lang w:val="kk-KZ"/>
              </w:rPr>
            </w:pPr>
            <w:r w:rsidRPr="00073ECA">
              <w:rPr>
                <w:rFonts w:ascii="Times New Roman" w:hAnsi="Times New Roman"/>
                <w:b/>
                <w:sz w:val="22"/>
                <w:szCs w:val="22"/>
                <w:lang w:val="kk-KZ"/>
              </w:rPr>
              <w:t>ЦИКЛ</w:t>
            </w:r>
          </w:p>
        </w:tc>
        <w:tc>
          <w:tcPr>
            <w:tcW w:w="992" w:type="dxa"/>
          </w:tcPr>
          <w:p w:rsidR="00C52FA6" w:rsidRPr="00073ECA" w:rsidRDefault="00C52FA6" w:rsidP="00A970F2">
            <w:pPr>
              <w:jc w:val="center"/>
              <w:rPr>
                <w:rFonts w:ascii="Times New Roman" w:hAnsi="Times New Roman"/>
                <w:b/>
                <w:sz w:val="22"/>
                <w:szCs w:val="22"/>
                <w:lang w:val="kk-KZ"/>
              </w:rPr>
            </w:pPr>
            <w:r w:rsidRPr="00073ECA">
              <w:rPr>
                <w:rFonts w:ascii="Times New Roman" w:hAnsi="Times New Roman"/>
                <w:b/>
                <w:sz w:val="22"/>
                <w:szCs w:val="22"/>
                <w:lang w:val="kk-KZ"/>
              </w:rPr>
              <w:t>ЖОOК /ТК</w:t>
            </w:r>
          </w:p>
        </w:tc>
        <w:tc>
          <w:tcPr>
            <w:tcW w:w="2694" w:type="dxa"/>
          </w:tcPr>
          <w:p w:rsidR="00C52FA6" w:rsidRPr="00073ECA" w:rsidRDefault="00C52FA6" w:rsidP="00A970F2">
            <w:pPr>
              <w:jc w:val="center"/>
              <w:rPr>
                <w:rFonts w:ascii="Times New Roman" w:hAnsi="Times New Roman"/>
                <w:b/>
                <w:sz w:val="22"/>
                <w:szCs w:val="22"/>
                <w:lang w:val="kk-KZ"/>
              </w:rPr>
            </w:pPr>
            <w:r w:rsidRPr="00073ECA">
              <w:rPr>
                <w:rFonts w:ascii="Times New Roman" w:hAnsi="Times New Roman"/>
                <w:b/>
                <w:sz w:val="22"/>
                <w:szCs w:val="22"/>
                <w:lang w:val="kk-KZ"/>
              </w:rPr>
              <w:t>Компонент атауы</w:t>
            </w:r>
          </w:p>
        </w:tc>
        <w:tc>
          <w:tcPr>
            <w:tcW w:w="5102" w:type="dxa"/>
          </w:tcPr>
          <w:p w:rsidR="00C52FA6" w:rsidRPr="00073ECA" w:rsidRDefault="00C52FA6" w:rsidP="00A970F2">
            <w:pPr>
              <w:jc w:val="center"/>
              <w:rPr>
                <w:rFonts w:ascii="Times New Roman" w:hAnsi="Times New Roman"/>
                <w:b/>
                <w:sz w:val="22"/>
                <w:szCs w:val="22"/>
                <w:lang w:val="kk-KZ"/>
              </w:rPr>
            </w:pPr>
            <w:r w:rsidRPr="00073ECA">
              <w:rPr>
                <w:rFonts w:ascii="Times New Roman" w:hAnsi="Times New Roman"/>
                <w:b/>
                <w:sz w:val="22"/>
                <w:szCs w:val="22"/>
                <w:lang w:val="kk-KZ"/>
              </w:rPr>
              <w:t>Пәннің қысқаша сипаттамасы</w:t>
            </w:r>
          </w:p>
          <w:p w:rsidR="00C52FA6" w:rsidRPr="00073ECA" w:rsidRDefault="00C52FA6" w:rsidP="00A970F2">
            <w:pPr>
              <w:jc w:val="center"/>
              <w:rPr>
                <w:rFonts w:ascii="Times New Roman" w:hAnsi="Times New Roman"/>
                <w:b/>
                <w:sz w:val="22"/>
                <w:szCs w:val="22"/>
                <w:lang w:val="kk-KZ"/>
              </w:rPr>
            </w:pPr>
            <w:r w:rsidRPr="00073ECA">
              <w:rPr>
                <w:rFonts w:ascii="Times New Roman" w:hAnsi="Times New Roman"/>
                <w:b/>
                <w:sz w:val="22"/>
                <w:szCs w:val="22"/>
                <w:lang w:val="kk-KZ"/>
              </w:rPr>
              <w:t>(30-50 сөз)</w:t>
            </w:r>
          </w:p>
        </w:tc>
        <w:tc>
          <w:tcPr>
            <w:tcW w:w="993" w:type="dxa"/>
          </w:tcPr>
          <w:p w:rsidR="00C52FA6" w:rsidRPr="00073ECA" w:rsidRDefault="00C52FA6" w:rsidP="00A970F2">
            <w:pPr>
              <w:jc w:val="center"/>
              <w:rPr>
                <w:rFonts w:ascii="Times New Roman" w:hAnsi="Times New Roman"/>
                <w:b/>
                <w:sz w:val="22"/>
                <w:szCs w:val="22"/>
                <w:lang w:val="kk-KZ"/>
              </w:rPr>
            </w:pPr>
            <w:r w:rsidRPr="00073ECA">
              <w:rPr>
                <w:rFonts w:ascii="Times New Roman" w:hAnsi="Times New Roman"/>
                <w:b/>
                <w:sz w:val="22"/>
                <w:szCs w:val="22"/>
                <w:lang w:val="kk-KZ"/>
              </w:rPr>
              <w:t>Кредит саны</w:t>
            </w:r>
          </w:p>
        </w:tc>
        <w:tc>
          <w:tcPr>
            <w:tcW w:w="1701" w:type="dxa"/>
          </w:tcPr>
          <w:p w:rsidR="00C52FA6" w:rsidRPr="00073ECA" w:rsidRDefault="00C52FA6" w:rsidP="00A970F2">
            <w:pPr>
              <w:jc w:val="center"/>
              <w:rPr>
                <w:rFonts w:ascii="Times New Roman" w:hAnsi="Times New Roman"/>
                <w:b/>
                <w:sz w:val="22"/>
                <w:szCs w:val="22"/>
                <w:lang w:val="kk-KZ"/>
              </w:rPr>
            </w:pPr>
            <w:r w:rsidRPr="00073ECA">
              <w:rPr>
                <w:rFonts w:ascii="Times New Roman" w:hAnsi="Times New Roman"/>
                <w:b/>
                <w:sz w:val="22"/>
                <w:szCs w:val="22"/>
                <w:lang w:val="kk-KZ"/>
              </w:rPr>
              <w:t>Қалыптасатын ОН(кодтар)</w:t>
            </w:r>
          </w:p>
        </w:tc>
      </w:tr>
      <w:tr w:rsidR="00C52FA6" w:rsidRPr="00073ECA" w:rsidTr="00A970F2">
        <w:tc>
          <w:tcPr>
            <w:tcW w:w="2360" w:type="dxa"/>
            <w:vMerge w:val="restart"/>
          </w:tcPr>
          <w:p w:rsidR="00C52FA6" w:rsidRPr="00073ECA" w:rsidRDefault="00C52FA6" w:rsidP="00A970F2">
            <w:pPr>
              <w:jc w:val="both"/>
              <w:rPr>
                <w:rFonts w:ascii="Times New Roman" w:hAnsi="Times New Roman"/>
                <w:sz w:val="22"/>
                <w:szCs w:val="22"/>
                <w:lang w:val="kk-KZ" w:eastAsia="en-US"/>
              </w:rPr>
            </w:pPr>
            <w:r w:rsidRPr="00073ECA">
              <w:rPr>
                <w:rFonts w:ascii="Times New Roman" w:hAnsi="Times New Roman"/>
                <w:sz w:val="22"/>
                <w:szCs w:val="22"/>
                <w:lang w:val="kk-KZ" w:eastAsia="en-US"/>
              </w:rPr>
              <w:t>Қоғамдық ғылымдар модулі</w:t>
            </w:r>
          </w:p>
          <w:p w:rsidR="00C52FA6" w:rsidRPr="00073ECA" w:rsidRDefault="00C52FA6" w:rsidP="00A970F2">
            <w:pPr>
              <w:jc w:val="both"/>
              <w:rPr>
                <w:rFonts w:ascii="Times New Roman" w:hAnsi="Times New Roman"/>
                <w:sz w:val="22"/>
                <w:szCs w:val="22"/>
                <w:lang w:eastAsia="en-US"/>
              </w:rPr>
            </w:pPr>
          </w:p>
        </w:tc>
        <w:tc>
          <w:tcPr>
            <w:tcW w:w="996" w:type="dxa"/>
          </w:tcPr>
          <w:p w:rsidR="00C52FA6" w:rsidRPr="00073ECA" w:rsidRDefault="00C52FA6" w:rsidP="00A970F2">
            <w:pPr>
              <w:jc w:val="both"/>
              <w:rPr>
                <w:rFonts w:ascii="Times New Roman" w:hAnsi="Times New Roman"/>
                <w:sz w:val="22"/>
                <w:szCs w:val="22"/>
                <w:lang w:eastAsia="en-US"/>
              </w:rPr>
            </w:pPr>
            <w:r w:rsidRPr="00073ECA">
              <w:rPr>
                <w:rFonts w:ascii="Times New Roman" w:hAnsi="Times New Roman"/>
                <w:sz w:val="22"/>
                <w:szCs w:val="22"/>
                <w:lang w:eastAsia="en-US"/>
              </w:rPr>
              <w:t>ЖБП</w:t>
            </w:r>
          </w:p>
        </w:tc>
        <w:tc>
          <w:tcPr>
            <w:tcW w:w="992" w:type="dxa"/>
          </w:tcPr>
          <w:p w:rsidR="00C52FA6" w:rsidRPr="00073ECA" w:rsidRDefault="00C52FA6" w:rsidP="00A970F2">
            <w:pPr>
              <w:jc w:val="both"/>
              <w:rPr>
                <w:rFonts w:ascii="Times New Roman" w:hAnsi="Times New Roman"/>
                <w:sz w:val="22"/>
                <w:szCs w:val="22"/>
                <w:lang w:eastAsia="en-US"/>
              </w:rPr>
            </w:pPr>
            <w:r w:rsidRPr="00073ECA">
              <w:rPr>
                <w:rFonts w:ascii="Times New Roman" w:hAnsi="Times New Roman"/>
                <w:sz w:val="22"/>
                <w:szCs w:val="22"/>
                <w:lang w:eastAsia="en-US"/>
              </w:rPr>
              <w:t>МК</w:t>
            </w:r>
          </w:p>
        </w:tc>
        <w:tc>
          <w:tcPr>
            <w:tcW w:w="2694" w:type="dxa"/>
          </w:tcPr>
          <w:p w:rsidR="00C52FA6" w:rsidRPr="00073ECA" w:rsidRDefault="00C52FA6" w:rsidP="00A970F2">
            <w:pPr>
              <w:jc w:val="both"/>
              <w:rPr>
                <w:rFonts w:ascii="Times New Roman" w:hAnsi="Times New Roman"/>
                <w:sz w:val="22"/>
                <w:szCs w:val="22"/>
                <w:lang w:eastAsia="en-US"/>
              </w:rPr>
            </w:pPr>
            <w:r w:rsidRPr="00073ECA">
              <w:rPr>
                <w:rFonts w:ascii="Times New Roman" w:hAnsi="Times New Roman"/>
                <w:sz w:val="22"/>
                <w:szCs w:val="22"/>
              </w:rPr>
              <w:t>Қазақстанның қазіргі заманғы тарихы</w:t>
            </w:r>
          </w:p>
        </w:tc>
        <w:tc>
          <w:tcPr>
            <w:tcW w:w="5102" w:type="dxa"/>
          </w:tcPr>
          <w:p w:rsidR="00C52FA6" w:rsidRPr="00073ECA" w:rsidRDefault="00C52FA6" w:rsidP="00A970F2">
            <w:pPr>
              <w:jc w:val="both"/>
              <w:rPr>
                <w:rFonts w:ascii="Times New Roman" w:hAnsi="Times New Roman"/>
                <w:sz w:val="22"/>
                <w:szCs w:val="22"/>
                <w:lang w:eastAsia="en-US"/>
              </w:rPr>
            </w:pPr>
            <w:r w:rsidRPr="00073ECA">
              <w:rPr>
                <w:rFonts w:ascii="Times New Roman" w:hAnsi="Times New Roman"/>
                <w:sz w:val="22"/>
                <w:szCs w:val="22"/>
              </w:rPr>
              <w:t xml:space="preserve">Тәуелсіз Қазақстан мемлекеттілігінің қалыптасуының негізгі кезеңдерін қарастыру; тарихи </w:t>
            </w:r>
            <w:r w:rsidRPr="00073ECA">
              <w:rPr>
                <w:rFonts w:ascii="Times New Roman" w:hAnsi="Times New Roman"/>
                <w:sz w:val="22"/>
                <w:szCs w:val="22"/>
                <w:lang w:val="kk-KZ"/>
              </w:rPr>
              <w:t xml:space="preserve">өткен шақтың </w:t>
            </w:r>
            <w:r w:rsidRPr="00073ECA">
              <w:rPr>
                <w:rFonts w:ascii="Times New Roman" w:hAnsi="Times New Roman"/>
                <w:sz w:val="22"/>
                <w:szCs w:val="22"/>
              </w:rPr>
              <w:t xml:space="preserve">құбылыстары </w:t>
            </w:r>
            <w:r w:rsidRPr="00073ECA">
              <w:rPr>
                <w:rFonts w:ascii="Times New Roman" w:hAnsi="Times New Roman"/>
                <w:sz w:val="22"/>
                <w:szCs w:val="22"/>
                <w:lang w:val="kk-KZ"/>
              </w:rPr>
              <w:t>және</w:t>
            </w:r>
            <w:r w:rsidRPr="00073ECA">
              <w:rPr>
                <w:rFonts w:ascii="Times New Roman" w:hAnsi="Times New Roman"/>
                <w:sz w:val="22"/>
                <w:szCs w:val="22"/>
              </w:rPr>
              <w:t xml:space="preserve"> оқиғалар</w:t>
            </w:r>
            <w:r w:rsidRPr="00073ECA">
              <w:rPr>
                <w:rFonts w:ascii="Times New Roman" w:hAnsi="Times New Roman"/>
                <w:sz w:val="22"/>
                <w:szCs w:val="22"/>
                <w:lang w:val="kk-KZ"/>
              </w:rPr>
              <w:t xml:space="preserve">ы </w:t>
            </w:r>
            <w:r w:rsidRPr="00073ECA">
              <w:rPr>
                <w:rFonts w:ascii="Times New Roman" w:hAnsi="Times New Roman"/>
                <w:sz w:val="22"/>
                <w:szCs w:val="22"/>
              </w:rPr>
              <w:t>және олардың адамзат қоғамының әлемдік-тарихи дамуының жалпы парадигмасына қатынасы; Қазақстанның қазіргі заманғы оқиғаларының себептері мен салдарын тарихи сипаттау және талдау әдістері; Қазақстан</w:t>
            </w:r>
            <w:r w:rsidRPr="00073ECA">
              <w:rPr>
                <w:rFonts w:ascii="Times New Roman" w:hAnsi="Times New Roman"/>
                <w:sz w:val="22"/>
                <w:szCs w:val="22"/>
                <w:lang w:val="kk-KZ"/>
              </w:rPr>
              <w:t>дық</w:t>
            </w:r>
            <w:r w:rsidRPr="00073ECA">
              <w:rPr>
                <w:rFonts w:ascii="Times New Roman" w:hAnsi="Times New Roman"/>
                <w:sz w:val="22"/>
                <w:szCs w:val="22"/>
              </w:rPr>
              <w:t xml:space="preserve"> даму моделін талдау негізінде </w:t>
            </w:r>
            <w:r w:rsidRPr="00073ECA">
              <w:rPr>
                <w:rFonts w:ascii="Times New Roman" w:hAnsi="Times New Roman"/>
                <w:sz w:val="22"/>
                <w:szCs w:val="22"/>
                <w:lang w:val="kk-KZ"/>
              </w:rPr>
              <w:t>заманауи</w:t>
            </w:r>
            <w:r w:rsidRPr="00073ECA">
              <w:rPr>
                <w:rFonts w:ascii="Times New Roman" w:hAnsi="Times New Roman"/>
                <w:sz w:val="22"/>
                <w:szCs w:val="22"/>
              </w:rPr>
              <w:t xml:space="preserve"> мәселелер бойынша шешімдер қабылдау мүмкінді</w:t>
            </w:r>
            <w:r w:rsidRPr="00073ECA">
              <w:rPr>
                <w:rFonts w:ascii="Times New Roman" w:hAnsi="Times New Roman"/>
                <w:sz w:val="22"/>
                <w:szCs w:val="22"/>
                <w:lang w:val="kk-KZ"/>
              </w:rPr>
              <w:t>ктері</w:t>
            </w:r>
            <w:r w:rsidRPr="00073ECA">
              <w:rPr>
                <w:rFonts w:ascii="Times New Roman" w:hAnsi="Times New Roman"/>
                <w:sz w:val="22"/>
                <w:szCs w:val="22"/>
              </w:rPr>
              <w:t>.</w:t>
            </w:r>
          </w:p>
        </w:tc>
        <w:tc>
          <w:tcPr>
            <w:tcW w:w="993" w:type="dxa"/>
          </w:tcPr>
          <w:p w:rsidR="00C52FA6" w:rsidRPr="00073ECA" w:rsidRDefault="00C52FA6" w:rsidP="00A970F2">
            <w:pPr>
              <w:jc w:val="both"/>
              <w:rPr>
                <w:rFonts w:ascii="Times New Roman" w:hAnsi="Times New Roman"/>
                <w:sz w:val="22"/>
                <w:szCs w:val="22"/>
                <w:lang w:eastAsia="en-US"/>
              </w:rPr>
            </w:pPr>
            <w:r w:rsidRPr="00073ECA">
              <w:rPr>
                <w:rFonts w:ascii="Times New Roman" w:hAnsi="Times New Roman"/>
                <w:sz w:val="22"/>
                <w:szCs w:val="22"/>
                <w:lang w:eastAsia="en-US"/>
              </w:rPr>
              <w:t>5</w:t>
            </w:r>
          </w:p>
        </w:tc>
        <w:tc>
          <w:tcPr>
            <w:tcW w:w="1701" w:type="dxa"/>
          </w:tcPr>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2</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10</w:t>
            </w:r>
          </w:p>
        </w:tc>
      </w:tr>
      <w:tr w:rsidR="00C52FA6" w:rsidRPr="00073ECA" w:rsidTr="00A970F2">
        <w:tc>
          <w:tcPr>
            <w:tcW w:w="2360" w:type="dxa"/>
            <w:vMerge/>
          </w:tcPr>
          <w:p w:rsidR="00C52FA6" w:rsidRPr="00073ECA" w:rsidRDefault="00C52FA6" w:rsidP="00A970F2">
            <w:pPr>
              <w:jc w:val="both"/>
              <w:rPr>
                <w:rFonts w:ascii="Times New Roman" w:hAnsi="Times New Roman"/>
                <w:sz w:val="22"/>
                <w:szCs w:val="22"/>
                <w:lang w:eastAsia="en-US"/>
              </w:rPr>
            </w:pPr>
          </w:p>
        </w:tc>
        <w:tc>
          <w:tcPr>
            <w:tcW w:w="996" w:type="dxa"/>
          </w:tcPr>
          <w:p w:rsidR="00C52FA6" w:rsidRPr="00073ECA" w:rsidRDefault="00C52FA6" w:rsidP="00A970F2">
            <w:pPr>
              <w:jc w:val="both"/>
              <w:rPr>
                <w:rFonts w:ascii="Times New Roman" w:hAnsi="Times New Roman"/>
                <w:sz w:val="22"/>
                <w:szCs w:val="22"/>
                <w:lang w:eastAsia="en-US"/>
              </w:rPr>
            </w:pPr>
            <w:r w:rsidRPr="00073ECA">
              <w:rPr>
                <w:rFonts w:ascii="Times New Roman" w:hAnsi="Times New Roman"/>
                <w:sz w:val="22"/>
                <w:szCs w:val="22"/>
                <w:lang w:eastAsia="en-US"/>
              </w:rPr>
              <w:t>ЖБП</w:t>
            </w:r>
          </w:p>
        </w:tc>
        <w:tc>
          <w:tcPr>
            <w:tcW w:w="992" w:type="dxa"/>
          </w:tcPr>
          <w:p w:rsidR="00C52FA6" w:rsidRPr="00073ECA" w:rsidRDefault="00C52FA6" w:rsidP="00A970F2">
            <w:pPr>
              <w:jc w:val="both"/>
              <w:rPr>
                <w:rFonts w:ascii="Times New Roman" w:hAnsi="Times New Roman"/>
                <w:sz w:val="22"/>
                <w:szCs w:val="22"/>
                <w:lang w:eastAsia="en-US"/>
              </w:rPr>
            </w:pPr>
            <w:r w:rsidRPr="00073ECA">
              <w:rPr>
                <w:rFonts w:ascii="Times New Roman" w:hAnsi="Times New Roman"/>
                <w:sz w:val="22"/>
                <w:szCs w:val="22"/>
                <w:lang w:eastAsia="en-US"/>
              </w:rPr>
              <w:t>МК</w:t>
            </w:r>
          </w:p>
        </w:tc>
        <w:tc>
          <w:tcPr>
            <w:tcW w:w="2694"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Философия</w:t>
            </w:r>
          </w:p>
        </w:tc>
        <w:tc>
          <w:tcPr>
            <w:tcW w:w="5102"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Философияның тарихи даму контексіндегі онтология мен метафизиканы; шындықты философиялық түсіну ерекшеліктерін; әлемді танудың ғылыми және философиялық әдістерінің классификациясын зерттеу. Заманауи жаһандық қоғамның өзекті мәселелеріне, кәсіби саладағы мәселелеріне қатысты өзіндік өнегелік позицияларын қалыптастыру және сауатты дәлелдеу, және талқылауға арналған нәтижелерді ұсыну.</w:t>
            </w:r>
          </w:p>
        </w:tc>
        <w:tc>
          <w:tcPr>
            <w:tcW w:w="993"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5</w:t>
            </w:r>
          </w:p>
        </w:tc>
        <w:tc>
          <w:tcPr>
            <w:tcW w:w="1701" w:type="dxa"/>
          </w:tcPr>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2</w:t>
            </w:r>
          </w:p>
        </w:tc>
      </w:tr>
      <w:tr w:rsidR="00C52FA6" w:rsidRPr="00073ECA" w:rsidTr="00A970F2">
        <w:tc>
          <w:tcPr>
            <w:tcW w:w="2360" w:type="dxa"/>
            <w:vMerge w:val="restart"/>
          </w:tcPr>
          <w:p w:rsidR="00C52FA6" w:rsidRPr="00073ECA" w:rsidRDefault="00C52FA6" w:rsidP="00A970F2">
            <w:pPr>
              <w:rPr>
                <w:rFonts w:ascii="Times New Roman" w:hAnsi="Times New Roman"/>
                <w:sz w:val="22"/>
                <w:szCs w:val="22"/>
                <w:lang w:eastAsia="en-US"/>
              </w:rPr>
            </w:pPr>
            <w:r w:rsidRPr="00073ECA">
              <w:rPr>
                <w:rFonts w:ascii="Times New Roman" w:hAnsi="Times New Roman"/>
                <w:sz w:val="22"/>
                <w:szCs w:val="22"/>
                <w:lang w:eastAsia="en-US"/>
              </w:rPr>
              <w:t xml:space="preserve">Әлеуметтік-саяси білімдер модул </w:t>
            </w:r>
          </w:p>
          <w:p w:rsidR="00C52FA6" w:rsidRPr="00073ECA" w:rsidRDefault="00C52FA6" w:rsidP="00A970F2">
            <w:pPr>
              <w:rPr>
                <w:rFonts w:ascii="Times New Roman" w:hAnsi="Times New Roman"/>
                <w:sz w:val="22"/>
                <w:szCs w:val="22"/>
                <w:lang w:eastAsia="en-US"/>
              </w:rPr>
            </w:pPr>
          </w:p>
          <w:p w:rsidR="00C52FA6" w:rsidRPr="00073ECA" w:rsidRDefault="00C52FA6" w:rsidP="00A970F2">
            <w:pPr>
              <w:rPr>
                <w:rFonts w:ascii="Times New Roman" w:hAnsi="Times New Roman"/>
                <w:sz w:val="22"/>
                <w:szCs w:val="22"/>
                <w:lang w:eastAsia="en-US"/>
              </w:rPr>
            </w:pPr>
          </w:p>
          <w:p w:rsidR="00C52FA6" w:rsidRPr="00073ECA" w:rsidRDefault="00C52FA6" w:rsidP="00A970F2">
            <w:pPr>
              <w:rPr>
                <w:rFonts w:ascii="Times New Roman" w:hAnsi="Times New Roman"/>
                <w:sz w:val="22"/>
                <w:szCs w:val="22"/>
                <w:lang w:eastAsia="en-US"/>
              </w:rPr>
            </w:pPr>
          </w:p>
          <w:p w:rsidR="00C52FA6" w:rsidRPr="00073ECA" w:rsidRDefault="00C52FA6" w:rsidP="00A970F2">
            <w:pPr>
              <w:rPr>
                <w:rFonts w:ascii="Times New Roman" w:hAnsi="Times New Roman"/>
                <w:sz w:val="22"/>
                <w:szCs w:val="22"/>
                <w:lang w:eastAsia="en-US"/>
              </w:rPr>
            </w:pPr>
          </w:p>
          <w:p w:rsidR="00C52FA6" w:rsidRPr="00073ECA" w:rsidRDefault="00C52FA6" w:rsidP="00A970F2">
            <w:pPr>
              <w:rPr>
                <w:rFonts w:ascii="Times New Roman" w:hAnsi="Times New Roman"/>
                <w:sz w:val="22"/>
                <w:szCs w:val="22"/>
                <w:lang w:eastAsia="en-US"/>
              </w:rPr>
            </w:pPr>
          </w:p>
          <w:p w:rsidR="00C52FA6" w:rsidRPr="00073ECA" w:rsidRDefault="00C52FA6" w:rsidP="00A970F2">
            <w:pPr>
              <w:rPr>
                <w:rFonts w:ascii="Times New Roman" w:hAnsi="Times New Roman"/>
                <w:sz w:val="22"/>
                <w:szCs w:val="22"/>
                <w:lang w:eastAsia="en-US"/>
              </w:rPr>
            </w:pPr>
          </w:p>
          <w:p w:rsidR="00C52FA6" w:rsidRPr="00073ECA" w:rsidRDefault="00C52FA6" w:rsidP="00A970F2">
            <w:pPr>
              <w:rPr>
                <w:rFonts w:ascii="Times New Roman" w:hAnsi="Times New Roman"/>
                <w:sz w:val="22"/>
                <w:szCs w:val="22"/>
                <w:lang w:eastAsia="en-US"/>
              </w:rPr>
            </w:pPr>
          </w:p>
          <w:p w:rsidR="00C52FA6" w:rsidRPr="00073ECA" w:rsidRDefault="00C52FA6" w:rsidP="00A970F2">
            <w:pPr>
              <w:rPr>
                <w:rFonts w:ascii="Times New Roman" w:hAnsi="Times New Roman"/>
                <w:sz w:val="22"/>
                <w:szCs w:val="22"/>
                <w:lang w:eastAsia="en-US"/>
              </w:rPr>
            </w:pPr>
          </w:p>
        </w:tc>
        <w:tc>
          <w:tcPr>
            <w:tcW w:w="996" w:type="dxa"/>
          </w:tcPr>
          <w:p w:rsidR="00C52FA6" w:rsidRPr="00073ECA" w:rsidRDefault="00C52FA6" w:rsidP="00A970F2">
            <w:pPr>
              <w:jc w:val="both"/>
              <w:rPr>
                <w:rFonts w:ascii="Times New Roman" w:hAnsi="Times New Roman"/>
                <w:sz w:val="22"/>
                <w:szCs w:val="22"/>
                <w:lang w:eastAsia="en-US"/>
              </w:rPr>
            </w:pPr>
            <w:r w:rsidRPr="00073ECA">
              <w:rPr>
                <w:rFonts w:ascii="Times New Roman" w:hAnsi="Times New Roman"/>
                <w:sz w:val="22"/>
                <w:szCs w:val="22"/>
                <w:lang w:eastAsia="en-US"/>
              </w:rPr>
              <w:t>ЖБП</w:t>
            </w:r>
          </w:p>
        </w:tc>
        <w:tc>
          <w:tcPr>
            <w:tcW w:w="992" w:type="dxa"/>
          </w:tcPr>
          <w:p w:rsidR="00C52FA6" w:rsidRPr="00073ECA" w:rsidRDefault="00C52FA6" w:rsidP="00A970F2">
            <w:pPr>
              <w:jc w:val="both"/>
              <w:rPr>
                <w:rFonts w:ascii="Times New Roman" w:hAnsi="Times New Roman"/>
                <w:sz w:val="22"/>
                <w:szCs w:val="22"/>
                <w:lang w:eastAsia="en-US"/>
              </w:rPr>
            </w:pPr>
            <w:r w:rsidRPr="00073ECA">
              <w:rPr>
                <w:rFonts w:ascii="Times New Roman" w:hAnsi="Times New Roman"/>
                <w:sz w:val="22"/>
                <w:szCs w:val="22"/>
                <w:lang w:eastAsia="en-US"/>
              </w:rPr>
              <w:t>МК</w:t>
            </w:r>
          </w:p>
        </w:tc>
        <w:tc>
          <w:tcPr>
            <w:tcW w:w="2694"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Әлеуметтану және саясаттану</w:t>
            </w:r>
          </w:p>
        </w:tc>
        <w:tc>
          <w:tcPr>
            <w:tcW w:w="5102"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Қоғамның әлеуметтік-этикалық құндылықтарын; әлеуметтiк коммуникацияның әртүрлi салаларындағы мән-жайлар табиғатын қазақстандық қоғамның құндылықтар, нормалар жүйесiмен сәйкестендіру позициясынан; әлеуметтік, саяси, мәдени, психологиялық институттардың ерекшеліктерінің қазақстандық қоғамның жаңғыруындағы рөлдері тұрғысынан; қоғамдағы, оның ішінде кәсіби қоғамда даулы жағдайларды шешу бойынша шешімдер қабылдауды қарастыру.</w:t>
            </w:r>
          </w:p>
        </w:tc>
        <w:tc>
          <w:tcPr>
            <w:tcW w:w="993" w:type="dxa"/>
          </w:tcPr>
          <w:p w:rsidR="00C52FA6" w:rsidRPr="00073ECA" w:rsidRDefault="00C52FA6" w:rsidP="00A970F2">
            <w:pPr>
              <w:rPr>
                <w:rFonts w:ascii="Times New Roman" w:hAnsi="Times New Roman"/>
                <w:sz w:val="22"/>
                <w:szCs w:val="22"/>
              </w:rPr>
            </w:pPr>
            <w:r w:rsidRPr="00073ECA">
              <w:rPr>
                <w:rFonts w:ascii="Times New Roman" w:hAnsi="Times New Roman"/>
                <w:sz w:val="22"/>
                <w:szCs w:val="22"/>
              </w:rPr>
              <w:t>4</w:t>
            </w:r>
          </w:p>
        </w:tc>
        <w:tc>
          <w:tcPr>
            <w:tcW w:w="1701" w:type="dxa"/>
          </w:tcPr>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2</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11</w:t>
            </w:r>
          </w:p>
        </w:tc>
      </w:tr>
      <w:tr w:rsidR="00C52FA6" w:rsidRPr="00073ECA" w:rsidTr="00A970F2">
        <w:tc>
          <w:tcPr>
            <w:tcW w:w="2360" w:type="dxa"/>
            <w:vMerge/>
          </w:tcPr>
          <w:p w:rsidR="00C52FA6" w:rsidRPr="00073ECA" w:rsidRDefault="00C52FA6" w:rsidP="00A970F2">
            <w:pPr>
              <w:rPr>
                <w:rFonts w:ascii="Times New Roman" w:hAnsi="Times New Roman"/>
                <w:sz w:val="22"/>
                <w:szCs w:val="22"/>
                <w:lang w:eastAsia="en-US"/>
              </w:rPr>
            </w:pPr>
          </w:p>
        </w:tc>
        <w:tc>
          <w:tcPr>
            <w:tcW w:w="996" w:type="dxa"/>
          </w:tcPr>
          <w:p w:rsidR="00C52FA6" w:rsidRPr="00073ECA" w:rsidRDefault="00C52FA6" w:rsidP="00A970F2">
            <w:pPr>
              <w:jc w:val="both"/>
              <w:rPr>
                <w:rFonts w:ascii="Times New Roman" w:hAnsi="Times New Roman"/>
                <w:sz w:val="22"/>
                <w:szCs w:val="22"/>
                <w:lang w:eastAsia="en-US"/>
              </w:rPr>
            </w:pPr>
            <w:r w:rsidRPr="00073ECA">
              <w:rPr>
                <w:rFonts w:ascii="Times New Roman" w:hAnsi="Times New Roman"/>
                <w:sz w:val="22"/>
                <w:szCs w:val="22"/>
                <w:lang w:eastAsia="en-US"/>
              </w:rPr>
              <w:t>ЖБП</w:t>
            </w:r>
          </w:p>
        </w:tc>
        <w:tc>
          <w:tcPr>
            <w:tcW w:w="992" w:type="dxa"/>
          </w:tcPr>
          <w:p w:rsidR="00C52FA6" w:rsidRPr="00073ECA" w:rsidRDefault="00C52FA6" w:rsidP="00A970F2">
            <w:pPr>
              <w:jc w:val="both"/>
              <w:rPr>
                <w:rFonts w:ascii="Times New Roman" w:hAnsi="Times New Roman"/>
                <w:sz w:val="22"/>
                <w:szCs w:val="22"/>
                <w:lang w:eastAsia="en-US"/>
              </w:rPr>
            </w:pPr>
            <w:r w:rsidRPr="00073ECA">
              <w:rPr>
                <w:rFonts w:ascii="Times New Roman" w:hAnsi="Times New Roman"/>
                <w:sz w:val="22"/>
                <w:szCs w:val="22"/>
                <w:lang w:eastAsia="en-US"/>
              </w:rPr>
              <w:t>МК</w:t>
            </w:r>
          </w:p>
        </w:tc>
        <w:tc>
          <w:tcPr>
            <w:tcW w:w="2694"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Мәдениеттану және психология</w:t>
            </w:r>
          </w:p>
        </w:tc>
        <w:tc>
          <w:tcPr>
            <w:tcW w:w="5102" w:type="dxa"/>
          </w:tcPr>
          <w:p w:rsidR="00C52FA6" w:rsidRPr="00073ECA" w:rsidRDefault="00C52FA6" w:rsidP="00A970F2">
            <w:pPr>
              <w:jc w:val="both"/>
              <w:rPr>
                <w:rFonts w:ascii="Times New Roman" w:hAnsi="Times New Roman"/>
                <w:sz w:val="22"/>
                <w:szCs w:val="22"/>
                <w:lang w:val="kk-KZ"/>
              </w:rPr>
            </w:pPr>
            <w:r w:rsidRPr="00073ECA">
              <w:rPr>
                <w:rFonts w:ascii="Times New Roman" w:hAnsi="Times New Roman"/>
                <w:sz w:val="22"/>
                <w:szCs w:val="22"/>
                <w:lang w:val="kk-KZ"/>
              </w:rPr>
              <w:t>Қ</w:t>
            </w:r>
            <w:r w:rsidRPr="00073ECA">
              <w:rPr>
                <w:rFonts w:ascii="Times New Roman" w:hAnsi="Times New Roman"/>
                <w:sz w:val="22"/>
                <w:szCs w:val="22"/>
              </w:rPr>
              <w:t xml:space="preserve">азақ халқының және өркениеттерінің </w:t>
            </w:r>
            <w:r w:rsidRPr="00073ECA">
              <w:rPr>
                <w:rFonts w:ascii="Times New Roman" w:hAnsi="Times New Roman"/>
                <w:sz w:val="22"/>
                <w:szCs w:val="22"/>
                <w:lang w:val="kk-KZ"/>
              </w:rPr>
              <w:t>о</w:t>
            </w:r>
            <w:r w:rsidRPr="00073ECA">
              <w:rPr>
                <w:rFonts w:ascii="Times New Roman" w:hAnsi="Times New Roman"/>
                <w:sz w:val="22"/>
                <w:szCs w:val="22"/>
              </w:rPr>
              <w:t>лардың өзара қарым-қатынасында</w:t>
            </w:r>
            <w:r w:rsidRPr="00073ECA">
              <w:rPr>
                <w:rFonts w:ascii="Times New Roman" w:hAnsi="Times New Roman"/>
                <w:sz w:val="22"/>
                <w:szCs w:val="22"/>
                <w:lang w:val="kk-KZ"/>
              </w:rPr>
              <w:t>ғы</w:t>
            </w:r>
            <w:r w:rsidRPr="00073ECA">
              <w:rPr>
                <w:rFonts w:ascii="Times New Roman" w:hAnsi="Times New Roman"/>
                <w:sz w:val="22"/>
                <w:szCs w:val="22"/>
              </w:rPr>
              <w:t xml:space="preserve"> мәдениетін, тарихи </w:t>
            </w:r>
            <w:r w:rsidRPr="00073ECA">
              <w:rPr>
                <w:rFonts w:ascii="Times New Roman" w:hAnsi="Times New Roman"/>
                <w:sz w:val="22"/>
                <w:szCs w:val="22"/>
                <w:lang w:val="kk-KZ"/>
              </w:rPr>
              <w:t xml:space="preserve">процесстің көп нұсқалығын, </w:t>
            </w:r>
            <w:r w:rsidRPr="00073ECA">
              <w:rPr>
                <w:rFonts w:ascii="Times New Roman" w:hAnsi="Times New Roman"/>
                <w:sz w:val="22"/>
                <w:szCs w:val="22"/>
              </w:rPr>
              <w:t xml:space="preserve">азаматтықтың, </w:t>
            </w:r>
            <w:r w:rsidRPr="00073ECA">
              <w:rPr>
                <w:rFonts w:ascii="Times New Roman" w:hAnsi="Times New Roman"/>
                <w:sz w:val="22"/>
                <w:szCs w:val="22"/>
                <w:lang w:val="kk-KZ"/>
              </w:rPr>
              <w:t>отаншылдығын</w:t>
            </w:r>
            <w:r w:rsidRPr="00073ECA">
              <w:rPr>
                <w:rFonts w:ascii="Times New Roman" w:hAnsi="Times New Roman"/>
                <w:sz w:val="22"/>
                <w:szCs w:val="22"/>
              </w:rPr>
              <w:t xml:space="preserve">, </w:t>
            </w:r>
            <w:r w:rsidRPr="00073ECA">
              <w:rPr>
                <w:rFonts w:ascii="Times New Roman" w:hAnsi="Times New Roman"/>
                <w:sz w:val="22"/>
                <w:szCs w:val="22"/>
                <w:lang w:val="kk-KZ"/>
              </w:rPr>
              <w:t xml:space="preserve">өз іс-әрекеттерімен </w:t>
            </w:r>
            <w:r w:rsidRPr="00073ECA">
              <w:rPr>
                <w:rFonts w:ascii="Times New Roman" w:hAnsi="Times New Roman"/>
                <w:sz w:val="22"/>
                <w:szCs w:val="22"/>
              </w:rPr>
              <w:lastRenderedPageBreak/>
              <w:t xml:space="preserve">Отанмүдделеріне қызмет етуге деген ұмтылысын, толеранттылықты, шығармашылық ойлауды, </w:t>
            </w:r>
            <w:r w:rsidRPr="00073ECA">
              <w:rPr>
                <w:rFonts w:ascii="Times New Roman" w:hAnsi="Times New Roman"/>
                <w:sz w:val="22"/>
                <w:szCs w:val="22"/>
                <w:lang w:val="kk-KZ"/>
              </w:rPr>
              <w:t>ойлау</w:t>
            </w:r>
            <w:r w:rsidRPr="00073ECA">
              <w:rPr>
                <w:rFonts w:ascii="Times New Roman" w:hAnsi="Times New Roman"/>
                <w:sz w:val="22"/>
                <w:szCs w:val="22"/>
              </w:rPr>
              <w:t xml:space="preserve"> тәуелсіздігін, </w:t>
            </w:r>
            <w:r w:rsidRPr="00073ECA">
              <w:rPr>
                <w:rFonts w:ascii="Times New Roman" w:hAnsi="Times New Roman"/>
                <w:sz w:val="22"/>
                <w:szCs w:val="22"/>
                <w:lang w:val="kk-KZ"/>
              </w:rPr>
              <w:t>отандық</w:t>
            </w:r>
            <w:r w:rsidRPr="00073ECA">
              <w:rPr>
                <w:rFonts w:ascii="Times New Roman" w:hAnsi="Times New Roman"/>
                <w:sz w:val="22"/>
                <w:szCs w:val="22"/>
              </w:rPr>
              <w:t xml:space="preserve"> және әлемдік мәдени және ғылыми мұраға</w:t>
            </w:r>
            <w:r w:rsidRPr="00073ECA">
              <w:rPr>
                <w:rFonts w:ascii="Times New Roman" w:hAnsi="Times New Roman"/>
                <w:sz w:val="22"/>
                <w:szCs w:val="22"/>
                <w:lang w:val="kk-KZ"/>
              </w:rPr>
              <w:t>,</w:t>
            </w:r>
            <w:r w:rsidRPr="00073ECA">
              <w:rPr>
                <w:rFonts w:ascii="Times New Roman" w:hAnsi="Times New Roman"/>
                <w:sz w:val="22"/>
                <w:szCs w:val="22"/>
              </w:rPr>
              <w:t xml:space="preserve"> оның сақталуын</w:t>
            </w:r>
            <w:r w:rsidRPr="00073ECA">
              <w:rPr>
                <w:rFonts w:ascii="Times New Roman" w:hAnsi="Times New Roman"/>
                <w:sz w:val="22"/>
                <w:szCs w:val="22"/>
                <w:lang w:val="kk-KZ"/>
              </w:rPr>
              <w:t>а</w:t>
            </w:r>
            <w:r w:rsidRPr="00073ECA">
              <w:rPr>
                <w:rFonts w:ascii="Times New Roman" w:hAnsi="Times New Roman"/>
                <w:sz w:val="22"/>
                <w:szCs w:val="22"/>
              </w:rPr>
              <w:t xml:space="preserve"> және көбейуін</w:t>
            </w:r>
            <w:r w:rsidRPr="00073ECA">
              <w:rPr>
                <w:rFonts w:ascii="Times New Roman" w:hAnsi="Times New Roman"/>
                <w:sz w:val="22"/>
                <w:szCs w:val="22"/>
                <w:lang w:val="kk-KZ"/>
              </w:rPr>
              <w:t>е</w:t>
            </w:r>
            <w:r w:rsidRPr="00073ECA">
              <w:rPr>
                <w:rFonts w:ascii="Times New Roman" w:hAnsi="Times New Roman"/>
                <w:sz w:val="22"/>
                <w:szCs w:val="22"/>
              </w:rPr>
              <w:t xml:space="preserve"> қызығушылығын зерттеу және талдау.</w:t>
            </w:r>
          </w:p>
        </w:tc>
        <w:tc>
          <w:tcPr>
            <w:tcW w:w="993" w:type="dxa"/>
          </w:tcPr>
          <w:p w:rsidR="00C52FA6" w:rsidRPr="00073ECA" w:rsidRDefault="00C52FA6" w:rsidP="00A970F2">
            <w:pPr>
              <w:rPr>
                <w:rFonts w:ascii="Times New Roman" w:hAnsi="Times New Roman"/>
                <w:sz w:val="22"/>
                <w:szCs w:val="22"/>
                <w:lang w:eastAsia="en-US"/>
              </w:rPr>
            </w:pPr>
            <w:r w:rsidRPr="00073ECA">
              <w:rPr>
                <w:rFonts w:ascii="Times New Roman" w:hAnsi="Times New Roman"/>
                <w:sz w:val="22"/>
                <w:szCs w:val="22"/>
                <w:lang w:eastAsia="en-US"/>
              </w:rPr>
              <w:lastRenderedPageBreak/>
              <w:t>4</w:t>
            </w:r>
          </w:p>
        </w:tc>
        <w:tc>
          <w:tcPr>
            <w:tcW w:w="1701" w:type="dxa"/>
          </w:tcPr>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1</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12</w:t>
            </w:r>
          </w:p>
        </w:tc>
      </w:tr>
      <w:tr w:rsidR="00C52FA6" w:rsidRPr="00073ECA" w:rsidTr="00A970F2">
        <w:tc>
          <w:tcPr>
            <w:tcW w:w="2360" w:type="dxa"/>
            <w:vMerge/>
          </w:tcPr>
          <w:p w:rsidR="00C52FA6" w:rsidRPr="00073ECA" w:rsidRDefault="00C52FA6" w:rsidP="00A970F2">
            <w:pPr>
              <w:rPr>
                <w:rFonts w:ascii="Times New Roman" w:hAnsi="Times New Roman"/>
                <w:sz w:val="22"/>
                <w:szCs w:val="22"/>
                <w:lang w:eastAsia="en-US"/>
              </w:rPr>
            </w:pPr>
          </w:p>
        </w:tc>
        <w:tc>
          <w:tcPr>
            <w:tcW w:w="996" w:type="dxa"/>
            <w:vAlign w:val="center"/>
          </w:tcPr>
          <w:p w:rsidR="00C52FA6" w:rsidRPr="00073ECA" w:rsidRDefault="00C52FA6" w:rsidP="00A970F2">
            <w:pPr>
              <w:rPr>
                <w:rFonts w:ascii="Times New Roman" w:hAnsi="Times New Roman"/>
                <w:sz w:val="22"/>
                <w:szCs w:val="22"/>
                <w:lang w:val="kk-KZ" w:eastAsia="en-US"/>
              </w:rPr>
            </w:pPr>
            <w:r w:rsidRPr="00073ECA">
              <w:rPr>
                <w:rFonts w:ascii="Times New Roman" w:hAnsi="Times New Roman"/>
                <w:sz w:val="22"/>
                <w:szCs w:val="22"/>
                <w:lang w:val="kk-KZ" w:eastAsia="en-US"/>
              </w:rPr>
              <w:t>ЖБП</w:t>
            </w:r>
          </w:p>
        </w:tc>
        <w:tc>
          <w:tcPr>
            <w:tcW w:w="992" w:type="dxa"/>
            <w:vAlign w:val="center"/>
          </w:tcPr>
          <w:p w:rsidR="00C52FA6" w:rsidRPr="00073ECA" w:rsidRDefault="00C52FA6" w:rsidP="00A970F2">
            <w:pPr>
              <w:rPr>
                <w:rFonts w:ascii="Times New Roman" w:hAnsi="Times New Roman"/>
                <w:sz w:val="22"/>
                <w:szCs w:val="22"/>
                <w:lang w:val="kk-KZ" w:eastAsia="en-US"/>
              </w:rPr>
            </w:pPr>
            <w:r w:rsidRPr="00073ECA">
              <w:rPr>
                <w:rFonts w:ascii="Times New Roman" w:hAnsi="Times New Roman"/>
                <w:sz w:val="22"/>
                <w:szCs w:val="22"/>
                <w:lang w:val="kk-KZ" w:eastAsia="en-US"/>
              </w:rPr>
              <w:t>ЖК</w:t>
            </w:r>
          </w:p>
        </w:tc>
        <w:tc>
          <w:tcPr>
            <w:tcW w:w="2694" w:type="dxa"/>
            <w:vAlign w:val="center"/>
          </w:tcPr>
          <w:p w:rsidR="00C52FA6" w:rsidRPr="00073ECA" w:rsidRDefault="00C52FA6" w:rsidP="00A970F2">
            <w:pPr>
              <w:rPr>
                <w:rFonts w:ascii="Times New Roman" w:hAnsi="Times New Roman"/>
                <w:sz w:val="22"/>
                <w:szCs w:val="22"/>
                <w:lang w:val="kk-KZ"/>
              </w:rPr>
            </w:pPr>
            <w:r w:rsidRPr="00073ECA">
              <w:rPr>
                <w:rFonts w:ascii="Times New Roman" w:hAnsi="Times New Roman"/>
                <w:sz w:val="22"/>
                <w:szCs w:val="22"/>
                <w:lang w:val="kk-KZ"/>
              </w:rPr>
              <w:t>Экожүйе және құқық</w:t>
            </w:r>
          </w:p>
        </w:tc>
        <w:tc>
          <w:tcPr>
            <w:tcW w:w="5102" w:type="dxa"/>
            <w:vAlign w:val="center"/>
          </w:tcPr>
          <w:p w:rsidR="00C52FA6" w:rsidRPr="00073ECA" w:rsidRDefault="00C52FA6" w:rsidP="00A970F2">
            <w:pPr>
              <w:jc w:val="both"/>
              <w:rPr>
                <w:rFonts w:ascii="Times New Roman" w:hAnsi="Times New Roman"/>
                <w:sz w:val="22"/>
                <w:szCs w:val="22"/>
                <w:lang w:val="kk-KZ"/>
              </w:rPr>
            </w:pPr>
            <w:r w:rsidRPr="00073ECA">
              <w:rPr>
                <w:rFonts w:ascii="Times New Roman" w:hAnsi="Times New Roman"/>
                <w:sz w:val="22"/>
                <w:szCs w:val="22"/>
                <w:lang w:val="kk-KZ"/>
              </w:rPr>
              <w:t>Студенттің экологиялық ойлауын қалыптастыру және дамыту, сонымен қатар студенттерде кәсіби және күнделікті қызметте қоршаған ортаның сапасын жақсарту бағытында әрекет ету, табиғат пен  қоғамдың өзара байланысын реттеудің өзіндік әдістері мен механизмдерін ұсына білу қабілеттерін  қалыптастыру.</w:t>
            </w:r>
          </w:p>
        </w:tc>
        <w:tc>
          <w:tcPr>
            <w:tcW w:w="993" w:type="dxa"/>
            <w:vAlign w:val="center"/>
          </w:tcPr>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eastAsia="en-US"/>
              </w:rPr>
              <w:t>5</w:t>
            </w:r>
          </w:p>
        </w:tc>
        <w:tc>
          <w:tcPr>
            <w:tcW w:w="1701" w:type="dxa"/>
          </w:tcPr>
          <w:p w:rsidR="00C52FA6" w:rsidRPr="00073ECA" w:rsidRDefault="00C52FA6" w:rsidP="00A970F2">
            <w:pPr>
              <w:jc w:val="center"/>
              <w:rPr>
                <w:rFonts w:ascii="Times New Roman" w:hAnsi="Times New Roman"/>
                <w:sz w:val="22"/>
                <w:szCs w:val="22"/>
                <w:lang w:eastAsia="en-US"/>
              </w:rPr>
            </w:pPr>
          </w:p>
        </w:tc>
      </w:tr>
      <w:tr w:rsidR="00C52FA6" w:rsidRPr="00073ECA" w:rsidTr="00A970F2">
        <w:tc>
          <w:tcPr>
            <w:tcW w:w="2360" w:type="dxa"/>
            <w:vMerge/>
          </w:tcPr>
          <w:p w:rsidR="00C52FA6" w:rsidRPr="00073ECA" w:rsidRDefault="00C52FA6" w:rsidP="00A970F2">
            <w:pPr>
              <w:rPr>
                <w:rFonts w:ascii="Times New Roman" w:hAnsi="Times New Roman"/>
                <w:sz w:val="22"/>
                <w:szCs w:val="22"/>
                <w:lang w:eastAsia="en-US"/>
              </w:rPr>
            </w:pPr>
          </w:p>
        </w:tc>
        <w:tc>
          <w:tcPr>
            <w:tcW w:w="996" w:type="dxa"/>
            <w:vAlign w:val="center"/>
          </w:tcPr>
          <w:p w:rsidR="00C52FA6" w:rsidRPr="00073ECA" w:rsidRDefault="00C52FA6" w:rsidP="00A970F2">
            <w:pPr>
              <w:rPr>
                <w:rFonts w:ascii="Times New Roman" w:hAnsi="Times New Roman"/>
                <w:sz w:val="22"/>
                <w:szCs w:val="22"/>
                <w:lang w:val="kk-KZ" w:eastAsia="en-US"/>
              </w:rPr>
            </w:pPr>
            <w:r w:rsidRPr="00073ECA">
              <w:rPr>
                <w:rFonts w:ascii="Times New Roman" w:hAnsi="Times New Roman"/>
                <w:sz w:val="22"/>
                <w:szCs w:val="22"/>
                <w:lang w:val="kk-KZ" w:eastAsia="en-US"/>
              </w:rPr>
              <w:t>БП</w:t>
            </w:r>
          </w:p>
        </w:tc>
        <w:tc>
          <w:tcPr>
            <w:tcW w:w="992" w:type="dxa"/>
            <w:vAlign w:val="center"/>
          </w:tcPr>
          <w:p w:rsidR="00C52FA6" w:rsidRPr="00073ECA" w:rsidRDefault="00C52FA6" w:rsidP="00A970F2">
            <w:pPr>
              <w:rPr>
                <w:rFonts w:ascii="Times New Roman" w:hAnsi="Times New Roman"/>
                <w:sz w:val="22"/>
                <w:szCs w:val="22"/>
                <w:lang w:eastAsia="en-US"/>
              </w:rPr>
            </w:pPr>
            <w:r w:rsidRPr="00073ECA">
              <w:rPr>
                <w:rFonts w:ascii="Times New Roman" w:hAnsi="Times New Roman"/>
                <w:sz w:val="22"/>
                <w:szCs w:val="22"/>
                <w:lang w:eastAsia="en-US"/>
              </w:rPr>
              <w:t>ТК</w:t>
            </w:r>
          </w:p>
        </w:tc>
        <w:tc>
          <w:tcPr>
            <w:tcW w:w="2694" w:type="dxa"/>
            <w:vAlign w:val="center"/>
          </w:tcPr>
          <w:p w:rsidR="00C52FA6" w:rsidRPr="00073ECA" w:rsidRDefault="00C52FA6" w:rsidP="00A970F2">
            <w:pPr>
              <w:shd w:val="clear" w:color="auto" w:fill="FFFFFF"/>
              <w:ind w:left="5"/>
              <w:rPr>
                <w:rFonts w:ascii="Times New Roman" w:hAnsi="Times New Roman"/>
                <w:sz w:val="22"/>
                <w:szCs w:val="22"/>
                <w:lang w:val="kk-KZ"/>
              </w:rPr>
            </w:pPr>
            <w:r w:rsidRPr="00073ECA">
              <w:rPr>
                <w:rFonts w:ascii="Times New Roman" w:hAnsi="Times New Roman"/>
                <w:sz w:val="22"/>
                <w:szCs w:val="22"/>
                <w:lang w:val="kk-KZ"/>
              </w:rPr>
              <w:t>Абайтану</w:t>
            </w:r>
          </w:p>
          <w:p w:rsidR="00C52FA6" w:rsidRPr="00073ECA" w:rsidRDefault="00C52FA6" w:rsidP="00A970F2">
            <w:pPr>
              <w:rPr>
                <w:rFonts w:ascii="Times New Roman" w:hAnsi="Times New Roman"/>
                <w:sz w:val="22"/>
                <w:szCs w:val="22"/>
                <w:lang w:val="kk-KZ"/>
              </w:rPr>
            </w:pPr>
          </w:p>
          <w:p w:rsidR="00C52FA6" w:rsidRPr="00073ECA" w:rsidRDefault="00C52FA6" w:rsidP="00A970F2">
            <w:pPr>
              <w:rPr>
                <w:rFonts w:ascii="Times New Roman" w:hAnsi="Times New Roman"/>
                <w:sz w:val="22"/>
                <w:szCs w:val="22"/>
                <w:lang w:val="kk-KZ"/>
              </w:rPr>
            </w:pPr>
          </w:p>
          <w:p w:rsidR="00C52FA6" w:rsidRPr="00073ECA" w:rsidRDefault="00C52FA6" w:rsidP="00A970F2">
            <w:pPr>
              <w:rPr>
                <w:rFonts w:ascii="Times New Roman" w:hAnsi="Times New Roman"/>
                <w:sz w:val="22"/>
                <w:szCs w:val="22"/>
                <w:lang w:val="kk-KZ"/>
              </w:rPr>
            </w:pPr>
          </w:p>
          <w:p w:rsidR="00C52FA6" w:rsidRPr="00073ECA" w:rsidRDefault="00C52FA6" w:rsidP="00A970F2">
            <w:pPr>
              <w:rPr>
                <w:rFonts w:ascii="Times New Roman" w:hAnsi="Times New Roman"/>
                <w:sz w:val="22"/>
                <w:szCs w:val="22"/>
                <w:lang w:val="kk-KZ"/>
              </w:rPr>
            </w:pPr>
          </w:p>
          <w:p w:rsidR="00C52FA6" w:rsidRPr="00073ECA" w:rsidRDefault="00C52FA6" w:rsidP="00A970F2">
            <w:pPr>
              <w:rPr>
                <w:rFonts w:ascii="Times New Roman" w:hAnsi="Times New Roman"/>
                <w:sz w:val="22"/>
                <w:szCs w:val="22"/>
                <w:lang w:val="kk-KZ"/>
              </w:rPr>
            </w:pPr>
          </w:p>
          <w:p w:rsidR="00C52FA6" w:rsidRPr="00073ECA" w:rsidRDefault="00C52FA6" w:rsidP="00A970F2">
            <w:pPr>
              <w:rPr>
                <w:rFonts w:ascii="Times New Roman" w:hAnsi="Times New Roman"/>
                <w:sz w:val="22"/>
                <w:szCs w:val="22"/>
                <w:lang w:val="kk-KZ"/>
              </w:rPr>
            </w:pPr>
          </w:p>
          <w:p w:rsidR="00C52FA6" w:rsidRPr="00073ECA" w:rsidRDefault="00C52FA6" w:rsidP="00A970F2">
            <w:pPr>
              <w:rPr>
                <w:rFonts w:ascii="Times New Roman" w:hAnsi="Times New Roman"/>
                <w:sz w:val="22"/>
                <w:szCs w:val="22"/>
                <w:lang w:val="kk-KZ"/>
              </w:rPr>
            </w:pPr>
          </w:p>
        </w:tc>
        <w:tc>
          <w:tcPr>
            <w:tcW w:w="5102" w:type="dxa"/>
            <w:vAlign w:val="center"/>
          </w:tcPr>
          <w:p w:rsidR="00C52FA6" w:rsidRPr="00073ECA" w:rsidRDefault="00C52FA6" w:rsidP="00A970F2">
            <w:pPr>
              <w:pStyle w:val="aa"/>
              <w:jc w:val="both"/>
              <w:rPr>
                <w:rFonts w:ascii="Times New Roman" w:hAnsi="Times New Roman"/>
                <w:sz w:val="22"/>
                <w:szCs w:val="22"/>
                <w:lang w:val="kk-KZ"/>
              </w:rPr>
            </w:pPr>
            <w:r w:rsidRPr="00073ECA">
              <w:rPr>
                <w:rFonts w:ascii="Times New Roman" w:hAnsi="Times New Roman"/>
                <w:sz w:val="22"/>
                <w:szCs w:val="22"/>
                <w:lang w:val="kk-KZ"/>
              </w:rPr>
              <w:t>Абай дәуірінің тарихи-мәдени және әдеби контекстін, олардың тәрбиелік маңызы туралы түсініктерді қалыптастыру. Абайтанудың пайда болу және қалыптасу тарихын білу, ғалым-абайтанушылардың негізгі еңбектері. Мәдениет және әлеуметтік-тарихи тәжірибе контекстіндегі әдеби шығармаларды көркем сананың эволюциясын және шығармашылық процестің ерекшелігін ескере отырып талдай білу. Проблематиканы пайымдау және сол немесе басқа мәтіннің негізгі көркем құралдарын анықтауды болжайтын көркем шығармаларды аналитикалық оқу дағдыларын қалыптастырады.</w:t>
            </w:r>
          </w:p>
        </w:tc>
        <w:tc>
          <w:tcPr>
            <w:tcW w:w="993" w:type="dxa"/>
          </w:tcPr>
          <w:p w:rsidR="00C52FA6" w:rsidRPr="00073ECA" w:rsidRDefault="00C52FA6" w:rsidP="00A970F2">
            <w:pPr>
              <w:jc w:val="center"/>
              <w:rPr>
                <w:rFonts w:ascii="Times New Roman" w:hAnsi="Times New Roman"/>
                <w:sz w:val="22"/>
                <w:szCs w:val="22"/>
                <w:lang w:val="en-US" w:eastAsia="en-US"/>
              </w:rPr>
            </w:pPr>
            <w:r w:rsidRPr="00073ECA">
              <w:rPr>
                <w:rFonts w:ascii="Times New Roman" w:hAnsi="Times New Roman"/>
                <w:sz w:val="22"/>
                <w:szCs w:val="22"/>
                <w:lang w:val="en-US" w:eastAsia="en-US"/>
              </w:rPr>
              <w:t>3</w:t>
            </w:r>
          </w:p>
        </w:tc>
        <w:tc>
          <w:tcPr>
            <w:tcW w:w="1701" w:type="dxa"/>
          </w:tcPr>
          <w:p w:rsidR="00C52FA6" w:rsidRPr="00073ECA" w:rsidRDefault="00C52FA6" w:rsidP="00A970F2">
            <w:pPr>
              <w:jc w:val="center"/>
              <w:rPr>
                <w:rFonts w:ascii="Times New Roman" w:hAnsi="Times New Roman"/>
                <w:sz w:val="22"/>
                <w:szCs w:val="22"/>
                <w:lang w:val="kk-KZ" w:eastAsia="en-US"/>
              </w:rPr>
            </w:pPr>
          </w:p>
        </w:tc>
      </w:tr>
      <w:tr w:rsidR="00C52FA6" w:rsidRPr="00D31C41" w:rsidTr="00A970F2">
        <w:tc>
          <w:tcPr>
            <w:tcW w:w="2360" w:type="dxa"/>
            <w:vMerge/>
          </w:tcPr>
          <w:p w:rsidR="00C52FA6" w:rsidRPr="00073ECA" w:rsidRDefault="00C52FA6" w:rsidP="00A970F2">
            <w:pPr>
              <w:rPr>
                <w:rFonts w:ascii="Times New Roman" w:hAnsi="Times New Roman"/>
                <w:sz w:val="22"/>
                <w:szCs w:val="22"/>
                <w:lang w:val="kk-KZ" w:eastAsia="en-US"/>
              </w:rPr>
            </w:pPr>
          </w:p>
        </w:tc>
        <w:tc>
          <w:tcPr>
            <w:tcW w:w="996" w:type="dxa"/>
            <w:vAlign w:val="center"/>
          </w:tcPr>
          <w:p w:rsidR="00C52FA6" w:rsidRPr="00073ECA" w:rsidRDefault="00C52FA6" w:rsidP="00A970F2">
            <w:pPr>
              <w:rPr>
                <w:rFonts w:ascii="Times New Roman" w:hAnsi="Times New Roman"/>
                <w:sz w:val="22"/>
                <w:szCs w:val="22"/>
                <w:lang w:val="kk-KZ" w:eastAsia="en-US"/>
              </w:rPr>
            </w:pPr>
          </w:p>
        </w:tc>
        <w:tc>
          <w:tcPr>
            <w:tcW w:w="992" w:type="dxa"/>
            <w:vAlign w:val="center"/>
          </w:tcPr>
          <w:p w:rsidR="00C52FA6" w:rsidRPr="00073ECA" w:rsidRDefault="00C52FA6" w:rsidP="00A970F2">
            <w:pPr>
              <w:rPr>
                <w:rFonts w:ascii="Times New Roman" w:hAnsi="Times New Roman"/>
                <w:sz w:val="22"/>
                <w:szCs w:val="22"/>
                <w:lang w:val="kk-KZ" w:eastAsia="en-US"/>
              </w:rPr>
            </w:pPr>
          </w:p>
        </w:tc>
        <w:tc>
          <w:tcPr>
            <w:tcW w:w="2694" w:type="dxa"/>
            <w:vAlign w:val="center"/>
          </w:tcPr>
          <w:p w:rsidR="00C52FA6" w:rsidRPr="00073ECA" w:rsidRDefault="00C52FA6" w:rsidP="00A970F2">
            <w:pPr>
              <w:shd w:val="clear" w:color="auto" w:fill="FFFFFF"/>
              <w:ind w:left="5"/>
              <w:rPr>
                <w:rFonts w:ascii="Times New Roman" w:hAnsi="Times New Roman"/>
                <w:sz w:val="22"/>
                <w:szCs w:val="22"/>
                <w:lang w:val="kk-KZ"/>
              </w:rPr>
            </w:pPr>
            <w:r w:rsidRPr="00073ECA">
              <w:rPr>
                <w:rFonts w:ascii="Times New Roman" w:hAnsi="Times New Roman"/>
                <w:sz w:val="22"/>
                <w:szCs w:val="22"/>
                <w:lang w:val="kk-KZ"/>
              </w:rPr>
              <w:t>Мұхтартану</w:t>
            </w:r>
          </w:p>
        </w:tc>
        <w:tc>
          <w:tcPr>
            <w:tcW w:w="5102" w:type="dxa"/>
            <w:vAlign w:val="center"/>
          </w:tcPr>
          <w:p w:rsidR="00C52FA6" w:rsidRPr="00073ECA" w:rsidRDefault="00C52FA6" w:rsidP="00A970F2">
            <w:pPr>
              <w:pStyle w:val="aa"/>
              <w:jc w:val="both"/>
              <w:rPr>
                <w:rFonts w:ascii="Times New Roman" w:hAnsi="Times New Roman"/>
                <w:sz w:val="22"/>
                <w:szCs w:val="22"/>
                <w:lang w:val="kk-KZ"/>
              </w:rPr>
            </w:pPr>
            <w:r w:rsidRPr="00073ECA">
              <w:rPr>
                <w:rFonts w:ascii="Times New Roman" w:hAnsi="Times New Roman"/>
                <w:sz w:val="22"/>
                <w:szCs w:val="22"/>
                <w:lang w:val="kk-KZ"/>
              </w:rPr>
              <w:t>М. Әуезовтың өмірбаяндық, ғылыми, публицистикалық және әдеби мұрасын, өз халқының даналығын сіңіріп, қайта ойлаған жаңа уақыттың ойшылы ретінде қалыптастыру. М. Әуезов шығармаларының тарихи-мәдени және әлеуметтік-мәдени контекстін, олардың тәрбиелік аспектісін түсіне білу және әлеуметтік-тарихи тәжірибе контекстінде М. Әуезовтың әдеби мұрасын талдай білу, ұлттық әдебиетте әр түрлі жанрлықты: проза, драматургия, сын тұрғысынан қалыптастыру.</w:t>
            </w:r>
          </w:p>
        </w:tc>
        <w:tc>
          <w:tcPr>
            <w:tcW w:w="993" w:type="dxa"/>
          </w:tcPr>
          <w:p w:rsidR="00C52FA6" w:rsidRPr="00073ECA" w:rsidRDefault="00C52FA6" w:rsidP="00A970F2">
            <w:pPr>
              <w:rPr>
                <w:rFonts w:ascii="Times New Roman" w:hAnsi="Times New Roman"/>
                <w:sz w:val="22"/>
                <w:szCs w:val="22"/>
                <w:lang w:val="kk-KZ" w:eastAsia="en-US"/>
              </w:rPr>
            </w:pPr>
          </w:p>
        </w:tc>
        <w:tc>
          <w:tcPr>
            <w:tcW w:w="1701" w:type="dxa"/>
          </w:tcPr>
          <w:p w:rsidR="00C52FA6" w:rsidRPr="00073ECA" w:rsidRDefault="00C52FA6" w:rsidP="00A970F2">
            <w:pPr>
              <w:jc w:val="center"/>
              <w:rPr>
                <w:rFonts w:ascii="Times New Roman" w:hAnsi="Times New Roman"/>
                <w:sz w:val="22"/>
                <w:szCs w:val="22"/>
                <w:lang w:val="kk-KZ" w:eastAsia="en-US"/>
              </w:rPr>
            </w:pPr>
          </w:p>
        </w:tc>
      </w:tr>
      <w:tr w:rsidR="00C52FA6" w:rsidRPr="00D31C41" w:rsidTr="00A970F2">
        <w:tc>
          <w:tcPr>
            <w:tcW w:w="2360" w:type="dxa"/>
            <w:vMerge/>
          </w:tcPr>
          <w:p w:rsidR="00C52FA6" w:rsidRPr="00073ECA" w:rsidRDefault="00C52FA6" w:rsidP="00A970F2">
            <w:pPr>
              <w:rPr>
                <w:rFonts w:ascii="Times New Roman" w:hAnsi="Times New Roman"/>
                <w:sz w:val="22"/>
                <w:szCs w:val="22"/>
                <w:lang w:val="kk-KZ" w:eastAsia="en-US"/>
              </w:rPr>
            </w:pPr>
          </w:p>
        </w:tc>
        <w:tc>
          <w:tcPr>
            <w:tcW w:w="996" w:type="dxa"/>
            <w:vAlign w:val="center"/>
          </w:tcPr>
          <w:p w:rsidR="00C52FA6" w:rsidRPr="00073ECA" w:rsidRDefault="00C52FA6" w:rsidP="00A970F2">
            <w:pPr>
              <w:rPr>
                <w:rFonts w:ascii="Times New Roman" w:hAnsi="Times New Roman"/>
                <w:sz w:val="22"/>
                <w:szCs w:val="22"/>
                <w:lang w:val="kk-KZ" w:eastAsia="en-US"/>
              </w:rPr>
            </w:pPr>
          </w:p>
        </w:tc>
        <w:tc>
          <w:tcPr>
            <w:tcW w:w="992" w:type="dxa"/>
            <w:vAlign w:val="center"/>
          </w:tcPr>
          <w:p w:rsidR="00C52FA6" w:rsidRPr="00073ECA" w:rsidRDefault="00C52FA6" w:rsidP="00A970F2">
            <w:pPr>
              <w:rPr>
                <w:rFonts w:ascii="Times New Roman" w:hAnsi="Times New Roman"/>
                <w:sz w:val="22"/>
                <w:szCs w:val="22"/>
                <w:lang w:val="kk-KZ" w:eastAsia="en-US"/>
              </w:rPr>
            </w:pPr>
          </w:p>
        </w:tc>
        <w:tc>
          <w:tcPr>
            <w:tcW w:w="2694" w:type="dxa"/>
            <w:vAlign w:val="center"/>
          </w:tcPr>
          <w:p w:rsidR="00C52FA6" w:rsidRPr="00073ECA" w:rsidRDefault="00C52FA6" w:rsidP="00A970F2">
            <w:pPr>
              <w:shd w:val="clear" w:color="auto" w:fill="FFFFFF"/>
              <w:ind w:left="5"/>
              <w:rPr>
                <w:rFonts w:ascii="Times New Roman" w:hAnsi="Times New Roman"/>
                <w:sz w:val="22"/>
                <w:szCs w:val="22"/>
                <w:lang w:val="kk-KZ"/>
              </w:rPr>
            </w:pPr>
            <w:r w:rsidRPr="00073ECA">
              <w:rPr>
                <w:rFonts w:ascii="Times New Roman" w:hAnsi="Times New Roman"/>
                <w:sz w:val="22"/>
                <w:szCs w:val="22"/>
                <w:lang w:val="kk-KZ"/>
              </w:rPr>
              <w:t>Қоғамдық сананы жаңғырту және оның өзекті мәселелері</w:t>
            </w:r>
          </w:p>
        </w:tc>
        <w:tc>
          <w:tcPr>
            <w:tcW w:w="5102" w:type="dxa"/>
            <w:vAlign w:val="center"/>
          </w:tcPr>
          <w:p w:rsidR="00C52FA6" w:rsidRPr="00073ECA" w:rsidRDefault="00C52FA6" w:rsidP="00A970F2">
            <w:pPr>
              <w:pStyle w:val="aa"/>
              <w:spacing w:before="0" w:beforeAutospacing="0" w:after="0" w:afterAutospacing="0"/>
              <w:jc w:val="both"/>
              <w:rPr>
                <w:rFonts w:ascii="Times New Roman" w:hAnsi="Times New Roman"/>
                <w:sz w:val="22"/>
                <w:szCs w:val="22"/>
                <w:lang w:val="kk-KZ"/>
              </w:rPr>
            </w:pPr>
            <w:r w:rsidRPr="00073ECA">
              <w:rPr>
                <w:rFonts w:ascii="Times New Roman" w:hAnsi="Times New Roman"/>
                <w:sz w:val="22"/>
                <w:szCs w:val="22"/>
                <w:lang w:val="kk-KZ"/>
              </w:rPr>
              <w:t xml:space="preserve">Экологияның өзекті мәселелері, білім беру сапасы, дін, жер қазу, мемлекеттік тілдің рөлін нығайту, ұлттық мәдениетті, жеке ұлттық кодты сақтау. </w:t>
            </w:r>
            <w:r w:rsidRPr="00073ECA">
              <w:rPr>
                <w:rFonts w:ascii="Times New Roman" w:hAnsi="Times New Roman"/>
                <w:sz w:val="22"/>
                <w:szCs w:val="22"/>
                <w:lang w:val="kk-KZ"/>
              </w:rPr>
              <w:lastRenderedPageBreak/>
              <w:t>Қазіргі қазақстандық қоғамның құндылықтық ұстанымдарын талдау жүргізіледі, қоғамдық сананы жаңғырту бағыттары анықталады: қазақстандықтардың ұлттық бірегейлігінің негіздерін, барабар ғылыми және білім беру базасын құру, реализм мен прагматизм негізінде қоғамдық сананы қайта құруға қатысу. Қазіргі Қазақстанның күрделі тарихи процестерін, құбылыстарын және тарихи тұлғаларын зерттеу кезінде аналитикалық және аксиологиялық талдау дағдыларын қалыптастырады.</w:t>
            </w:r>
          </w:p>
        </w:tc>
        <w:tc>
          <w:tcPr>
            <w:tcW w:w="993" w:type="dxa"/>
          </w:tcPr>
          <w:p w:rsidR="00C52FA6" w:rsidRPr="00073ECA" w:rsidRDefault="00C52FA6" w:rsidP="00A970F2">
            <w:pPr>
              <w:rPr>
                <w:rFonts w:ascii="Times New Roman" w:hAnsi="Times New Roman"/>
                <w:sz w:val="22"/>
                <w:szCs w:val="22"/>
                <w:lang w:val="kk-KZ" w:eastAsia="en-US"/>
              </w:rPr>
            </w:pPr>
          </w:p>
        </w:tc>
        <w:tc>
          <w:tcPr>
            <w:tcW w:w="1701" w:type="dxa"/>
          </w:tcPr>
          <w:p w:rsidR="00C52FA6" w:rsidRPr="00073ECA" w:rsidRDefault="00C52FA6" w:rsidP="00A970F2">
            <w:pPr>
              <w:jc w:val="center"/>
              <w:rPr>
                <w:rFonts w:ascii="Times New Roman" w:hAnsi="Times New Roman"/>
                <w:sz w:val="22"/>
                <w:szCs w:val="22"/>
                <w:lang w:val="kk-KZ" w:eastAsia="en-US"/>
              </w:rPr>
            </w:pPr>
          </w:p>
        </w:tc>
      </w:tr>
      <w:tr w:rsidR="00C52FA6" w:rsidRPr="00073ECA" w:rsidTr="00A970F2">
        <w:tc>
          <w:tcPr>
            <w:tcW w:w="2360" w:type="dxa"/>
            <w:vMerge w:val="restart"/>
          </w:tcPr>
          <w:p w:rsidR="00C52FA6" w:rsidRPr="00073ECA" w:rsidRDefault="00C52FA6" w:rsidP="00A970F2">
            <w:pPr>
              <w:rPr>
                <w:rFonts w:ascii="Times New Roman" w:hAnsi="Times New Roman"/>
                <w:sz w:val="22"/>
                <w:szCs w:val="22"/>
                <w:lang w:val="kk-KZ" w:eastAsia="en-US"/>
              </w:rPr>
            </w:pPr>
            <w:r w:rsidRPr="00073ECA">
              <w:rPr>
                <w:rFonts w:ascii="Times New Roman" w:hAnsi="Times New Roman"/>
                <w:sz w:val="22"/>
                <w:szCs w:val="22"/>
                <w:lang w:val="kk-KZ" w:eastAsia="en-US"/>
              </w:rPr>
              <w:lastRenderedPageBreak/>
              <w:t>Коммуникативтік мобильділік модулі</w:t>
            </w:r>
          </w:p>
        </w:tc>
        <w:tc>
          <w:tcPr>
            <w:tcW w:w="996" w:type="dxa"/>
          </w:tcPr>
          <w:p w:rsidR="00C52FA6" w:rsidRPr="00073ECA" w:rsidRDefault="00C52FA6" w:rsidP="00A970F2">
            <w:pPr>
              <w:jc w:val="both"/>
              <w:rPr>
                <w:rFonts w:ascii="Times New Roman" w:hAnsi="Times New Roman"/>
                <w:sz w:val="22"/>
                <w:szCs w:val="22"/>
                <w:lang w:eastAsia="en-US"/>
              </w:rPr>
            </w:pPr>
            <w:r w:rsidRPr="00073ECA">
              <w:rPr>
                <w:rFonts w:ascii="Times New Roman" w:hAnsi="Times New Roman"/>
                <w:sz w:val="22"/>
                <w:szCs w:val="22"/>
                <w:lang w:eastAsia="en-US"/>
              </w:rPr>
              <w:t>ЖБП</w:t>
            </w:r>
          </w:p>
        </w:tc>
        <w:tc>
          <w:tcPr>
            <w:tcW w:w="992" w:type="dxa"/>
          </w:tcPr>
          <w:p w:rsidR="00C52FA6" w:rsidRPr="00073ECA" w:rsidRDefault="00C52FA6" w:rsidP="00A970F2">
            <w:pPr>
              <w:jc w:val="both"/>
              <w:rPr>
                <w:rFonts w:ascii="Times New Roman" w:hAnsi="Times New Roman"/>
                <w:sz w:val="22"/>
                <w:szCs w:val="22"/>
                <w:lang w:eastAsia="en-US"/>
              </w:rPr>
            </w:pPr>
            <w:r w:rsidRPr="00073ECA">
              <w:rPr>
                <w:rFonts w:ascii="Times New Roman" w:hAnsi="Times New Roman"/>
                <w:sz w:val="22"/>
                <w:szCs w:val="22"/>
                <w:lang w:eastAsia="en-US"/>
              </w:rPr>
              <w:t>МК</w:t>
            </w:r>
          </w:p>
        </w:tc>
        <w:tc>
          <w:tcPr>
            <w:tcW w:w="2694" w:type="dxa"/>
          </w:tcPr>
          <w:p w:rsidR="00C52FA6" w:rsidRPr="00073ECA" w:rsidRDefault="00C52FA6" w:rsidP="00A970F2">
            <w:pPr>
              <w:jc w:val="both"/>
              <w:rPr>
                <w:rFonts w:ascii="Times New Roman" w:hAnsi="Times New Roman"/>
                <w:sz w:val="22"/>
                <w:szCs w:val="22"/>
                <w:highlight w:val="yellow"/>
                <w:lang w:eastAsia="en-US"/>
              </w:rPr>
            </w:pPr>
            <w:r w:rsidRPr="00073ECA">
              <w:rPr>
                <w:rFonts w:ascii="Times New Roman" w:hAnsi="Times New Roman"/>
                <w:sz w:val="22"/>
                <w:szCs w:val="22"/>
                <w:lang w:eastAsia="en-US"/>
              </w:rPr>
              <w:t>Қазақ (орыс) тілі</w:t>
            </w:r>
          </w:p>
        </w:tc>
        <w:tc>
          <w:tcPr>
            <w:tcW w:w="5102" w:type="dxa"/>
          </w:tcPr>
          <w:p w:rsidR="00C52FA6" w:rsidRPr="00073ECA" w:rsidRDefault="00C52FA6" w:rsidP="00A970F2">
            <w:pPr>
              <w:jc w:val="both"/>
              <w:rPr>
                <w:rFonts w:ascii="Times New Roman" w:hAnsi="Times New Roman"/>
                <w:sz w:val="22"/>
                <w:szCs w:val="22"/>
                <w:highlight w:val="yellow"/>
              </w:rPr>
            </w:pPr>
            <w:r w:rsidRPr="00073ECA">
              <w:rPr>
                <w:rFonts w:ascii="Times New Roman" w:hAnsi="Times New Roman"/>
                <w:sz w:val="22"/>
                <w:szCs w:val="22"/>
                <w:lang w:val="kk-KZ"/>
              </w:rPr>
              <w:t>Т</w:t>
            </w:r>
            <w:r w:rsidRPr="00073ECA">
              <w:rPr>
                <w:rFonts w:ascii="Times New Roman" w:hAnsi="Times New Roman"/>
                <w:sz w:val="22"/>
                <w:szCs w:val="22"/>
              </w:rPr>
              <w:t>іл</w:t>
            </w:r>
            <w:r w:rsidRPr="00073ECA">
              <w:rPr>
                <w:rFonts w:ascii="Times New Roman" w:hAnsi="Times New Roman"/>
                <w:sz w:val="22"/>
                <w:szCs w:val="22"/>
                <w:lang w:val="kk-KZ"/>
              </w:rPr>
              <w:t xml:space="preserve"> туралы м</w:t>
            </w:r>
            <w:r w:rsidRPr="00073ECA">
              <w:rPr>
                <w:rFonts w:ascii="Times New Roman" w:hAnsi="Times New Roman"/>
                <w:sz w:val="22"/>
                <w:szCs w:val="22"/>
              </w:rPr>
              <w:t xml:space="preserve">әдениет </w:t>
            </w:r>
            <w:r w:rsidRPr="00073ECA">
              <w:rPr>
                <w:rFonts w:ascii="Times New Roman" w:hAnsi="Times New Roman"/>
                <w:sz w:val="22"/>
                <w:szCs w:val="22"/>
                <w:lang w:val="kk-KZ"/>
              </w:rPr>
              <w:t>феномені</w:t>
            </w:r>
            <w:r w:rsidRPr="00073ECA">
              <w:rPr>
                <w:rFonts w:ascii="Times New Roman" w:hAnsi="Times New Roman"/>
                <w:sz w:val="22"/>
                <w:szCs w:val="22"/>
              </w:rPr>
              <w:t xml:space="preserve"> және сөйлеу мәдениетінің ерекшелігі </w:t>
            </w:r>
            <w:r w:rsidRPr="00073ECA">
              <w:rPr>
                <w:rFonts w:ascii="Times New Roman" w:hAnsi="Times New Roman"/>
                <w:sz w:val="22"/>
                <w:szCs w:val="22"/>
                <w:lang w:val="kk-KZ"/>
              </w:rPr>
              <w:t xml:space="preserve">сияқты </w:t>
            </w:r>
            <w:r w:rsidRPr="00073ECA">
              <w:rPr>
                <w:rFonts w:ascii="Times New Roman" w:hAnsi="Times New Roman"/>
                <w:sz w:val="22"/>
                <w:szCs w:val="22"/>
              </w:rPr>
              <w:t xml:space="preserve">біртұтас көрінісін қалыптастыру, әртүрлі </w:t>
            </w:r>
            <w:r w:rsidRPr="00073ECA">
              <w:rPr>
                <w:rFonts w:ascii="Times New Roman" w:hAnsi="Times New Roman"/>
                <w:sz w:val="22"/>
                <w:szCs w:val="22"/>
                <w:lang w:val="kk-KZ"/>
              </w:rPr>
              <w:t>сөйлесу</w:t>
            </w:r>
            <w:r w:rsidRPr="00073ECA">
              <w:rPr>
                <w:rFonts w:ascii="Times New Roman" w:hAnsi="Times New Roman"/>
                <w:sz w:val="22"/>
                <w:szCs w:val="22"/>
              </w:rPr>
              <w:t xml:space="preserve"> жағдайында тиімді қарым-қатынас дағдыларын үйрету, қазақ (орыс) тілінің стилистикалық мүмкіндіктерінің алуан түрлілігін </w:t>
            </w:r>
            <w:r w:rsidRPr="00073ECA">
              <w:rPr>
                <w:rFonts w:ascii="Times New Roman" w:hAnsi="Times New Roman"/>
                <w:sz w:val="22"/>
                <w:szCs w:val="22"/>
                <w:lang w:val="kk-KZ"/>
              </w:rPr>
              <w:t>ашу</w:t>
            </w:r>
            <w:r w:rsidRPr="00073ECA">
              <w:rPr>
                <w:rFonts w:ascii="Times New Roman" w:hAnsi="Times New Roman"/>
                <w:sz w:val="22"/>
                <w:szCs w:val="22"/>
              </w:rPr>
              <w:t xml:space="preserve">. Күнделікті және кәсіби қарым-қатынаста қазақ (орыс) тілін белсенді пайдалану үшін студенттерге кәсіби терминдер мен мамандық тілін теориялық және практикалық </w:t>
            </w:r>
            <w:r w:rsidRPr="00073ECA">
              <w:rPr>
                <w:rFonts w:ascii="Times New Roman" w:hAnsi="Times New Roman"/>
                <w:sz w:val="22"/>
                <w:szCs w:val="22"/>
                <w:lang w:val="kk-KZ"/>
              </w:rPr>
              <w:t>игеруді</w:t>
            </w:r>
            <w:r w:rsidRPr="00073ECA">
              <w:rPr>
                <w:rFonts w:ascii="Times New Roman" w:hAnsi="Times New Roman"/>
                <w:sz w:val="22"/>
                <w:szCs w:val="22"/>
              </w:rPr>
              <w:t xml:space="preserve"> үйрету.</w:t>
            </w:r>
          </w:p>
        </w:tc>
        <w:tc>
          <w:tcPr>
            <w:tcW w:w="993" w:type="dxa"/>
          </w:tcPr>
          <w:p w:rsidR="00C52FA6" w:rsidRPr="00073ECA" w:rsidRDefault="00C52FA6" w:rsidP="00A970F2">
            <w:pPr>
              <w:rPr>
                <w:rFonts w:ascii="Times New Roman" w:hAnsi="Times New Roman"/>
                <w:sz w:val="22"/>
                <w:szCs w:val="22"/>
                <w:lang w:eastAsia="en-US"/>
              </w:rPr>
            </w:pPr>
            <w:r w:rsidRPr="00073ECA">
              <w:rPr>
                <w:rFonts w:ascii="Times New Roman" w:hAnsi="Times New Roman"/>
                <w:sz w:val="22"/>
                <w:szCs w:val="22"/>
                <w:lang w:eastAsia="en-US"/>
              </w:rPr>
              <w:t>10</w:t>
            </w:r>
          </w:p>
        </w:tc>
        <w:tc>
          <w:tcPr>
            <w:tcW w:w="1701" w:type="dxa"/>
          </w:tcPr>
          <w:p w:rsidR="00C52FA6" w:rsidRPr="00073ECA" w:rsidRDefault="00C52FA6" w:rsidP="00A970F2">
            <w:pPr>
              <w:jc w:val="center"/>
              <w:rPr>
                <w:rFonts w:ascii="Times New Roman" w:hAnsi="Times New Roman"/>
                <w:sz w:val="22"/>
                <w:szCs w:val="22"/>
                <w:lang w:val="en-US" w:eastAsia="en-US"/>
              </w:rPr>
            </w:pPr>
            <w:r w:rsidRPr="00073ECA">
              <w:rPr>
                <w:rFonts w:ascii="Times New Roman" w:hAnsi="Times New Roman"/>
                <w:sz w:val="22"/>
                <w:szCs w:val="22"/>
                <w:lang w:val="kk-KZ"/>
              </w:rPr>
              <w:t>ОН</w:t>
            </w:r>
            <w:r w:rsidRPr="00073ECA">
              <w:rPr>
                <w:rFonts w:ascii="Times New Roman" w:hAnsi="Times New Roman"/>
                <w:sz w:val="22"/>
                <w:szCs w:val="22"/>
                <w:lang w:val="en-US"/>
              </w:rPr>
              <w:t>1</w:t>
            </w:r>
          </w:p>
        </w:tc>
      </w:tr>
      <w:tr w:rsidR="00C52FA6" w:rsidRPr="00073ECA" w:rsidTr="00A970F2">
        <w:tc>
          <w:tcPr>
            <w:tcW w:w="2360" w:type="dxa"/>
            <w:vMerge/>
          </w:tcPr>
          <w:p w:rsidR="00C52FA6" w:rsidRPr="00073ECA" w:rsidRDefault="00C52FA6" w:rsidP="00A970F2">
            <w:pPr>
              <w:rPr>
                <w:rFonts w:ascii="Times New Roman" w:hAnsi="Times New Roman"/>
                <w:sz w:val="22"/>
                <w:szCs w:val="22"/>
                <w:lang w:eastAsia="en-US"/>
              </w:rPr>
            </w:pPr>
          </w:p>
        </w:tc>
        <w:tc>
          <w:tcPr>
            <w:tcW w:w="996" w:type="dxa"/>
          </w:tcPr>
          <w:p w:rsidR="00C52FA6" w:rsidRPr="00073ECA" w:rsidRDefault="00C52FA6" w:rsidP="00A970F2">
            <w:pPr>
              <w:jc w:val="both"/>
              <w:rPr>
                <w:rFonts w:ascii="Times New Roman" w:hAnsi="Times New Roman"/>
                <w:sz w:val="22"/>
                <w:szCs w:val="22"/>
                <w:lang w:eastAsia="en-US"/>
              </w:rPr>
            </w:pPr>
            <w:r w:rsidRPr="00073ECA">
              <w:rPr>
                <w:rFonts w:ascii="Times New Roman" w:hAnsi="Times New Roman"/>
                <w:sz w:val="22"/>
                <w:szCs w:val="22"/>
                <w:lang w:eastAsia="en-US"/>
              </w:rPr>
              <w:t>ЖБП</w:t>
            </w:r>
          </w:p>
        </w:tc>
        <w:tc>
          <w:tcPr>
            <w:tcW w:w="992" w:type="dxa"/>
          </w:tcPr>
          <w:p w:rsidR="00C52FA6" w:rsidRPr="00073ECA" w:rsidRDefault="00C52FA6" w:rsidP="00A970F2">
            <w:pPr>
              <w:jc w:val="both"/>
              <w:rPr>
                <w:rFonts w:ascii="Times New Roman" w:hAnsi="Times New Roman"/>
                <w:sz w:val="22"/>
                <w:szCs w:val="22"/>
                <w:lang w:eastAsia="en-US"/>
              </w:rPr>
            </w:pPr>
            <w:r w:rsidRPr="00073ECA">
              <w:rPr>
                <w:rFonts w:ascii="Times New Roman" w:hAnsi="Times New Roman"/>
                <w:sz w:val="22"/>
                <w:szCs w:val="22"/>
                <w:lang w:eastAsia="en-US"/>
              </w:rPr>
              <w:t>МК</w:t>
            </w:r>
          </w:p>
        </w:tc>
        <w:tc>
          <w:tcPr>
            <w:tcW w:w="2694" w:type="dxa"/>
          </w:tcPr>
          <w:p w:rsidR="00C52FA6" w:rsidRPr="00073ECA" w:rsidRDefault="00C52FA6" w:rsidP="00A970F2">
            <w:pPr>
              <w:jc w:val="both"/>
              <w:rPr>
                <w:rFonts w:ascii="Times New Roman" w:hAnsi="Times New Roman"/>
                <w:sz w:val="22"/>
                <w:szCs w:val="22"/>
                <w:highlight w:val="yellow"/>
                <w:lang w:eastAsia="en-US"/>
              </w:rPr>
            </w:pPr>
            <w:r w:rsidRPr="00073ECA">
              <w:rPr>
                <w:rFonts w:ascii="Times New Roman" w:hAnsi="Times New Roman"/>
                <w:sz w:val="22"/>
                <w:szCs w:val="22"/>
                <w:lang w:eastAsia="en-US"/>
              </w:rPr>
              <w:t>Шет тілі</w:t>
            </w:r>
          </w:p>
        </w:tc>
        <w:tc>
          <w:tcPr>
            <w:tcW w:w="5102" w:type="dxa"/>
          </w:tcPr>
          <w:p w:rsidR="00C52FA6" w:rsidRPr="00073ECA" w:rsidRDefault="00C52FA6" w:rsidP="00A970F2">
            <w:pPr>
              <w:pStyle w:val="aa"/>
              <w:spacing w:before="0" w:beforeAutospacing="0" w:after="0" w:afterAutospacing="0"/>
              <w:jc w:val="both"/>
              <w:rPr>
                <w:rFonts w:ascii="Times New Roman" w:hAnsi="Times New Roman"/>
                <w:sz w:val="22"/>
                <w:szCs w:val="22"/>
                <w:lang w:val="kk-KZ"/>
              </w:rPr>
            </w:pPr>
            <w:r w:rsidRPr="00073ECA">
              <w:rPr>
                <w:rFonts w:ascii="Times New Roman" w:hAnsi="Times New Roman"/>
                <w:sz w:val="22"/>
                <w:szCs w:val="22"/>
                <w:lang w:val="kk-KZ"/>
              </w:rPr>
              <w:t>Үйреніп жатқан ш</w:t>
            </w:r>
            <w:r w:rsidRPr="00073ECA">
              <w:rPr>
                <w:rFonts w:ascii="Times New Roman" w:hAnsi="Times New Roman"/>
                <w:sz w:val="22"/>
                <w:szCs w:val="22"/>
              </w:rPr>
              <w:t>ет тілін</w:t>
            </w:r>
            <w:r w:rsidRPr="00073ECA">
              <w:rPr>
                <w:rFonts w:ascii="Times New Roman" w:hAnsi="Times New Roman"/>
                <w:sz w:val="22"/>
                <w:szCs w:val="22"/>
                <w:lang w:val="kk-KZ"/>
              </w:rPr>
              <w:t>ің</w:t>
            </w:r>
            <w:r w:rsidRPr="00073ECA">
              <w:rPr>
                <w:rFonts w:ascii="Times New Roman" w:hAnsi="Times New Roman"/>
                <w:sz w:val="22"/>
                <w:szCs w:val="22"/>
              </w:rPr>
              <w:t>грамматикасы</w:t>
            </w:r>
            <w:r w:rsidRPr="00073ECA">
              <w:rPr>
                <w:rFonts w:ascii="Times New Roman" w:hAnsi="Times New Roman"/>
                <w:sz w:val="22"/>
                <w:szCs w:val="22"/>
                <w:lang w:val="kk-KZ"/>
              </w:rPr>
              <w:t>н,</w:t>
            </w:r>
            <w:r w:rsidRPr="00073ECA">
              <w:rPr>
                <w:rFonts w:ascii="Times New Roman" w:hAnsi="Times New Roman"/>
                <w:sz w:val="22"/>
                <w:szCs w:val="22"/>
              </w:rPr>
              <w:t>лексикасын, тарихын және мәдениетін зерттеу, сөйлеу этикетінің ережелері, кәсіби іс-әрекетте шет тілі біл</w:t>
            </w:r>
            <w:r w:rsidRPr="00073ECA">
              <w:rPr>
                <w:rFonts w:ascii="Times New Roman" w:hAnsi="Times New Roman"/>
                <w:sz w:val="22"/>
                <w:szCs w:val="22"/>
                <w:lang w:val="kk-KZ"/>
              </w:rPr>
              <w:t>імін қолдану</w:t>
            </w:r>
            <w:r w:rsidRPr="00073ECA">
              <w:rPr>
                <w:rFonts w:ascii="Times New Roman" w:hAnsi="Times New Roman"/>
                <w:sz w:val="22"/>
                <w:szCs w:val="22"/>
              </w:rPr>
              <w:t xml:space="preserve">, шет тілінде шарттық құжаттамаларды </w:t>
            </w:r>
            <w:r w:rsidRPr="00073ECA">
              <w:rPr>
                <w:rFonts w:ascii="Times New Roman" w:hAnsi="Times New Roman"/>
                <w:sz w:val="22"/>
                <w:szCs w:val="22"/>
                <w:lang w:val="kk-KZ"/>
              </w:rPr>
              <w:t>құрудағдысын</w:t>
            </w:r>
            <w:r w:rsidRPr="00073ECA">
              <w:rPr>
                <w:rFonts w:ascii="Times New Roman" w:hAnsi="Times New Roman"/>
                <w:sz w:val="22"/>
                <w:szCs w:val="22"/>
              </w:rPr>
              <w:t xml:space="preserve"> қалыптастыру. </w:t>
            </w:r>
            <w:r w:rsidRPr="00073ECA">
              <w:rPr>
                <w:rFonts w:ascii="Times New Roman" w:hAnsi="Times New Roman"/>
                <w:sz w:val="22"/>
                <w:szCs w:val="22"/>
                <w:lang w:val="kk-KZ"/>
              </w:rPr>
              <w:t xml:space="preserve"> Үйреніп жатқан шет тілінің  іскерлік байланыстар мен сөйлеу этикетінің негіздерін оқыту, шет тілінде шарттық  құжаттамаларды талдау және дайындау дағдылары оқыту.</w:t>
            </w:r>
          </w:p>
        </w:tc>
        <w:tc>
          <w:tcPr>
            <w:tcW w:w="993" w:type="dxa"/>
          </w:tcPr>
          <w:p w:rsidR="00C52FA6" w:rsidRPr="00073ECA" w:rsidRDefault="00C52FA6" w:rsidP="00A970F2">
            <w:pPr>
              <w:rPr>
                <w:rFonts w:ascii="Times New Roman" w:hAnsi="Times New Roman"/>
                <w:sz w:val="22"/>
                <w:szCs w:val="22"/>
                <w:lang w:eastAsia="en-US"/>
              </w:rPr>
            </w:pPr>
            <w:r w:rsidRPr="00073ECA">
              <w:rPr>
                <w:rFonts w:ascii="Times New Roman" w:hAnsi="Times New Roman"/>
                <w:sz w:val="22"/>
                <w:szCs w:val="22"/>
                <w:lang w:eastAsia="en-US"/>
              </w:rPr>
              <w:t>10</w:t>
            </w:r>
          </w:p>
        </w:tc>
        <w:tc>
          <w:tcPr>
            <w:tcW w:w="1701" w:type="dxa"/>
          </w:tcPr>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1</w:t>
            </w:r>
          </w:p>
        </w:tc>
      </w:tr>
      <w:tr w:rsidR="00C52FA6" w:rsidRPr="00073ECA" w:rsidTr="00A970F2">
        <w:tc>
          <w:tcPr>
            <w:tcW w:w="2360" w:type="dxa"/>
            <w:vMerge/>
          </w:tcPr>
          <w:p w:rsidR="00C52FA6" w:rsidRPr="00073ECA" w:rsidRDefault="00C52FA6" w:rsidP="00A970F2">
            <w:pPr>
              <w:rPr>
                <w:rFonts w:ascii="Times New Roman" w:hAnsi="Times New Roman"/>
                <w:sz w:val="22"/>
                <w:szCs w:val="22"/>
                <w:lang w:eastAsia="en-US"/>
              </w:rPr>
            </w:pPr>
          </w:p>
        </w:tc>
        <w:tc>
          <w:tcPr>
            <w:tcW w:w="996" w:type="dxa"/>
          </w:tcPr>
          <w:p w:rsidR="00C52FA6" w:rsidRPr="00073ECA" w:rsidRDefault="00C52FA6" w:rsidP="00A970F2">
            <w:pPr>
              <w:jc w:val="both"/>
              <w:rPr>
                <w:rFonts w:ascii="Times New Roman" w:hAnsi="Times New Roman"/>
                <w:sz w:val="22"/>
                <w:szCs w:val="22"/>
                <w:lang w:eastAsia="en-US"/>
              </w:rPr>
            </w:pPr>
            <w:r w:rsidRPr="00073ECA">
              <w:rPr>
                <w:rFonts w:ascii="Times New Roman" w:hAnsi="Times New Roman"/>
                <w:sz w:val="22"/>
                <w:szCs w:val="22"/>
                <w:lang w:eastAsia="en-US"/>
              </w:rPr>
              <w:t>ЖБП</w:t>
            </w:r>
          </w:p>
        </w:tc>
        <w:tc>
          <w:tcPr>
            <w:tcW w:w="992" w:type="dxa"/>
          </w:tcPr>
          <w:p w:rsidR="00C52FA6" w:rsidRPr="00073ECA" w:rsidRDefault="00C52FA6" w:rsidP="00A970F2">
            <w:pPr>
              <w:jc w:val="both"/>
              <w:rPr>
                <w:rFonts w:ascii="Times New Roman" w:hAnsi="Times New Roman"/>
                <w:sz w:val="22"/>
                <w:szCs w:val="22"/>
                <w:lang w:eastAsia="en-US"/>
              </w:rPr>
            </w:pPr>
            <w:r w:rsidRPr="00073ECA">
              <w:rPr>
                <w:rFonts w:ascii="Times New Roman" w:hAnsi="Times New Roman"/>
                <w:sz w:val="22"/>
                <w:szCs w:val="22"/>
                <w:lang w:eastAsia="en-US"/>
              </w:rPr>
              <w:t>МК</w:t>
            </w:r>
          </w:p>
        </w:tc>
        <w:tc>
          <w:tcPr>
            <w:tcW w:w="2694" w:type="dxa"/>
          </w:tcPr>
          <w:p w:rsidR="00C52FA6" w:rsidRPr="00073ECA" w:rsidRDefault="00C52FA6" w:rsidP="00A970F2">
            <w:pPr>
              <w:jc w:val="both"/>
              <w:rPr>
                <w:rFonts w:ascii="Times New Roman" w:hAnsi="Times New Roman"/>
                <w:sz w:val="22"/>
                <w:szCs w:val="22"/>
                <w:lang w:eastAsia="en-US"/>
              </w:rPr>
            </w:pPr>
            <w:r w:rsidRPr="00073ECA">
              <w:rPr>
                <w:rFonts w:ascii="Times New Roman" w:hAnsi="Times New Roman"/>
                <w:sz w:val="22"/>
                <w:szCs w:val="22"/>
                <w:lang w:eastAsia="en-US"/>
              </w:rPr>
              <w:t>Дене шынықтыру</w:t>
            </w:r>
          </w:p>
        </w:tc>
        <w:tc>
          <w:tcPr>
            <w:tcW w:w="5102"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lang w:val="kk-KZ"/>
              </w:rPr>
              <w:t>Физикалық</w:t>
            </w:r>
            <w:r w:rsidRPr="00073ECA">
              <w:rPr>
                <w:rFonts w:ascii="Times New Roman" w:hAnsi="Times New Roman"/>
                <w:sz w:val="22"/>
                <w:szCs w:val="22"/>
              </w:rPr>
              <w:t xml:space="preserve"> жаттығу</w:t>
            </w:r>
            <w:r w:rsidRPr="00073ECA">
              <w:rPr>
                <w:rFonts w:ascii="Times New Roman" w:hAnsi="Times New Roman"/>
                <w:sz w:val="22"/>
                <w:szCs w:val="22"/>
                <w:lang w:val="kk-KZ"/>
              </w:rPr>
              <w:t>лар</w:t>
            </w:r>
            <w:r w:rsidRPr="00073ECA">
              <w:rPr>
                <w:rFonts w:ascii="Times New Roman" w:hAnsi="Times New Roman"/>
                <w:sz w:val="22"/>
                <w:szCs w:val="22"/>
              </w:rPr>
              <w:t xml:space="preserve"> және спорт</w:t>
            </w:r>
            <w:r w:rsidRPr="00073ECA">
              <w:rPr>
                <w:rFonts w:ascii="Times New Roman" w:hAnsi="Times New Roman"/>
                <w:sz w:val="22"/>
                <w:szCs w:val="22"/>
                <w:lang w:val="kk-KZ"/>
              </w:rPr>
              <w:t>пен күнделіктішұғылдануға деген</w:t>
            </w:r>
            <w:r w:rsidRPr="00073ECA">
              <w:rPr>
                <w:rFonts w:ascii="Times New Roman" w:hAnsi="Times New Roman"/>
                <w:sz w:val="22"/>
                <w:szCs w:val="22"/>
              </w:rPr>
              <w:t xml:space="preserve"> әдеттерін жеке жетілдіру және өзін-өзі тәрбиелеу, денсаулықты сақтау мен нығайтуды, психофизикалық қабілеттерін дамытуды және жетілдіруді қамтамасыз ететін практикалық дағдылар</w:t>
            </w:r>
            <w:r w:rsidRPr="00073ECA">
              <w:rPr>
                <w:rFonts w:ascii="Times New Roman" w:hAnsi="Times New Roman"/>
                <w:sz w:val="22"/>
                <w:szCs w:val="22"/>
                <w:lang w:val="kk-KZ"/>
              </w:rPr>
              <w:t xml:space="preserve"> мен қабілеттер жүйесін</w:t>
            </w:r>
            <w:r w:rsidRPr="00073ECA">
              <w:rPr>
                <w:rFonts w:ascii="Times New Roman" w:hAnsi="Times New Roman"/>
                <w:sz w:val="22"/>
                <w:szCs w:val="22"/>
              </w:rPr>
              <w:t xml:space="preserve"> меңгеру. Қозғалтқышты және функционалдық мүмкіндіктерді жетілдіру, болашақ мамандық пен </w:t>
            </w:r>
            <w:r w:rsidRPr="00073ECA">
              <w:rPr>
                <w:rFonts w:ascii="Times New Roman" w:hAnsi="Times New Roman"/>
                <w:sz w:val="22"/>
                <w:szCs w:val="22"/>
                <w:lang w:val="kk-KZ"/>
              </w:rPr>
              <w:t>тұрмыс</w:t>
            </w:r>
            <w:r w:rsidRPr="00073ECA">
              <w:rPr>
                <w:rFonts w:ascii="Times New Roman" w:hAnsi="Times New Roman"/>
                <w:sz w:val="22"/>
                <w:szCs w:val="22"/>
              </w:rPr>
              <w:t xml:space="preserve"> үшін жалпы және кәсіби-</w:t>
            </w:r>
            <w:r w:rsidRPr="00073ECA">
              <w:rPr>
                <w:rFonts w:ascii="Times New Roman" w:hAnsi="Times New Roman"/>
                <w:sz w:val="22"/>
                <w:szCs w:val="22"/>
              </w:rPr>
              <w:lastRenderedPageBreak/>
              <w:t xml:space="preserve">қолданбалы </w:t>
            </w:r>
            <w:r w:rsidRPr="00073ECA">
              <w:rPr>
                <w:rFonts w:ascii="Times New Roman" w:hAnsi="Times New Roman"/>
                <w:sz w:val="22"/>
                <w:szCs w:val="22"/>
                <w:lang w:val="kk-KZ"/>
              </w:rPr>
              <w:t>жеке дайындықты</w:t>
            </w:r>
            <w:r w:rsidRPr="00073ECA">
              <w:rPr>
                <w:rFonts w:ascii="Times New Roman" w:hAnsi="Times New Roman"/>
                <w:sz w:val="22"/>
                <w:szCs w:val="22"/>
              </w:rPr>
              <w:t xml:space="preserve"> қамтамасыз етуде жеке практика алу.</w:t>
            </w:r>
          </w:p>
        </w:tc>
        <w:tc>
          <w:tcPr>
            <w:tcW w:w="993" w:type="dxa"/>
          </w:tcPr>
          <w:p w:rsidR="00C52FA6" w:rsidRPr="00073ECA" w:rsidRDefault="00C52FA6" w:rsidP="00A970F2">
            <w:pPr>
              <w:rPr>
                <w:rFonts w:ascii="Times New Roman" w:hAnsi="Times New Roman"/>
                <w:sz w:val="22"/>
                <w:szCs w:val="22"/>
                <w:lang w:eastAsia="en-US"/>
              </w:rPr>
            </w:pPr>
            <w:r w:rsidRPr="00073ECA">
              <w:rPr>
                <w:rFonts w:ascii="Times New Roman" w:hAnsi="Times New Roman"/>
                <w:sz w:val="22"/>
                <w:szCs w:val="22"/>
                <w:lang w:eastAsia="en-US"/>
              </w:rPr>
              <w:lastRenderedPageBreak/>
              <w:t>8</w:t>
            </w:r>
          </w:p>
        </w:tc>
        <w:tc>
          <w:tcPr>
            <w:tcW w:w="1701" w:type="dxa"/>
          </w:tcPr>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1</w:t>
            </w:r>
          </w:p>
        </w:tc>
      </w:tr>
      <w:tr w:rsidR="00C52FA6" w:rsidRPr="00073ECA" w:rsidTr="00A970F2">
        <w:tc>
          <w:tcPr>
            <w:tcW w:w="2360" w:type="dxa"/>
            <w:vMerge/>
          </w:tcPr>
          <w:p w:rsidR="00C52FA6" w:rsidRPr="00073ECA" w:rsidRDefault="00C52FA6" w:rsidP="00A970F2">
            <w:pPr>
              <w:rPr>
                <w:rFonts w:ascii="Times New Roman" w:hAnsi="Times New Roman"/>
                <w:sz w:val="22"/>
                <w:szCs w:val="22"/>
                <w:lang w:eastAsia="en-US"/>
              </w:rPr>
            </w:pPr>
          </w:p>
        </w:tc>
        <w:tc>
          <w:tcPr>
            <w:tcW w:w="996" w:type="dxa"/>
          </w:tcPr>
          <w:p w:rsidR="00C52FA6" w:rsidRPr="00073ECA" w:rsidRDefault="00C52FA6" w:rsidP="00A970F2">
            <w:pPr>
              <w:jc w:val="both"/>
              <w:rPr>
                <w:rFonts w:ascii="Times New Roman" w:hAnsi="Times New Roman"/>
                <w:sz w:val="22"/>
                <w:szCs w:val="22"/>
                <w:lang w:eastAsia="en-US"/>
              </w:rPr>
            </w:pPr>
            <w:r w:rsidRPr="00073ECA">
              <w:rPr>
                <w:rFonts w:ascii="Times New Roman" w:hAnsi="Times New Roman"/>
                <w:sz w:val="22"/>
                <w:szCs w:val="22"/>
                <w:lang w:eastAsia="en-US"/>
              </w:rPr>
              <w:t>БП</w:t>
            </w:r>
          </w:p>
        </w:tc>
        <w:tc>
          <w:tcPr>
            <w:tcW w:w="992" w:type="dxa"/>
          </w:tcPr>
          <w:p w:rsidR="00C52FA6" w:rsidRPr="00073ECA" w:rsidRDefault="00C52FA6" w:rsidP="00A970F2">
            <w:pPr>
              <w:jc w:val="both"/>
              <w:rPr>
                <w:rFonts w:ascii="Times New Roman" w:hAnsi="Times New Roman"/>
                <w:sz w:val="22"/>
                <w:szCs w:val="22"/>
                <w:lang w:eastAsia="en-US"/>
              </w:rPr>
            </w:pPr>
            <w:r w:rsidRPr="00073ECA">
              <w:rPr>
                <w:rFonts w:ascii="Times New Roman" w:hAnsi="Times New Roman"/>
                <w:sz w:val="22"/>
                <w:szCs w:val="22"/>
                <w:lang w:eastAsia="en-US"/>
              </w:rPr>
              <w:t>ЖОOК</w:t>
            </w:r>
          </w:p>
        </w:tc>
        <w:tc>
          <w:tcPr>
            <w:tcW w:w="2694"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Кәсіби қазақ (орыс) тілі</w:t>
            </w:r>
          </w:p>
        </w:tc>
        <w:tc>
          <w:tcPr>
            <w:tcW w:w="5102" w:type="dxa"/>
          </w:tcPr>
          <w:p w:rsidR="00C52FA6" w:rsidRPr="00073ECA" w:rsidRDefault="00C52FA6" w:rsidP="00A970F2">
            <w:pPr>
              <w:jc w:val="both"/>
              <w:rPr>
                <w:rFonts w:ascii="Times New Roman" w:hAnsi="Times New Roman"/>
                <w:sz w:val="22"/>
                <w:szCs w:val="22"/>
                <w:highlight w:val="yellow"/>
              </w:rPr>
            </w:pPr>
            <w:r w:rsidRPr="00073ECA">
              <w:rPr>
                <w:rFonts w:ascii="Times New Roman" w:hAnsi="Times New Roman"/>
                <w:sz w:val="22"/>
                <w:szCs w:val="22"/>
              </w:rPr>
              <w:t xml:space="preserve">Алдыңғы </w:t>
            </w:r>
            <w:r w:rsidRPr="00073ECA">
              <w:rPr>
                <w:rFonts w:ascii="Times New Roman" w:hAnsi="Times New Roman"/>
                <w:sz w:val="22"/>
                <w:szCs w:val="22"/>
                <w:lang w:val="kk-KZ"/>
              </w:rPr>
              <w:t xml:space="preserve">білім </w:t>
            </w:r>
            <w:r w:rsidRPr="00073ECA">
              <w:rPr>
                <w:rFonts w:ascii="Times New Roman" w:hAnsi="Times New Roman"/>
                <w:sz w:val="22"/>
                <w:szCs w:val="22"/>
              </w:rPr>
              <w:t>деңгей</w:t>
            </w:r>
            <w:r w:rsidRPr="00073ECA">
              <w:rPr>
                <w:rFonts w:ascii="Times New Roman" w:hAnsi="Times New Roman"/>
                <w:sz w:val="22"/>
                <w:szCs w:val="22"/>
                <w:lang w:val="kk-KZ"/>
              </w:rPr>
              <w:t>ін</w:t>
            </w:r>
            <w:r w:rsidRPr="00073ECA">
              <w:rPr>
                <w:rFonts w:ascii="Times New Roman" w:hAnsi="Times New Roman"/>
                <w:sz w:val="22"/>
                <w:szCs w:val="22"/>
              </w:rPr>
              <w:t>де қол жеткізілген қазақ және орыс тілдерінің бастапқы деңгейін жетілдіру</w:t>
            </w:r>
            <w:r w:rsidRPr="00073ECA">
              <w:rPr>
                <w:rFonts w:ascii="Times New Roman" w:hAnsi="Times New Roman"/>
                <w:sz w:val="22"/>
                <w:szCs w:val="22"/>
                <w:lang w:val="kk-KZ"/>
              </w:rPr>
              <w:t>,</w:t>
            </w:r>
            <w:r w:rsidRPr="00073ECA">
              <w:rPr>
                <w:rFonts w:ascii="Times New Roman" w:hAnsi="Times New Roman"/>
                <w:sz w:val="22"/>
                <w:szCs w:val="22"/>
              </w:rPr>
              <w:t xml:space="preserve"> студенттер</w:t>
            </w:r>
            <w:r w:rsidRPr="00073ECA">
              <w:rPr>
                <w:rFonts w:ascii="Times New Roman" w:hAnsi="Times New Roman"/>
                <w:sz w:val="22"/>
                <w:szCs w:val="22"/>
                <w:lang w:val="kk-KZ"/>
              </w:rPr>
              <w:t xml:space="preserve"> тарапынан</w:t>
            </w:r>
            <w:r w:rsidRPr="00073ECA">
              <w:rPr>
                <w:rFonts w:ascii="Times New Roman" w:hAnsi="Times New Roman"/>
                <w:sz w:val="22"/>
                <w:szCs w:val="22"/>
              </w:rPr>
              <w:t xml:space="preserve"> кәсіби және ғылыми қызмет саласындағы, сондай-ақ </w:t>
            </w:r>
            <w:r w:rsidRPr="00073ECA">
              <w:rPr>
                <w:rFonts w:ascii="Times New Roman" w:hAnsi="Times New Roman"/>
                <w:sz w:val="22"/>
                <w:szCs w:val="22"/>
                <w:lang w:val="kk-KZ"/>
              </w:rPr>
              <w:t xml:space="preserve">ары қарай </w:t>
            </w:r>
            <w:r w:rsidRPr="00073ECA">
              <w:rPr>
                <w:rFonts w:ascii="Times New Roman" w:hAnsi="Times New Roman"/>
                <w:sz w:val="22"/>
                <w:szCs w:val="22"/>
              </w:rPr>
              <w:t xml:space="preserve">өзін-өзі тәрбиелеу үшін әлеуметтік және коммуникативтік міндеттерді шешу үшін </w:t>
            </w:r>
            <w:r w:rsidRPr="00073ECA">
              <w:rPr>
                <w:rFonts w:ascii="Times New Roman" w:hAnsi="Times New Roman"/>
                <w:sz w:val="22"/>
                <w:szCs w:val="22"/>
                <w:lang w:val="kk-KZ"/>
              </w:rPr>
              <w:t xml:space="preserve">қажетті тиісті </w:t>
            </w:r>
            <w:r w:rsidRPr="00073ECA">
              <w:rPr>
                <w:rFonts w:ascii="Times New Roman" w:hAnsi="Times New Roman"/>
                <w:sz w:val="22"/>
                <w:szCs w:val="22"/>
              </w:rPr>
              <w:t>коммуникативтік құзыреттілік деңгейін меңгер</w:t>
            </w:r>
            <w:r w:rsidRPr="00073ECA">
              <w:rPr>
                <w:rFonts w:ascii="Times New Roman" w:hAnsi="Times New Roman"/>
                <w:sz w:val="22"/>
                <w:szCs w:val="22"/>
                <w:lang w:val="kk-KZ"/>
              </w:rPr>
              <w:t>у</w:t>
            </w:r>
            <w:r w:rsidRPr="00073ECA">
              <w:rPr>
                <w:rFonts w:ascii="Times New Roman" w:hAnsi="Times New Roman"/>
                <w:sz w:val="22"/>
                <w:szCs w:val="22"/>
              </w:rPr>
              <w:t>.</w:t>
            </w:r>
          </w:p>
        </w:tc>
        <w:tc>
          <w:tcPr>
            <w:tcW w:w="993" w:type="dxa"/>
          </w:tcPr>
          <w:p w:rsidR="00C52FA6" w:rsidRPr="00073ECA" w:rsidRDefault="00C52FA6" w:rsidP="00A970F2">
            <w:pPr>
              <w:rPr>
                <w:rFonts w:ascii="Times New Roman" w:hAnsi="Times New Roman"/>
                <w:sz w:val="22"/>
                <w:szCs w:val="22"/>
                <w:lang w:eastAsia="en-US"/>
              </w:rPr>
            </w:pPr>
            <w:r w:rsidRPr="00073ECA">
              <w:rPr>
                <w:rFonts w:ascii="Times New Roman" w:hAnsi="Times New Roman"/>
                <w:sz w:val="22"/>
                <w:szCs w:val="22"/>
                <w:lang w:eastAsia="en-US"/>
              </w:rPr>
              <w:t>3</w:t>
            </w:r>
          </w:p>
        </w:tc>
        <w:tc>
          <w:tcPr>
            <w:tcW w:w="1701" w:type="dxa"/>
          </w:tcPr>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1</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6</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12</w:t>
            </w:r>
          </w:p>
        </w:tc>
      </w:tr>
      <w:tr w:rsidR="00C52FA6" w:rsidRPr="00073ECA" w:rsidTr="00A970F2">
        <w:tc>
          <w:tcPr>
            <w:tcW w:w="2360" w:type="dxa"/>
            <w:vMerge/>
          </w:tcPr>
          <w:p w:rsidR="00C52FA6" w:rsidRPr="00073ECA" w:rsidRDefault="00C52FA6" w:rsidP="00A970F2">
            <w:pPr>
              <w:rPr>
                <w:rFonts w:ascii="Times New Roman" w:hAnsi="Times New Roman"/>
                <w:sz w:val="22"/>
                <w:szCs w:val="22"/>
                <w:lang w:eastAsia="en-US"/>
              </w:rPr>
            </w:pPr>
          </w:p>
        </w:tc>
        <w:tc>
          <w:tcPr>
            <w:tcW w:w="996" w:type="dxa"/>
          </w:tcPr>
          <w:p w:rsidR="00C52FA6" w:rsidRPr="00073ECA" w:rsidRDefault="00C52FA6" w:rsidP="00A970F2">
            <w:pPr>
              <w:jc w:val="both"/>
              <w:rPr>
                <w:rFonts w:ascii="Times New Roman" w:hAnsi="Times New Roman"/>
                <w:sz w:val="22"/>
                <w:szCs w:val="22"/>
                <w:lang w:eastAsia="en-US"/>
              </w:rPr>
            </w:pPr>
            <w:r w:rsidRPr="00073ECA">
              <w:rPr>
                <w:rFonts w:ascii="Times New Roman" w:hAnsi="Times New Roman"/>
                <w:sz w:val="22"/>
                <w:szCs w:val="22"/>
                <w:lang w:eastAsia="en-US"/>
              </w:rPr>
              <w:t>БП</w:t>
            </w:r>
          </w:p>
        </w:tc>
        <w:tc>
          <w:tcPr>
            <w:tcW w:w="992" w:type="dxa"/>
          </w:tcPr>
          <w:p w:rsidR="00C52FA6" w:rsidRPr="00073ECA" w:rsidRDefault="00C52FA6" w:rsidP="00A970F2">
            <w:pPr>
              <w:jc w:val="both"/>
              <w:rPr>
                <w:rFonts w:ascii="Times New Roman" w:hAnsi="Times New Roman"/>
                <w:sz w:val="22"/>
                <w:szCs w:val="22"/>
                <w:lang w:eastAsia="en-US"/>
              </w:rPr>
            </w:pPr>
            <w:r w:rsidRPr="00073ECA">
              <w:rPr>
                <w:rFonts w:ascii="Times New Roman" w:hAnsi="Times New Roman"/>
                <w:sz w:val="22"/>
                <w:szCs w:val="22"/>
                <w:lang w:eastAsia="en-US"/>
              </w:rPr>
              <w:t>ЖОOК</w:t>
            </w:r>
          </w:p>
        </w:tc>
        <w:tc>
          <w:tcPr>
            <w:tcW w:w="2694"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Кәсіби бағытталған шет тілі</w:t>
            </w:r>
          </w:p>
        </w:tc>
        <w:tc>
          <w:tcPr>
            <w:tcW w:w="5102"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lang w:val="kk-KZ"/>
              </w:rPr>
              <w:t>Шет тілін игерудің а</w:t>
            </w:r>
            <w:r w:rsidRPr="00073ECA">
              <w:rPr>
                <w:rFonts w:ascii="Times New Roman" w:hAnsi="Times New Roman"/>
                <w:sz w:val="22"/>
                <w:szCs w:val="22"/>
              </w:rPr>
              <w:t xml:space="preserve">лдыңғы </w:t>
            </w:r>
            <w:r w:rsidRPr="00073ECA">
              <w:rPr>
                <w:rFonts w:ascii="Times New Roman" w:hAnsi="Times New Roman"/>
                <w:sz w:val="22"/>
                <w:szCs w:val="22"/>
                <w:lang w:val="kk-KZ"/>
              </w:rPr>
              <w:t xml:space="preserve">білім </w:t>
            </w:r>
            <w:r w:rsidRPr="00073ECA">
              <w:rPr>
                <w:rFonts w:ascii="Times New Roman" w:hAnsi="Times New Roman"/>
                <w:sz w:val="22"/>
                <w:szCs w:val="22"/>
              </w:rPr>
              <w:t>деңгей</w:t>
            </w:r>
            <w:r w:rsidRPr="00073ECA">
              <w:rPr>
                <w:rFonts w:ascii="Times New Roman" w:hAnsi="Times New Roman"/>
                <w:sz w:val="22"/>
                <w:szCs w:val="22"/>
                <w:lang w:val="kk-KZ"/>
              </w:rPr>
              <w:t>ін</w:t>
            </w:r>
            <w:r w:rsidRPr="00073ECA">
              <w:rPr>
                <w:rFonts w:ascii="Times New Roman" w:hAnsi="Times New Roman"/>
                <w:sz w:val="22"/>
                <w:szCs w:val="22"/>
              </w:rPr>
              <w:t>де қол жеткізілген бастапқы деңгейін жетілдіру</w:t>
            </w:r>
            <w:r w:rsidRPr="00073ECA">
              <w:rPr>
                <w:rFonts w:ascii="Times New Roman" w:hAnsi="Times New Roman"/>
                <w:sz w:val="22"/>
                <w:szCs w:val="22"/>
                <w:lang w:val="kk-KZ"/>
              </w:rPr>
              <w:t>,</w:t>
            </w:r>
            <w:r w:rsidRPr="00073ECA">
              <w:rPr>
                <w:rFonts w:ascii="Times New Roman" w:hAnsi="Times New Roman"/>
                <w:sz w:val="22"/>
                <w:szCs w:val="22"/>
              </w:rPr>
              <w:t xml:space="preserve"> студенттер</w:t>
            </w:r>
            <w:r w:rsidRPr="00073ECA">
              <w:rPr>
                <w:rFonts w:ascii="Times New Roman" w:hAnsi="Times New Roman"/>
                <w:sz w:val="22"/>
                <w:szCs w:val="22"/>
                <w:lang w:val="kk-KZ"/>
              </w:rPr>
              <w:t xml:space="preserve"> тарапынан</w:t>
            </w:r>
            <w:r w:rsidRPr="00073ECA">
              <w:rPr>
                <w:rFonts w:ascii="Times New Roman" w:hAnsi="Times New Roman"/>
                <w:sz w:val="22"/>
                <w:szCs w:val="22"/>
              </w:rPr>
              <w:t>кәсіби және ғылыми қызмет саласында</w:t>
            </w:r>
            <w:r w:rsidRPr="00073ECA">
              <w:rPr>
                <w:rFonts w:ascii="Times New Roman" w:hAnsi="Times New Roman"/>
                <w:sz w:val="22"/>
                <w:szCs w:val="22"/>
                <w:lang w:val="kk-KZ"/>
              </w:rPr>
              <w:t>, ш</w:t>
            </w:r>
            <w:r w:rsidRPr="00073ECA">
              <w:rPr>
                <w:rFonts w:ascii="Times New Roman" w:hAnsi="Times New Roman"/>
                <w:sz w:val="22"/>
                <w:szCs w:val="22"/>
              </w:rPr>
              <w:t xml:space="preserve">етелдік серіктестермен қарым-қатынас жасағанда,  сондай-ақ әрі қарай өзін-өзі тәрбиелеу үшін әлеуметтік және коммуникативтік міндеттерді шешу үшін </w:t>
            </w:r>
            <w:r w:rsidRPr="00073ECA">
              <w:rPr>
                <w:rFonts w:ascii="Times New Roman" w:hAnsi="Times New Roman"/>
                <w:sz w:val="22"/>
                <w:szCs w:val="22"/>
                <w:lang w:val="kk-KZ"/>
              </w:rPr>
              <w:t xml:space="preserve">қажетті тиісті </w:t>
            </w:r>
            <w:r w:rsidRPr="00073ECA">
              <w:rPr>
                <w:rFonts w:ascii="Times New Roman" w:hAnsi="Times New Roman"/>
                <w:sz w:val="22"/>
                <w:szCs w:val="22"/>
              </w:rPr>
              <w:t>коммуникативтік құзыреттілік деңгейін меңгер</w:t>
            </w:r>
            <w:r w:rsidRPr="00073ECA">
              <w:rPr>
                <w:rFonts w:ascii="Times New Roman" w:hAnsi="Times New Roman"/>
                <w:sz w:val="22"/>
                <w:szCs w:val="22"/>
                <w:lang w:val="kk-KZ"/>
              </w:rPr>
              <w:t>у</w:t>
            </w:r>
            <w:r w:rsidRPr="00073ECA">
              <w:rPr>
                <w:rFonts w:ascii="Times New Roman" w:hAnsi="Times New Roman"/>
                <w:sz w:val="22"/>
                <w:szCs w:val="22"/>
              </w:rPr>
              <w:t>.</w:t>
            </w:r>
          </w:p>
        </w:tc>
        <w:tc>
          <w:tcPr>
            <w:tcW w:w="993" w:type="dxa"/>
          </w:tcPr>
          <w:p w:rsidR="00C52FA6" w:rsidRPr="00073ECA" w:rsidRDefault="00C52FA6" w:rsidP="00A970F2">
            <w:pPr>
              <w:rPr>
                <w:rFonts w:ascii="Times New Roman" w:hAnsi="Times New Roman"/>
                <w:sz w:val="22"/>
                <w:szCs w:val="22"/>
                <w:lang w:eastAsia="en-US"/>
              </w:rPr>
            </w:pPr>
            <w:r w:rsidRPr="00073ECA">
              <w:rPr>
                <w:rFonts w:ascii="Times New Roman" w:hAnsi="Times New Roman"/>
                <w:sz w:val="22"/>
                <w:szCs w:val="22"/>
                <w:lang w:eastAsia="en-US"/>
              </w:rPr>
              <w:t>3</w:t>
            </w:r>
          </w:p>
        </w:tc>
        <w:tc>
          <w:tcPr>
            <w:tcW w:w="1701" w:type="dxa"/>
          </w:tcPr>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1</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6</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12</w:t>
            </w:r>
          </w:p>
        </w:tc>
      </w:tr>
      <w:tr w:rsidR="00C52FA6" w:rsidRPr="00073ECA" w:rsidTr="00A970F2">
        <w:tc>
          <w:tcPr>
            <w:tcW w:w="2360" w:type="dxa"/>
            <w:tcBorders>
              <w:top w:val="nil"/>
            </w:tcBorders>
          </w:tcPr>
          <w:p w:rsidR="00C52FA6" w:rsidRPr="00073ECA" w:rsidRDefault="00C52FA6" w:rsidP="00A970F2">
            <w:pPr>
              <w:rPr>
                <w:rFonts w:ascii="Times New Roman" w:hAnsi="Times New Roman"/>
                <w:sz w:val="22"/>
                <w:szCs w:val="22"/>
                <w:lang w:eastAsia="en-US"/>
              </w:rPr>
            </w:pPr>
          </w:p>
        </w:tc>
        <w:tc>
          <w:tcPr>
            <w:tcW w:w="996" w:type="dxa"/>
          </w:tcPr>
          <w:p w:rsidR="00C52FA6" w:rsidRPr="00073ECA" w:rsidRDefault="00C52FA6" w:rsidP="00A970F2">
            <w:pPr>
              <w:jc w:val="both"/>
              <w:rPr>
                <w:rFonts w:ascii="Times New Roman" w:hAnsi="Times New Roman"/>
                <w:sz w:val="22"/>
                <w:szCs w:val="22"/>
                <w:lang w:eastAsia="en-US"/>
              </w:rPr>
            </w:pPr>
            <w:r w:rsidRPr="00073ECA">
              <w:rPr>
                <w:rFonts w:ascii="Times New Roman" w:hAnsi="Times New Roman"/>
                <w:sz w:val="22"/>
                <w:szCs w:val="22"/>
                <w:lang w:eastAsia="en-US"/>
              </w:rPr>
              <w:t>ЖБП</w:t>
            </w:r>
          </w:p>
        </w:tc>
        <w:tc>
          <w:tcPr>
            <w:tcW w:w="992" w:type="dxa"/>
          </w:tcPr>
          <w:p w:rsidR="00C52FA6" w:rsidRPr="00073ECA" w:rsidRDefault="00C52FA6" w:rsidP="00A970F2">
            <w:pPr>
              <w:jc w:val="both"/>
              <w:rPr>
                <w:rFonts w:ascii="Times New Roman" w:hAnsi="Times New Roman"/>
                <w:sz w:val="22"/>
                <w:szCs w:val="22"/>
                <w:lang w:eastAsia="en-US"/>
              </w:rPr>
            </w:pPr>
            <w:r w:rsidRPr="00073ECA">
              <w:rPr>
                <w:rFonts w:ascii="Times New Roman" w:hAnsi="Times New Roman"/>
                <w:sz w:val="22"/>
                <w:szCs w:val="22"/>
                <w:lang w:eastAsia="en-US"/>
              </w:rPr>
              <w:t>МК</w:t>
            </w:r>
          </w:p>
        </w:tc>
        <w:tc>
          <w:tcPr>
            <w:tcW w:w="2694" w:type="dxa"/>
          </w:tcPr>
          <w:p w:rsidR="00C52FA6" w:rsidRPr="00073ECA" w:rsidRDefault="00C52FA6" w:rsidP="00A970F2">
            <w:pPr>
              <w:jc w:val="both"/>
              <w:rPr>
                <w:rFonts w:ascii="Times New Roman" w:hAnsi="Times New Roman"/>
                <w:sz w:val="22"/>
                <w:szCs w:val="22"/>
                <w:lang w:eastAsia="en-US"/>
              </w:rPr>
            </w:pPr>
            <w:r w:rsidRPr="00073ECA">
              <w:rPr>
                <w:rFonts w:ascii="Times New Roman" w:hAnsi="Times New Roman"/>
                <w:sz w:val="22"/>
                <w:szCs w:val="22"/>
                <w:lang w:eastAsia="en-US"/>
              </w:rPr>
              <w:t>Ақпараттық-коммуникациялық технологиялар (ағылшын тілінде)</w:t>
            </w:r>
          </w:p>
        </w:tc>
        <w:tc>
          <w:tcPr>
            <w:tcW w:w="5102"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lang w:val="kk-KZ"/>
              </w:rPr>
              <w:t>К</w:t>
            </w:r>
            <w:r w:rsidRPr="00073ECA">
              <w:rPr>
                <w:rFonts w:ascii="Times New Roman" w:hAnsi="Times New Roman"/>
                <w:sz w:val="22"/>
                <w:szCs w:val="22"/>
              </w:rPr>
              <w:t xml:space="preserve">әсіби қызметте </w:t>
            </w:r>
            <w:r w:rsidRPr="00073ECA">
              <w:rPr>
                <w:rFonts w:ascii="Times New Roman" w:hAnsi="Times New Roman"/>
                <w:sz w:val="22"/>
                <w:szCs w:val="22"/>
                <w:lang w:val="kk-KZ"/>
              </w:rPr>
              <w:t>а</w:t>
            </w:r>
            <w:r w:rsidRPr="00073ECA">
              <w:rPr>
                <w:rFonts w:ascii="Times New Roman" w:hAnsi="Times New Roman"/>
                <w:sz w:val="22"/>
                <w:szCs w:val="22"/>
              </w:rPr>
              <w:t>қпараттық-коммуникациялық технологиялар</w:t>
            </w:r>
            <w:r w:rsidRPr="00073ECA">
              <w:rPr>
                <w:rFonts w:ascii="Times New Roman" w:hAnsi="Times New Roman"/>
                <w:sz w:val="22"/>
                <w:szCs w:val="22"/>
                <w:lang w:val="kk-KZ"/>
              </w:rPr>
              <w:t xml:space="preserve"> құралдарын </w:t>
            </w:r>
            <w:r w:rsidRPr="00073ECA">
              <w:rPr>
                <w:rFonts w:ascii="Times New Roman" w:hAnsi="Times New Roman"/>
                <w:sz w:val="22"/>
                <w:szCs w:val="22"/>
              </w:rPr>
              <w:t xml:space="preserve">пайдалану үшін қажетті, құру, редакциялау, </w:t>
            </w:r>
            <w:r w:rsidRPr="00073ECA">
              <w:rPr>
                <w:rFonts w:ascii="Times New Roman" w:hAnsi="Times New Roman"/>
                <w:sz w:val="22"/>
                <w:szCs w:val="22"/>
                <w:lang w:val="kk-KZ"/>
              </w:rPr>
              <w:t>әрлеу</w:t>
            </w:r>
            <w:r w:rsidRPr="00073ECA">
              <w:rPr>
                <w:rFonts w:ascii="Times New Roman" w:hAnsi="Times New Roman"/>
                <w:sz w:val="22"/>
                <w:szCs w:val="22"/>
              </w:rPr>
              <w:t xml:space="preserve">, сақтау, әртүрлі ақпараттық нысандарды  заманауи ақпараттық технологиялардың  көмегімен </w:t>
            </w:r>
            <w:r w:rsidRPr="00073ECA">
              <w:rPr>
                <w:rFonts w:ascii="Times New Roman" w:hAnsi="Times New Roman"/>
                <w:sz w:val="22"/>
                <w:szCs w:val="22"/>
                <w:lang w:val="kk-KZ"/>
              </w:rPr>
              <w:t>тарату үшін</w:t>
            </w:r>
            <w:r w:rsidRPr="00073ECA">
              <w:rPr>
                <w:rFonts w:ascii="Times New Roman" w:hAnsi="Times New Roman"/>
                <w:sz w:val="22"/>
                <w:szCs w:val="22"/>
              </w:rPr>
              <w:t xml:space="preserve">дағдылар мен қабілеттерді дамыту. Электрондық үкімет пен электронды кітаптарды, түрлі бұлттық </w:t>
            </w:r>
            <w:r w:rsidRPr="00073ECA">
              <w:rPr>
                <w:rFonts w:ascii="Times New Roman" w:hAnsi="Times New Roman"/>
                <w:sz w:val="22"/>
                <w:szCs w:val="22"/>
                <w:lang w:val="kk-KZ"/>
              </w:rPr>
              <w:t xml:space="preserve">мобильді </w:t>
            </w:r>
            <w:r w:rsidRPr="00073ECA">
              <w:rPr>
                <w:rFonts w:ascii="Times New Roman" w:hAnsi="Times New Roman"/>
                <w:sz w:val="22"/>
                <w:szCs w:val="22"/>
              </w:rPr>
              <w:t>технологияларды, SMART технологияларын басқару дағдыларын үйрену.</w:t>
            </w:r>
          </w:p>
        </w:tc>
        <w:tc>
          <w:tcPr>
            <w:tcW w:w="993" w:type="dxa"/>
          </w:tcPr>
          <w:p w:rsidR="00C52FA6" w:rsidRPr="00073ECA" w:rsidRDefault="00C52FA6" w:rsidP="00A970F2">
            <w:pPr>
              <w:rPr>
                <w:rFonts w:ascii="Times New Roman" w:hAnsi="Times New Roman"/>
                <w:sz w:val="22"/>
                <w:szCs w:val="22"/>
                <w:lang w:eastAsia="en-US"/>
              </w:rPr>
            </w:pPr>
            <w:r w:rsidRPr="00073ECA">
              <w:rPr>
                <w:rFonts w:ascii="Times New Roman" w:hAnsi="Times New Roman"/>
                <w:sz w:val="22"/>
                <w:szCs w:val="22"/>
                <w:lang w:eastAsia="en-US"/>
              </w:rPr>
              <w:t>5</w:t>
            </w:r>
          </w:p>
        </w:tc>
        <w:tc>
          <w:tcPr>
            <w:tcW w:w="1701" w:type="dxa"/>
          </w:tcPr>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1</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2</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3</w:t>
            </w:r>
          </w:p>
        </w:tc>
      </w:tr>
      <w:tr w:rsidR="00C52FA6" w:rsidRPr="00073ECA" w:rsidTr="00A970F2">
        <w:tc>
          <w:tcPr>
            <w:tcW w:w="2360" w:type="dxa"/>
            <w:vMerge w:val="restart"/>
            <w:vAlign w:val="center"/>
          </w:tcPr>
          <w:p w:rsidR="00C52FA6" w:rsidRPr="00073ECA" w:rsidRDefault="00C52FA6" w:rsidP="00A970F2">
            <w:pPr>
              <w:rPr>
                <w:rFonts w:ascii="Times New Roman" w:hAnsi="Times New Roman"/>
                <w:sz w:val="22"/>
                <w:szCs w:val="22"/>
              </w:rPr>
            </w:pPr>
            <w:r w:rsidRPr="00073ECA">
              <w:rPr>
                <w:rFonts w:ascii="Times New Roman" w:hAnsi="Times New Roman"/>
                <w:sz w:val="22"/>
                <w:szCs w:val="22"/>
              </w:rPr>
              <w:t>Мемлекет және құқық негіздері</w:t>
            </w:r>
          </w:p>
        </w:tc>
        <w:tc>
          <w:tcPr>
            <w:tcW w:w="996"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БП</w:t>
            </w:r>
          </w:p>
        </w:tc>
        <w:tc>
          <w:tcPr>
            <w:tcW w:w="992"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ЖОOК</w:t>
            </w:r>
          </w:p>
        </w:tc>
        <w:tc>
          <w:tcPr>
            <w:tcW w:w="2694"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Мемлекет және құқық теориясы</w:t>
            </w:r>
          </w:p>
        </w:tc>
        <w:tc>
          <w:tcPr>
            <w:tcW w:w="5102" w:type="dxa"/>
          </w:tcPr>
          <w:p w:rsidR="00C52FA6" w:rsidRPr="00073ECA" w:rsidRDefault="00C52FA6" w:rsidP="00A970F2">
            <w:pPr>
              <w:jc w:val="both"/>
              <w:rPr>
                <w:rFonts w:ascii="Times New Roman" w:hAnsi="Times New Roman"/>
                <w:sz w:val="22"/>
                <w:szCs w:val="22"/>
                <w:lang w:val="kk-KZ"/>
              </w:rPr>
            </w:pPr>
            <w:r w:rsidRPr="00073ECA">
              <w:rPr>
                <w:rFonts w:ascii="Times New Roman" w:hAnsi="Times New Roman"/>
                <w:sz w:val="22"/>
                <w:szCs w:val="22"/>
                <w:lang w:val="kk-KZ"/>
              </w:rPr>
              <w:t>Қазіргі заманғы құқықтық теориялардың, мәндердің, шығудың жалпы заңдылықтары мен тенденцияларының  мазмұны мен негізгі ұғымдары ашылуда,  мемлекет пен құқықтың тұрақты өзара қарым-қатынасының дамуы мен жұмыс істеуі,  негізгі мемлекеттік және құқықтық қатынастардың қазіргі заманғы құқықтық реттелуінің пәні мен негізгі мәселелерін анықтау мәселелері шешілуде.</w:t>
            </w:r>
          </w:p>
        </w:tc>
        <w:tc>
          <w:tcPr>
            <w:tcW w:w="993" w:type="dxa"/>
          </w:tcPr>
          <w:p w:rsidR="00C52FA6" w:rsidRPr="00073ECA" w:rsidRDefault="00C52FA6" w:rsidP="00A970F2">
            <w:pPr>
              <w:jc w:val="center"/>
              <w:rPr>
                <w:rFonts w:ascii="Times New Roman" w:hAnsi="Times New Roman"/>
                <w:sz w:val="22"/>
                <w:szCs w:val="22"/>
              </w:rPr>
            </w:pPr>
            <w:r w:rsidRPr="00073ECA">
              <w:rPr>
                <w:rFonts w:ascii="Times New Roman" w:hAnsi="Times New Roman"/>
                <w:sz w:val="22"/>
                <w:szCs w:val="22"/>
              </w:rPr>
              <w:t>4</w:t>
            </w:r>
          </w:p>
        </w:tc>
        <w:tc>
          <w:tcPr>
            <w:tcW w:w="1701" w:type="dxa"/>
          </w:tcPr>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5</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6</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8</w:t>
            </w:r>
          </w:p>
          <w:p w:rsidR="00C52FA6" w:rsidRPr="00073ECA" w:rsidRDefault="00C52FA6" w:rsidP="00A970F2">
            <w:pPr>
              <w:jc w:val="center"/>
              <w:rPr>
                <w:rFonts w:ascii="Times New Roman" w:hAnsi="Times New Roman"/>
                <w:sz w:val="22"/>
                <w:szCs w:val="22"/>
              </w:rPr>
            </w:pPr>
            <w:r w:rsidRPr="00073ECA">
              <w:rPr>
                <w:rFonts w:ascii="Times New Roman" w:hAnsi="Times New Roman"/>
                <w:sz w:val="22"/>
                <w:szCs w:val="22"/>
                <w:lang w:val="kk-KZ"/>
              </w:rPr>
              <w:t>ОН</w:t>
            </w:r>
            <w:r w:rsidRPr="00073ECA">
              <w:rPr>
                <w:rFonts w:ascii="Times New Roman" w:hAnsi="Times New Roman"/>
                <w:sz w:val="22"/>
                <w:szCs w:val="22"/>
                <w:lang w:eastAsia="en-US"/>
              </w:rPr>
              <w:t>10</w:t>
            </w:r>
          </w:p>
        </w:tc>
      </w:tr>
      <w:tr w:rsidR="00C52FA6" w:rsidRPr="00073ECA" w:rsidTr="00A970F2">
        <w:tc>
          <w:tcPr>
            <w:tcW w:w="2360" w:type="dxa"/>
            <w:vMerge/>
          </w:tcPr>
          <w:p w:rsidR="00C52FA6" w:rsidRPr="00073ECA" w:rsidRDefault="00C52FA6" w:rsidP="00A970F2">
            <w:pPr>
              <w:rPr>
                <w:rFonts w:ascii="Times New Roman" w:hAnsi="Times New Roman"/>
                <w:sz w:val="22"/>
                <w:szCs w:val="22"/>
              </w:rPr>
            </w:pPr>
          </w:p>
        </w:tc>
        <w:tc>
          <w:tcPr>
            <w:tcW w:w="996"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БП</w:t>
            </w:r>
          </w:p>
        </w:tc>
        <w:tc>
          <w:tcPr>
            <w:tcW w:w="992"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ЖОOК</w:t>
            </w:r>
          </w:p>
        </w:tc>
        <w:tc>
          <w:tcPr>
            <w:tcW w:w="2694"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Қазақстан Республикасының Конституциялық құқығы</w:t>
            </w:r>
          </w:p>
        </w:tc>
        <w:tc>
          <w:tcPr>
            <w:tcW w:w="5102"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lang w:val="kk-KZ"/>
              </w:rPr>
              <w:t>К</w:t>
            </w:r>
            <w:r w:rsidRPr="00073ECA">
              <w:rPr>
                <w:rFonts w:ascii="Times New Roman" w:hAnsi="Times New Roman"/>
                <w:sz w:val="22"/>
                <w:szCs w:val="22"/>
              </w:rPr>
              <w:t>онституциялық және құқықтық ретте</w:t>
            </w:r>
            <w:r w:rsidRPr="00073ECA">
              <w:rPr>
                <w:rFonts w:ascii="Times New Roman" w:hAnsi="Times New Roman"/>
                <w:sz w:val="22"/>
                <w:szCs w:val="22"/>
                <w:lang w:val="kk-KZ"/>
              </w:rPr>
              <w:t>л</w:t>
            </w:r>
            <w:r w:rsidRPr="00073ECA">
              <w:rPr>
                <w:rFonts w:ascii="Times New Roman" w:hAnsi="Times New Roman"/>
                <w:sz w:val="22"/>
                <w:szCs w:val="22"/>
              </w:rPr>
              <w:t>у</w:t>
            </w:r>
            <w:r w:rsidRPr="00073ECA">
              <w:rPr>
                <w:rFonts w:ascii="Times New Roman" w:hAnsi="Times New Roman"/>
                <w:sz w:val="22"/>
                <w:szCs w:val="22"/>
                <w:lang w:val="kk-KZ"/>
              </w:rPr>
              <w:t>ге жататынқоғамдық</w:t>
            </w:r>
            <w:r w:rsidRPr="00073ECA">
              <w:rPr>
                <w:rFonts w:ascii="Times New Roman" w:hAnsi="Times New Roman"/>
                <w:sz w:val="22"/>
                <w:szCs w:val="22"/>
              </w:rPr>
              <w:t xml:space="preserve"> қатынастар саласын зерттейміз; конституциялық-құқықтық нормалар, институттар мен қатынастар, Қазақстан Республикасының конституциялық даму тарихы, мемлекеттің </w:t>
            </w:r>
            <w:r w:rsidRPr="00073ECA">
              <w:rPr>
                <w:rFonts w:ascii="Times New Roman" w:hAnsi="Times New Roman"/>
                <w:sz w:val="22"/>
                <w:szCs w:val="22"/>
              </w:rPr>
              <w:lastRenderedPageBreak/>
              <w:t>конституциялық құрылысы</w:t>
            </w:r>
            <w:r w:rsidRPr="00073ECA">
              <w:rPr>
                <w:rFonts w:ascii="Times New Roman" w:hAnsi="Times New Roman"/>
                <w:sz w:val="22"/>
                <w:szCs w:val="22"/>
                <w:lang w:val="kk-KZ"/>
              </w:rPr>
              <w:t>,</w:t>
            </w:r>
            <w:r w:rsidRPr="00073ECA">
              <w:rPr>
                <w:rFonts w:ascii="Times New Roman" w:hAnsi="Times New Roman"/>
                <w:sz w:val="22"/>
                <w:szCs w:val="22"/>
              </w:rPr>
              <w:t xml:space="preserve">  адамның және азаматтың құқықтық мәртебесі негіздері. Мемлекеттік және жергілікті басқару органдарының құқықтық мәртебесін талдау дағдыларын меңгеру.</w:t>
            </w:r>
          </w:p>
        </w:tc>
        <w:tc>
          <w:tcPr>
            <w:tcW w:w="993" w:type="dxa"/>
          </w:tcPr>
          <w:p w:rsidR="00C52FA6" w:rsidRPr="00073ECA" w:rsidRDefault="00C52FA6" w:rsidP="00A970F2">
            <w:pPr>
              <w:jc w:val="center"/>
              <w:rPr>
                <w:rFonts w:ascii="Times New Roman" w:hAnsi="Times New Roman"/>
                <w:sz w:val="22"/>
                <w:szCs w:val="22"/>
              </w:rPr>
            </w:pPr>
            <w:r w:rsidRPr="00073ECA">
              <w:rPr>
                <w:rFonts w:ascii="Times New Roman" w:hAnsi="Times New Roman"/>
                <w:sz w:val="22"/>
                <w:szCs w:val="22"/>
              </w:rPr>
              <w:lastRenderedPageBreak/>
              <w:t>4</w:t>
            </w:r>
          </w:p>
        </w:tc>
        <w:tc>
          <w:tcPr>
            <w:tcW w:w="1701" w:type="dxa"/>
          </w:tcPr>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5</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7</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9</w:t>
            </w:r>
          </w:p>
          <w:p w:rsidR="00C52FA6" w:rsidRPr="00073ECA" w:rsidRDefault="00C52FA6" w:rsidP="00A970F2">
            <w:pPr>
              <w:jc w:val="center"/>
              <w:rPr>
                <w:rFonts w:ascii="Times New Roman" w:hAnsi="Times New Roman"/>
                <w:sz w:val="22"/>
                <w:szCs w:val="22"/>
              </w:rPr>
            </w:pPr>
            <w:r w:rsidRPr="00073ECA">
              <w:rPr>
                <w:rFonts w:ascii="Times New Roman" w:hAnsi="Times New Roman"/>
                <w:sz w:val="22"/>
                <w:szCs w:val="22"/>
                <w:lang w:val="kk-KZ"/>
              </w:rPr>
              <w:t>ОН</w:t>
            </w:r>
            <w:r w:rsidRPr="00073ECA">
              <w:rPr>
                <w:rFonts w:ascii="Times New Roman" w:hAnsi="Times New Roman"/>
                <w:sz w:val="22"/>
                <w:szCs w:val="22"/>
                <w:lang w:eastAsia="en-US"/>
              </w:rPr>
              <w:t>10</w:t>
            </w:r>
          </w:p>
        </w:tc>
      </w:tr>
      <w:tr w:rsidR="00C52FA6" w:rsidRPr="00073ECA" w:rsidTr="00A970F2">
        <w:tc>
          <w:tcPr>
            <w:tcW w:w="2360" w:type="dxa"/>
            <w:vMerge w:val="restart"/>
            <w:vAlign w:val="center"/>
          </w:tcPr>
          <w:p w:rsidR="00C52FA6" w:rsidRPr="00073ECA" w:rsidRDefault="00C52FA6" w:rsidP="00A970F2">
            <w:pPr>
              <w:rPr>
                <w:rFonts w:ascii="Times New Roman" w:hAnsi="Times New Roman"/>
                <w:sz w:val="22"/>
                <w:szCs w:val="22"/>
              </w:rPr>
            </w:pPr>
            <w:r w:rsidRPr="00073ECA">
              <w:rPr>
                <w:rFonts w:ascii="Times New Roman" w:hAnsi="Times New Roman"/>
                <w:sz w:val="22"/>
                <w:szCs w:val="22"/>
              </w:rPr>
              <w:lastRenderedPageBreak/>
              <w:t>Кеден теориясы және тарихы</w:t>
            </w:r>
          </w:p>
        </w:tc>
        <w:tc>
          <w:tcPr>
            <w:tcW w:w="996"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БП</w:t>
            </w:r>
          </w:p>
        </w:tc>
        <w:tc>
          <w:tcPr>
            <w:tcW w:w="992"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ТК</w:t>
            </w:r>
          </w:p>
        </w:tc>
        <w:tc>
          <w:tcPr>
            <w:tcW w:w="2694"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Кеден ісі тарихы</w:t>
            </w:r>
          </w:p>
        </w:tc>
        <w:tc>
          <w:tcPr>
            <w:tcW w:w="5102" w:type="dxa"/>
          </w:tcPr>
          <w:p w:rsidR="00C52FA6" w:rsidRPr="00073ECA" w:rsidRDefault="00C52FA6" w:rsidP="00A970F2">
            <w:pPr>
              <w:jc w:val="both"/>
              <w:rPr>
                <w:rFonts w:ascii="Times New Roman" w:eastAsia="Times New Roman" w:hAnsi="Times New Roman"/>
                <w:sz w:val="22"/>
                <w:szCs w:val="22"/>
              </w:rPr>
            </w:pPr>
            <w:r w:rsidRPr="00073ECA">
              <w:rPr>
                <w:rFonts w:ascii="Times New Roman" w:eastAsia="Times New Roman" w:hAnsi="Times New Roman"/>
                <w:sz w:val="22"/>
                <w:szCs w:val="22"/>
              </w:rPr>
              <w:t>Қазақстан Республикасының кедендік даму үрдістері мен кедендік саясатының негізгі тарихи сипаттамаларын білу, ағымдағы жағдайдағы кедендік қарым-қатынастарды қалыптастыру, Қазақстан Республикасының кеден қызметінің ұйымы мен қызметінің ерекшеліктері, экономикалық дамудың қазіргі кезеңінде Қазақстан Республикасының кедендік саясатын қалыптастыру мен жүзеге асырудың негізгі принциптерін зерделеу.</w:t>
            </w:r>
          </w:p>
        </w:tc>
        <w:tc>
          <w:tcPr>
            <w:tcW w:w="993" w:type="dxa"/>
          </w:tcPr>
          <w:p w:rsidR="00C52FA6" w:rsidRPr="00073ECA" w:rsidRDefault="00C52FA6" w:rsidP="00A970F2">
            <w:pPr>
              <w:jc w:val="center"/>
              <w:rPr>
                <w:rFonts w:ascii="Times New Roman" w:hAnsi="Times New Roman"/>
                <w:sz w:val="22"/>
                <w:szCs w:val="22"/>
              </w:rPr>
            </w:pPr>
            <w:r w:rsidRPr="00073ECA">
              <w:rPr>
                <w:rFonts w:ascii="Times New Roman" w:hAnsi="Times New Roman"/>
                <w:sz w:val="22"/>
                <w:szCs w:val="22"/>
              </w:rPr>
              <w:t>4</w:t>
            </w:r>
          </w:p>
        </w:tc>
        <w:tc>
          <w:tcPr>
            <w:tcW w:w="1701" w:type="dxa"/>
          </w:tcPr>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6</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7</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9</w:t>
            </w:r>
          </w:p>
          <w:p w:rsidR="00C52FA6" w:rsidRPr="00073ECA" w:rsidRDefault="00C52FA6" w:rsidP="00A970F2">
            <w:pPr>
              <w:jc w:val="center"/>
              <w:rPr>
                <w:rFonts w:ascii="Times New Roman" w:hAnsi="Times New Roman"/>
                <w:sz w:val="22"/>
                <w:szCs w:val="22"/>
              </w:rPr>
            </w:pPr>
            <w:r w:rsidRPr="00073ECA">
              <w:rPr>
                <w:rFonts w:ascii="Times New Roman" w:hAnsi="Times New Roman"/>
                <w:sz w:val="22"/>
                <w:szCs w:val="22"/>
                <w:lang w:val="kk-KZ"/>
              </w:rPr>
              <w:t>ОН</w:t>
            </w:r>
            <w:r w:rsidRPr="00073ECA">
              <w:rPr>
                <w:rFonts w:ascii="Times New Roman" w:hAnsi="Times New Roman"/>
                <w:sz w:val="22"/>
                <w:szCs w:val="22"/>
                <w:lang w:eastAsia="en-US"/>
              </w:rPr>
              <w:t>10</w:t>
            </w:r>
          </w:p>
        </w:tc>
      </w:tr>
      <w:tr w:rsidR="00C52FA6" w:rsidRPr="00073ECA" w:rsidTr="00A970F2">
        <w:tc>
          <w:tcPr>
            <w:tcW w:w="2360" w:type="dxa"/>
            <w:vMerge/>
            <w:vAlign w:val="center"/>
          </w:tcPr>
          <w:p w:rsidR="00C52FA6" w:rsidRPr="00073ECA" w:rsidRDefault="00C52FA6" w:rsidP="00A970F2">
            <w:pPr>
              <w:rPr>
                <w:rFonts w:ascii="Times New Roman" w:hAnsi="Times New Roman"/>
                <w:sz w:val="22"/>
                <w:szCs w:val="22"/>
              </w:rPr>
            </w:pPr>
          </w:p>
        </w:tc>
        <w:tc>
          <w:tcPr>
            <w:tcW w:w="996" w:type="dxa"/>
          </w:tcPr>
          <w:p w:rsidR="00C52FA6" w:rsidRPr="00073ECA" w:rsidRDefault="00C52FA6" w:rsidP="00A970F2">
            <w:pPr>
              <w:jc w:val="both"/>
              <w:rPr>
                <w:rFonts w:ascii="Times New Roman" w:hAnsi="Times New Roman"/>
                <w:sz w:val="22"/>
                <w:szCs w:val="22"/>
              </w:rPr>
            </w:pPr>
          </w:p>
        </w:tc>
        <w:tc>
          <w:tcPr>
            <w:tcW w:w="992" w:type="dxa"/>
          </w:tcPr>
          <w:p w:rsidR="00C52FA6" w:rsidRPr="00073ECA" w:rsidRDefault="00C52FA6" w:rsidP="00A970F2">
            <w:pPr>
              <w:jc w:val="both"/>
              <w:rPr>
                <w:rFonts w:ascii="Times New Roman" w:hAnsi="Times New Roman"/>
                <w:sz w:val="22"/>
                <w:szCs w:val="22"/>
              </w:rPr>
            </w:pPr>
          </w:p>
        </w:tc>
        <w:tc>
          <w:tcPr>
            <w:tcW w:w="2694"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Экономикалық оқытудың тарихы</w:t>
            </w:r>
          </w:p>
        </w:tc>
        <w:tc>
          <w:tcPr>
            <w:tcW w:w="5102" w:type="dxa"/>
          </w:tcPr>
          <w:p w:rsidR="00C52FA6" w:rsidRPr="00073ECA" w:rsidRDefault="00C52FA6" w:rsidP="00A970F2">
            <w:pPr>
              <w:jc w:val="both"/>
              <w:rPr>
                <w:rFonts w:ascii="Times New Roman" w:eastAsia="Times New Roman" w:hAnsi="Times New Roman"/>
                <w:sz w:val="22"/>
                <w:szCs w:val="22"/>
              </w:rPr>
            </w:pPr>
            <w:r w:rsidRPr="00073ECA">
              <w:rPr>
                <w:rFonts w:ascii="Times New Roman" w:eastAsia="Times New Roman" w:hAnsi="Times New Roman"/>
                <w:sz w:val="22"/>
                <w:szCs w:val="22"/>
              </w:rPr>
              <w:t>Экономикалық идеялар, көзқарастар мен көзқарастардың қалыптасуы мен дамуы тарихын, экономикалық дМКтриналардың тарихын зерттеу экономикалық ғылым дамуының кезеңдері мен логикасын түсіндіреді және қазіргі экономикалық көзқарастар мен идеялардың шығу тегінің, мәнінің және маңыздылығын түсінуге көмектеседі.</w:t>
            </w:r>
          </w:p>
        </w:tc>
        <w:tc>
          <w:tcPr>
            <w:tcW w:w="993" w:type="dxa"/>
          </w:tcPr>
          <w:p w:rsidR="00C52FA6" w:rsidRPr="00073ECA" w:rsidRDefault="00C52FA6" w:rsidP="00A970F2">
            <w:pPr>
              <w:jc w:val="center"/>
              <w:rPr>
                <w:rFonts w:ascii="Times New Roman" w:hAnsi="Times New Roman"/>
                <w:sz w:val="22"/>
                <w:szCs w:val="22"/>
              </w:rPr>
            </w:pPr>
          </w:p>
        </w:tc>
        <w:tc>
          <w:tcPr>
            <w:tcW w:w="1701" w:type="dxa"/>
          </w:tcPr>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6</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7</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9</w:t>
            </w:r>
          </w:p>
          <w:p w:rsidR="00C52FA6" w:rsidRPr="00073ECA" w:rsidRDefault="00C52FA6" w:rsidP="00A970F2">
            <w:pPr>
              <w:jc w:val="center"/>
              <w:rPr>
                <w:rFonts w:ascii="Times New Roman" w:hAnsi="Times New Roman"/>
                <w:sz w:val="22"/>
                <w:szCs w:val="22"/>
              </w:rPr>
            </w:pPr>
            <w:r w:rsidRPr="00073ECA">
              <w:rPr>
                <w:rFonts w:ascii="Times New Roman" w:hAnsi="Times New Roman"/>
                <w:sz w:val="22"/>
                <w:szCs w:val="22"/>
                <w:lang w:val="kk-KZ"/>
              </w:rPr>
              <w:t>ОН</w:t>
            </w:r>
            <w:r w:rsidRPr="00073ECA">
              <w:rPr>
                <w:rFonts w:ascii="Times New Roman" w:hAnsi="Times New Roman"/>
                <w:sz w:val="22"/>
                <w:szCs w:val="22"/>
                <w:lang w:eastAsia="en-US"/>
              </w:rPr>
              <w:t>10</w:t>
            </w:r>
          </w:p>
        </w:tc>
      </w:tr>
      <w:tr w:rsidR="00C52FA6" w:rsidRPr="00073ECA" w:rsidTr="00A970F2">
        <w:tc>
          <w:tcPr>
            <w:tcW w:w="2360" w:type="dxa"/>
            <w:vMerge/>
            <w:vAlign w:val="center"/>
          </w:tcPr>
          <w:p w:rsidR="00C52FA6" w:rsidRPr="00073ECA" w:rsidRDefault="00C52FA6" w:rsidP="00A970F2">
            <w:pPr>
              <w:rPr>
                <w:rFonts w:ascii="Times New Roman" w:hAnsi="Times New Roman"/>
                <w:sz w:val="22"/>
                <w:szCs w:val="22"/>
              </w:rPr>
            </w:pPr>
          </w:p>
        </w:tc>
        <w:tc>
          <w:tcPr>
            <w:tcW w:w="996"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КП</w:t>
            </w:r>
          </w:p>
        </w:tc>
        <w:tc>
          <w:tcPr>
            <w:tcW w:w="992"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ТК</w:t>
            </w:r>
          </w:p>
        </w:tc>
        <w:tc>
          <w:tcPr>
            <w:tcW w:w="2694"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Кеден ісін ұйымдастыру</w:t>
            </w:r>
          </w:p>
        </w:tc>
        <w:tc>
          <w:tcPr>
            <w:tcW w:w="5102" w:type="dxa"/>
          </w:tcPr>
          <w:p w:rsidR="00C52FA6" w:rsidRPr="00073ECA" w:rsidRDefault="00C52FA6" w:rsidP="00A970F2">
            <w:pPr>
              <w:jc w:val="both"/>
              <w:rPr>
                <w:rFonts w:ascii="Times New Roman" w:hAnsi="Times New Roman"/>
                <w:sz w:val="22"/>
                <w:szCs w:val="22"/>
                <w:lang w:val="kk-KZ"/>
              </w:rPr>
            </w:pPr>
            <w:r w:rsidRPr="00073ECA">
              <w:rPr>
                <w:rFonts w:ascii="Times New Roman" w:eastAsia="Times New Roman" w:hAnsi="Times New Roman"/>
                <w:sz w:val="22"/>
                <w:szCs w:val="22"/>
              </w:rPr>
              <w:t>Кеден одағының кедендік шекарасы арқылы тауарлардың әртүрлі көлік түрлерімен және тауарларды белгілі бір кедендік рәсіммен орналастыру кезінде кедендік бақылаудың қазіргі заманғы нысандары мен әдістерін зерттеу, тауарлар мен көлік құралдарын кедендік бақылаудың кедендік операцияларын зерттеу.</w:t>
            </w:r>
          </w:p>
        </w:tc>
        <w:tc>
          <w:tcPr>
            <w:tcW w:w="993" w:type="dxa"/>
          </w:tcPr>
          <w:p w:rsidR="00C52FA6" w:rsidRPr="00073ECA" w:rsidRDefault="00C52FA6" w:rsidP="00A970F2">
            <w:pPr>
              <w:jc w:val="center"/>
              <w:rPr>
                <w:rFonts w:ascii="Times New Roman" w:hAnsi="Times New Roman"/>
                <w:sz w:val="22"/>
                <w:szCs w:val="22"/>
              </w:rPr>
            </w:pPr>
            <w:r w:rsidRPr="00073ECA">
              <w:rPr>
                <w:rFonts w:ascii="Times New Roman" w:hAnsi="Times New Roman"/>
                <w:sz w:val="22"/>
                <w:szCs w:val="22"/>
              </w:rPr>
              <w:t>5</w:t>
            </w:r>
          </w:p>
        </w:tc>
        <w:tc>
          <w:tcPr>
            <w:tcW w:w="1701" w:type="dxa"/>
          </w:tcPr>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6</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7</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9</w:t>
            </w:r>
          </w:p>
          <w:p w:rsidR="00C52FA6" w:rsidRPr="00073ECA" w:rsidRDefault="00C52FA6" w:rsidP="00A970F2">
            <w:pPr>
              <w:jc w:val="center"/>
              <w:rPr>
                <w:rFonts w:ascii="Times New Roman" w:hAnsi="Times New Roman"/>
                <w:sz w:val="22"/>
                <w:szCs w:val="22"/>
              </w:rPr>
            </w:pPr>
            <w:r w:rsidRPr="00073ECA">
              <w:rPr>
                <w:rFonts w:ascii="Times New Roman" w:hAnsi="Times New Roman"/>
                <w:sz w:val="22"/>
                <w:szCs w:val="22"/>
                <w:lang w:val="kk-KZ"/>
              </w:rPr>
              <w:t>ОН</w:t>
            </w:r>
            <w:r w:rsidRPr="00073ECA">
              <w:rPr>
                <w:rFonts w:ascii="Times New Roman" w:hAnsi="Times New Roman"/>
                <w:sz w:val="22"/>
                <w:szCs w:val="22"/>
                <w:lang w:eastAsia="en-US"/>
              </w:rPr>
              <w:t>10</w:t>
            </w:r>
          </w:p>
        </w:tc>
      </w:tr>
      <w:tr w:rsidR="00C52FA6" w:rsidRPr="00073ECA" w:rsidTr="00A970F2">
        <w:tc>
          <w:tcPr>
            <w:tcW w:w="2360" w:type="dxa"/>
            <w:vMerge/>
            <w:vAlign w:val="center"/>
          </w:tcPr>
          <w:p w:rsidR="00C52FA6" w:rsidRPr="00073ECA" w:rsidRDefault="00C52FA6" w:rsidP="00A970F2">
            <w:pPr>
              <w:rPr>
                <w:rFonts w:ascii="Times New Roman" w:hAnsi="Times New Roman"/>
                <w:sz w:val="22"/>
                <w:szCs w:val="22"/>
              </w:rPr>
            </w:pPr>
          </w:p>
        </w:tc>
        <w:tc>
          <w:tcPr>
            <w:tcW w:w="996"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БП</w:t>
            </w:r>
          </w:p>
        </w:tc>
        <w:tc>
          <w:tcPr>
            <w:tcW w:w="992"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ТК</w:t>
            </w:r>
          </w:p>
        </w:tc>
        <w:tc>
          <w:tcPr>
            <w:tcW w:w="2694" w:type="dxa"/>
          </w:tcPr>
          <w:p w:rsidR="00C52FA6" w:rsidRPr="00073ECA" w:rsidRDefault="00C52FA6" w:rsidP="00A970F2">
            <w:pPr>
              <w:jc w:val="both"/>
              <w:rPr>
                <w:rFonts w:ascii="Times New Roman" w:hAnsi="Times New Roman"/>
                <w:sz w:val="22"/>
                <w:szCs w:val="22"/>
                <w:highlight w:val="yellow"/>
              </w:rPr>
            </w:pPr>
            <w:r w:rsidRPr="00073ECA">
              <w:rPr>
                <w:rFonts w:ascii="Times New Roman" w:hAnsi="Times New Roman"/>
                <w:sz w:val="22"/>
                <w:szCs w:val="22"/>
              </w:rPr>
              <w:t>Мамандыққа кіріспе/</w:t>
            </w:r>
          </w:p>
        </w:tc>
        <w:tc>
          <w:tcPr>
            <w:tcW w:w="5102"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Тауарлар мен көлік құралдарын Қазақстан Республикасының кедендік шекарасы арқылы өткізудің тиімді жолдары мен әдістерін анықтау үшін кедендік-логистикалық теориялық негіздерді және кедендік-тарифтік реттеу дағдыларын меңгеру. Кеден органдарының құрылымын, олардың кедендік рәсімдерді ұйымдастыру және кедендік саясатты жүзеге асыру жүйесіндегі міндеттері мен функцияларын</w:t>
            </w:r>
            <w:r w:rsidRPr="00073ECA">
              <w:rPr>
                <w:rFonts w:ascii="Times New Roman" w:hAnsi="Times New Roman"/>
                <w:sz w:val="22"/>
                <w:szCs w:val="22"/>
                <w:lang w:val="kk-KZ"/>
              </w:rPr>
              <w:t>,</w:t>
            </w:r>
            <w:r w:rsidRPr="00073ECA">
              <w:rPr>
                <w:rFonts w:ascii="Times New Roman" w:hAnsi="Times New Roman"/>
                <w:sz w:val="22"/>
                <w:szCs w:val="22"/>
              </w:rPr>
              <w:t xml:space="preserve">  кедендік инфрақұрылым, оған қатысушылардың құрамы мен </w:t>
            </w:r>
            <w:r w:rsidRPr="00073ECA">
              <w:rPr>
                <w:rFonts w:ascii="Times New Roman" w:hAnsi="Times New Roman"/>
                <w:sz w:val="22"/>
                <w:szCs w:val="22"/>
              </w:rPr>
              <w:lastRenderedPageBreak/>
              <w:t>функциялары</w:t>
            </w:r>
            <w:r w:rsidRPr="00073ECA">
              <w:rPr>
                <w:rFonts w:ascii="Times New Roman" w:hAnsi="Times New Roman"/>
                <w:sz w:val="22"/>
                <w:szCs w:val="22"/>
                <w:lang w:val="kk-KZ"/>
              </w:rPr>
              <w:t>н</w:t>
            </w:r>
            <w:r w:rsidRPr="00073ECA">
              <w:rPr>
                <w:rFonts w:ascii="Times New Roman" w:hAnsi="Times New Roman"/>
                <w:sz w:val="22"/>
                <w:szCs w:val="22"/>
              </w:rPr>
              <w:t xml:space="preserve"> білу.</w:t>
            </w:r>
          </w:p>
        </w:tc>
        <w:tc>
          <w:tcPr>
            <w:tcW w:w="993" w:type="dxa"/>
          </w:tcPr>
          <w:p w:rsidR="00C52FA6" w:rsidRPr="00073ECA" w:rsidRDefault="00C52FA6" w:rsidP="00A970F2">
            <w:pPr>
              <w:jc w:val="center"/>
              <w:rPr>
                <w:rFonts w:ascii="Times New Roman" w:hAnsi="Times New Roman"/>
                <w:sz w:val="22"/>
                <w:szCs w:val="22"/>
              </w:rPr>
            </w:pPr>
            <w:r w:rsidRPr="00073ECA">
              <w:rPr>
                <w:rFonts w:ascii="Times New Roman" w:hAnsi="Times New Roman"/>
                <w:sz w:val="22"/>
                <w:szCs w:val="22"/>
              </w:rPr>
              <w:lastRenderedPageBreak/>
              <w:t>4</w:t>
            </w:r>
          </w:p>
        </w:tc>
        <w:tc>
          <w:tcPr>
            <w:tcW w:w="1701" w:type="dxa"/>
          </w:tcPr>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1</w:t>
            </w:r>
          </w:p>
          <w:p w:rsidR="00C52FA6" w:rsidRPr="00073ECA" w:rsidRDefault="00C52FA6" w:rsidP="00A970F2">
            <w:pPr>
              <w:jc w:val="center"/>
              <w:rPr>
                <w:rFonts w:ascii="Times New Roman" w:hAnsi="Times New Roman"/>
                <w:sz w:val="22"/>
                <w:szCs w:val="22"/>
              </w:rPr>
            </w:pPr>
            <w:r w:rsidRPr="00073ECA">
              <w:rPr>
                <w:rFonts w:ascii="Times New Roman" w:hAnsi="Times New Roman"/>
                <w:sz w:val="22"/>
                <w:szCs w:val="22"/>
                <w:lang w:val="kk-KZ"/>
              </w:rPr>
              <w:t>ОН</w:t>
            </w:r>
            <w:r w:rsidRPr="00073ECA">
              <w:rPr>
                <w:rFonts w:ascii="Times New Roman" w:hAnsi="Times New Roman"/>
                <w:sz w:val="22"/>
                <w:szCs w:val="22"/>
                <w:lang w:eastAsia="en-US"/>
              </w:rPr>
              <w:t>3</w:t>
            </w:r>
          </w:p>
        </w:tc>
      </w:tr>
      <w:tr w:rsidR="00C52FA6" w:rsidRPr="00D31C41" w:rsidTr="00A970F2">
        <w:tc>
          <w:tcPr>
            <w:tcW w:w="2360" w:type="dxa"/>
            <w:vMerge/>
            <w:vAlign w:val="center"/>
          </w:tcPr>
          <w:p w:rsidR="00C52FA6" w:rsidRPr="00073ECA" w:rsidRDefault="00C52FA6" w:rsidP="00A970F2">
            <w:pPr>
              <w:rPr>
                <w:rFonts w:ascii="Times New Roman" w:hAnsi="Times New Roman"/>
                <w:sz w:val="22"/>
                <w:szCs w:val="22"/>
              </w:rPr>
            </w:pPr>
          </w:p>
        </w:tc>
        <w:tc>
          <w:tcPr>
            <w:tcW w:w="996" w:type="dxa"/>
          </w:tcPr>
          <w:p w:rsidR="00C52FA6" w:rsidRPr="00073ECA" w:rsidRDefault="00C52FA6" w:rsidP="00A970F2">
            <w:pPr>
              <w:jc w:val="both"/>
              <w:rPr>
                <w:rFonts w:ascii="Times New Roman" w:hAnsi="Times New Roman"/>
                <w:sz w:val="22"/>
                <w:szCs w:val="22"/>
              </w:rPr>
            </w:pPr>
          </w:p>
        </w:tc>
        <w:tc>
          <w:tcPr>
            <w:tcW w:w="992" w:type="dxa"/>
          </w:tcPr>
          <w:p w:rsidR="00C52FA6" w:rsidRPr="00073ECA" w:rsidRDefault="00C52FA6" w:rsidP="00A970F2">
            <w:pPr>
              <w:jc w:val="both"/>
              <w:rPr>
                <w:rFonts w:ascii="Times New Roman" w:hAnsi="Times New Roman"/>
                <w:sz w:val="22"/>
                <w:szCs w:val="22"/>
              </w:rPr>
            </w:pPr>
          </w:p>
        </w:tc>
        <w:tc>
          <w:tcPr>
            <w:tcW w:w="2694" w:type="dxa"/>
            <w:vAlign w:val="center"/>
          </w:tcPr>
          <w:p w:rsidR="00C52FA6" w:rsidRPr="00073ECA" w:rsidRDefault="00C52FA6" w:rsidP="00A970F2">
            <w:pPr>
              <w:rPr>
                <w:rFonts w:ascii="Times New Roman" w:hAnsi="Times New Roman"/>
                <w:sz w:val="22"/>
                <w:szCs w:val="22"/>
                <w:lang w:val="kk-KZ"/>
              </w:rPr>
            </w:pPr>
            <w:r w:rsidRPr="00073ECA">
              <w:rPr>
                <w:rFonts w:ascii="Times New Roman" w:hAnsi="Times New Roman"/>
                <w:sz w:val="22"/>
                <w:szCs w:val="22"/>
                <w:lang w:val="kk-KZ"/>
              </w:rPr>
              <w:t>Академиялық жазу негіздері</w:t>
            </w:r>
          </w:p>
        </w:tc>
        <w:tc>
          <w:tcPr>
            <w:tcW w:w="5102" w:type="dxa"/>
            <w:vAlign w:val="center"/>
          </w:tcPr>
          <w:p w:rsidR="00C52FA6" w:rsidRPr="00073ECA" w:rsidRDefault="00C52FA6" w:rsidP="00A970F2">
            <w:pPr>
              <w:jc w:val="both"/>
              <w:rPr>
                <w:rFonts w:ascii="Times New Roman" w:hAnsi="Times New Roman"/>
                <w:sz w:val="22"/>
                <w:szCs w:val="22"/>
                <w:lang w:val="kk-KZ"/>
              </w:rPr>
            </w:pPr>
            <w:r w:rsidRPr="00073ECA">
              <w:rPr>
                <w:rFonts w:ascii="Times New Roman" w:hAnsi="Times New Roman"/>
                <w:sz w:val="22"/>
                <w:szCs w:val="22"/>
                <w:lang w:val="kk-KZ"/>
              </w:rPr>
              <w:t>Аналитикалық мәтіндік қызметке байланысты кәсіби құзыреттілікті қалыптастыру және коммуникативті құзыреттілікті кеңейту; студенттердің тілдік және прагматикалық ойлау дағдыларын жетілдіру, тілдің экспрессивті бірліктерін талдай білу және қарым-қатынастың мақсаттары мен шарттарына байланысты қажетті бірлікті таңдай білуін  қалыптастыру.</w:t>
            </w:r>
          </w:p>
        </w:tc>
        <w:tc>
          <w:tcPr>
            <w:tcW w:w="993" w:type="dxa"/>
          </w:tcPr>
          <w:p w:rsidR="00C52FA6" w:rsidRPr="00073ECA" w:rsidRDefault="00C52FA6" w:rsidP="00A970F2">
            <w:pPr>
              <w:jc w:val="center"/>
              <w:rPr>
                <w:rFonts w:ascii="Times New Roman" w:hAnsi="Times New Roman"/>
                <w:sz w:val="22"/>
                <w:szCs w:val="22"/>
                <w:lang w:val="kk-KZ"/>
              </w:rPr>
            </w:pPr>
          </w:p>
        </w:tc>
        <w:tc>
          <w:tcPr>
            <w:tcW w:w="1701" w:type="dxa"/>
          </w:tcPr>
          <w:p w:rsidR="00C52FA6" w:rsidRPr="00073ECA" w:rsidRDefault="00C52FA6" w:rsidP="00A970F2">
            <w:pPr>
              <w:jc w:val="center"/>
              <w:rPr>
                <w:rFonts w:ascii="Times New Roman" w:hAnsi="Times New Roman"/>
                <w:sz w:val="22"/>
                <w:szCs w:val="22"/>
                <w:lang w:val="kk-KZ"/>
              </w:rPr>
            </w:pPr>
          </w:p>
        </w:tc>
      </w:tr>
      <w:tr w:rsidR="00C52FA6" w:rsidRPr="00073ECA" w:rsidTr="00A970F2">
        <w:tc>
          <w:tcPr>
            <w:tcW w:w="2360" w:type="dxa"/>
            <w:vMerge/>
            <w:vAlign w:val="center"/>
          </w:tcPr>
          <w:p w:rsidR="00C52FA6" w:rsidRPr="00073ECA" w:rsidRDefault="00C52FA6" w:rsidP="00A970F2">
            <w:pPr>
              <w:rPr>
                <w:rFonts w:ascii="Times New Roman" w:hAnsi="Times New Roman"/>
                <w:sz w:val="22"/>
                <w:szCs w:val="22"/>
                <w:lang w:val="kk-KZ"/>
              </w:rPr>
            </w:pPr>
          </w:p>
        </w:tc>
        <w:tc>
          <w:tcPr>
            <w:tcW w:w="996"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БП</w:t>
            </w:r>
          </w:p>
        </w:tc>
        <w:tc>
          <w:tcPr>
            <w:tcW w:w="992"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ЖОOК</w:t>
            </w:r>
          </w:p>
        </w:tc>
        <w:tc>
          <w:tcPr>
            <w:tcW w:w="2694"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Оқу практикасі</w:t>
            </w:r>
          </w:p>
        </w:tc>
        <w:tc>
          <w:tcPr>
            <w:tcW w:w="5102"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Оқу практикасын өту барысында студенттер профиль бойынша кәсіпорындардың және / немесе ұйымдардың қызметін реттейтін нормативтік құжаттардың мазмұнын оқып үйрену дағдыларын нығайтады; құқықтық практикада қолданылатынақпараттық және құқықтық деректер базасын құру қағидалары, сондай-ақ оларды қолдану практикасі мен экскурсиялар арқылы құқық қорғау органдарының практикалық қызметімен танысады.</w:t>
            </w:r>
          </w:p>
        </w:tc>
        <w:tc>
          <w:tcPr>
            <w:tcW w:w="993" w:type="dxa"/>
          </w:tcPr>
          <w:p w:rsidR="00C52FA6" w:rsidRPr="00073ECA" w:rsidRDefault="00C52FA6" w:rsidP="00A970F2">
            <w:pPr>
              <w:jc w:val="center"/>
              <w:rPr>
                <w:rFonts w:ascii="Times New Roman" w:hAnsi="Times New Roman"/>
                <w:sz w:val="22"/>
                <w:szCs w:val="22"/>
              </w:rPr>
            </w:pPr>
            <w:r w:rsidRPr="00073ECA">
              <w:rPr>
                <w:rFonts w:ascii="Times New Roman" w:hAnsi="Times New Roman"/>
                <w:sz w:val="22"/>
                <w:szCs w:val="22"/>
              </w:rPr>
              <w:t>1</w:t>
            </w:r>
          </w:p>
        </w:tc>
        <w:tc>
          <w:tcPr>
            <w:tcW w:w="1701" w:type="dxa"/>
          </w:tcPr>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4</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6</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11</w:t>
            </w:r>
          </w:p>
          <w:p w:rsidR="00C52FA6" w:rsidRPr="00073ECA" w:rsidRDefault="00C52FA6" w:rsidP="00A970F2">
            <w:pPr>
              <w:jc w:val="center"/>
              <w:rPr>
                <w:rFonts w:ascii="Times New Roman" w:hAnsi="Times New Roman"/>
                <w:sz w:val="22"/>
                <w:szCs w:val="22"/>
              </w:rPr>
            </w:pPr>
            <w:r w:rsidRPr="00073ECA">
              <w:rPr>
                <w:rFonts w:ascii="Times New Roman" w:hAnsi="Times New Roman"/>
                <w:sz w:val="22"/>
                <w:szCs w:val="22"/>
                <w:lang w:val="kk-KZ"/>
              </w:rPr>
              <w:t>ОН</w:t>
            </w:r>
            <w:r w:rsidRPr="00073ECA">
              <w:rPr>
                <w:rFonts w:ascii="Times New Roman" w:hAnsi="Times New Roman"/>
                <w:sz w:val="22"/>
                <w:szCs w:val="22"/>
                <w:lang w:eastAsia="en-US"/>
              </w:rPr>
              <w:t>12</w:t>
            </w:r>
          </w:p>
        </w:tc>
      </w:tr>
      <w:tr w:rsidR="00C52FA6" w:rsidRPr="00073ECA" w:rsidTr="00A970F2">
        <w:trPr>
          <w:trHeight w:val="3005"/>
        </w:trPr>
        <w:tc>
          <w:tcPr>
            <w:tcW w:w="2360" w:type="dxa"/>
            <w:vMerge w:val="restart"/>
            <w:vAlign w:val="center"/>
          </w:tcPr>
          <w:p w:rsidR="00C52FA6" w:rsidRPr="00073ECA" w:rsidRDefault="00C52FA6" w:rsidP="00A970F2">
            <w:pPr>
              <w:rPr>
                <w:rFonts w:ascii="Times New Roman" w:hAnsi="Times New Roman"/>
                <w:sz w:val="22"/>
                <w:szCs w:val="22"/>
                <w:lang w:val="kk-KZ"/>
              </w:rPr>
            </w:pPr>
            <w:r w:rsidRPr="00073ECA">
              <w:rPr>
                <w:rFonts w:ascii="Times New Roman" w:hAnsi="Times New Roman"/>
                <w:sz w:val="22"/>
                <w:szCs w:val="22"/>
                <w:lang w:val="kk-KZ"/>
              </w:rPr>
              <w:t>Қазақстан Республикасы кеден заңнамасының өзге де құқық салаларымен ара қатынасы</w:t>
            </w:r>
          </w:p>
        </w:tc>
        <w:tc>
          <w:tcPr>
            <w:tcW w:w="996" w:type="dxa"/>
          </w:tcPr>
          <w:p w:rsidR="00C52FA6" w:rsidRPr="00073ECA" w:rsidRDefault="00C52FA6" w:rsidP="00A970F2">
            <w:pPr>
              <w:jc w:val="both"/>
              <w:rPr>
                <w:rFonts w:ascii="Times New Roman" w:hAnsi="Times New Roman"/>
                <w:sz w:val="22"/>
                <w:szCs w:val="22"/>
                <w:lang w:val="kk-KZ"/>
              </w:rPr>
            </w:pPr>
            <w:r w:rsidRPr="00073ECA">
              <w:rPr>
                <w:rFonts w:ascii="Times New Roman" w:hAnsi="Times New Roman"/>
                <w:sz w:val="22"/>
                <w:szCs w:val="22"/>
              </w:rPr>
              <w:t>БП</w:t>
            </w:r>
          </w:p>
        </w:tc>
        <w:tc>
          <w:tcPr>
            <w:tcW w:w="992" w:type="dxa"/>
          </w:tcPr>
          <w:p w:rsidR="00C52FA6" w:rsidRPr="00073ECA" w:rsidRDefault="00C52FA6" w:rsidP="00A970F2">
            <w:pPr>
              <w:jc w:val="both"/>
              <w:rPr>
                <w:rFonts w:ascii="Times New Roman" w:hAnsi="Times New Roman"/>
                <w:sz w:val="22"/>
                <w:szCs w:val="22"/>
                <w:lang w:val="kk-KZ"/>
              </w:rPr>
            </w:pPr>
            <w:r w:rsidRPr="00073ECA">
              <w:rPr>
                <w:rFonts w:ascii="Times New Roman" w:hAnsi="Times New Roman"/>
                <w:sz w:val="22"/>
                <w:szCs w:val="22"/>
              </w:rPr>
              <w:t>ЖОOК</w:t>
            </w:r>
          </w:p>
        </w:tc>
        <w:tc>
          <w:tcPr>
            <w:tcW w:w="2694" w:type="dxa"/>
            <w:vAlign w:val="center"/>
          </w:tcPr>
          <w:p w:rsidR="00C52FA6" w:rsidRPr="00073ECA" w:rsidRDefault="00C52FA6" w:rsidP="00A970F2">
            <w:pPr>
              <w:jc w:val="both"/>
              <w:rPr>
                <w:rFonts w:ascii="Times New Roman" w:hAnsi="Times New Roman"/>
                <w:sz w:val="22"/>
                <w:szCs w:val="22"/>
                <w:lang w:val="kk-KZ"/>
              </w:rPr>
            </w:pPr>
            <w:r w:rsidRPr="00073ECA">
              <w:rPr>
                <w:rFonts w:ascii="Times New Roman" w:hAnsi="Times New Roman"/>
                <w:sz w:val="22"/>
                <w:szCs w:val="22"/>
              </w:rPr>
              <w:t xml:space="preserve">Қазақстан Республикасының Азаматтық құқығы    </w:t>
            </w:r>
          </w:p>
        </w:tc>
        <w:tc>
          <w:tcPr>
            <w:tcW w:w="5102" w:type="dxa"/>
            <w:vAlign w:val="center"/>
          </w:tcPr>
          <w:p w:rsidR="00C52FA6" w:rsidRPr="00073ECA" w:rsidRDefault="00C52FA6" w:rsidP="00A970F2">
            <w:pPr>
              <w:jc w:val="both"/>
              <w:rPr>
                <w:rFonts w:ascii="Times New Roman" w:hAnsi="Times New Roman"/>
                <w:sz w:val="22"/>
                <w:szCs w:val="22"/>
                <w:lang w:val="kk-KZ"/>
              </w:rPr>
            </w:pPr>
            <w:r w:rsidRPr="00073ECA">
              <w:rPr>
                <w:rFonts w:ascii="Times New Roman" w:hAnsi="Times New Roman"/>
                <w:sz w:val="22"/>
                <w:szCs w:val="22"/>
                <w:lang w:val="kk-KZ"/>
              </w:rPr>
              <w:t>Қазақстан Республикасының азаматтық құқық көздерін қалыптастыру; азаматтық-құқықтық қатынастардың мазмұны мен элементтері; жеке және заңды тұлғалардың субъективтілік құқығы; мәмілеле жасасудыңформалары мен әдістері; меншік құқығы мен басқа да материалдық құқықтардың пайда болуы мен тоқтатылуы; міндеттемелердің туындауы және тоқтатылуы. Міндеттерді бұзғаны үшін азаматтық-құқықтық жауапкершілікті түсіну, азаматтық құқықтарды қорғау әдістері дамуда.</w:t>
            </w:r>
          </w:p>
        </w:tc>
        <w:tc>
          <w:tcPr>
            <w:tcW w:w="993" w:type="dxa"/>
          </w:tcPr>
          <w:p w:rsidR="00C52FA6" w:rsidRPr="00073ECA" w:rsidRDefault="00C52FA6" w:rsidP="00A970F2">
            <w:pPr>
              <w:jc w:val="center"/>
              <w:rPr>
                <w:rFonts w:ascii="Times New Roman" w:hAnsi="Times New Roman"/>
                <w:sz w:val="22"/>
                <w:szCs w:val="22"/>
                <w:lang w:val="kk-KZ"/>
              </w:rPr>
            </w:pPr>
            <w:r w:rsidRPr="00073ECA">
              <w:rPr>
                <w:rFonts w:ascii="Times New Roman" w:hAnsi="Times New Roman"/>
                <w:sz w:val="22"/>
                <w:szCs w:val="22"/>
                <w:lang w:val="kk-KZ"/>
              </w:rPr>
              <w:t>6</w:t>
            </w:r>
          </w:p>
        </w:tc>
        <w:tc>
          <w:tcPr>
            <w:tcW w:w="1701" w:type="dxa"/>
          </w:tcPr>
          <w:p w:rsidR="00C52FA6" w:rsidRPr="00073ECA" w:rsidRDefault="00C52FA6" w:rsidP="00A970F2">
            <w:pPr>
              <w:jc w:val="both"/>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3</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5</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6</w:t>
            </w:r>
          </w:p>
          <w:p w:rsidR="00C52FA6" w:rsidRPr="00073ECA" w:rsidRDefault="00C52FA6" w:rsidP="00A970F2">
            <w:pPr>
              <w:jc w:val="center"/>
              <w:rPr>
                <w:rFonts w:ascii="Times New Roman" w:hAnsi="Times New Roman"/>
                <w:sz w:val="22"/>
                <w:szCs w:val="22"/>
                <w:lang w:val="kk-KZ"/>
              </w:rPr>
            </w:pPr>
            <w:r w:rsidRPr="00073ECA">
              <w:rPr>
                <w:rFonts w:ascii="Times New Roman" w:hAnsi="Times New Roman"/>
                <w:sz w:val="22"/>
                <w:szCs w:val="22"/>
                <w:lang w:val="kk-KZ"/>
              </w:rPr>
              <w:t>ОН</w:t>
            </w:r>
            <w:r w:rsidRPr="00073ECA">
              <w:rPr>
                <w:rFonts w:ascii="Times New Roman" w:hAnsi="Times New Roman"/>
                <w:sz w:val="22"/>
                <w:szCs w:val="22"/>
                <w:lang w:eastAsia="en-US"/>
              </w:rPr>
              <w:t>10</w:t>
            </w:r>
          </w:p>
        </w:tc>
      </w:tr>
      <w:tr w:rsidR="00C52FA6" w:rsidRPr="00073ECA" w:rsidTr="00A970F2">
        <w:tc>
          <w:tcPr>
            <w:tcW w:w="2360" w:type="dxa"/>
            <w:vMerge/>
          </w:tcPr>
          <w:p w:rsidR="00C52FA6" w:rsidRPr="00073ECA" w:rsidRDefault="00C52FA6" w:rsidP="00A970F2">
            <w:pPr>
              <w:rPr>
                <w:rFonts w:ascii="Times New Roman" w:hAnsi="Times New Roman"/>
                <w:sz w:val="22"/>
                <w:szCs w:val="22"/>
              </w:rPr>
            </w:pPr>
          </w:p>
        </w:tc>
        <w:tc>
          <w:tcPr>
            <w:tcW w:w="996"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БП</w:t>
            </w:r>
          </w:p>
        </w:tc>
        <w:tc>
          <w:tcPr>
            <w:tcW w:w="992"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ЖОOК</w:t>
            </w:r>
          </w:p>
        </w:tc>
        <w:tc>
          <w:tcPr>
            <w:tcW w:w="2694" w:type="dxa"/>
          </w:tcPr>
          <w:p w:rsidR="00C52FA6" w:rsidRPr="00073ECA" w:rsidRDefault="00C52FA6" w:rsidP="00A970F2">
            <w:pPr>
              <w:jc w:val="both"/>
              <w:rPr>
                <w:rFonts w:ascii="Times New Roman" w:hAnsi="Times New Roman"/>
                <w:sz w:val="22"/>
                <w:szCs w:val="22"/>
                <w:highlight w:val="yellow"/>
              </w:rPr>
            </w:pPr>
            <w:r w:rsidRPr="00073ECA">
              <w:rPr>
                <w:rFonts w:ascii="Times New Roman" w:hAnsi="Times New Roman"/>
                <w:sz w:val="22"/>
                <w:szCs w:val="22"/>
              </w:rPr>
              <w:t>Қазақстан Республикасының Қылмыстық құқығы</w:t>
            </w:r>
          </w:p>
        </w:tc>
        <w:tc>
          <w:tcPr>
            <w:tcW w:w="5102" w:type="dxa"/>
          </w:tcPr>
          <w:p w:rsidR="00C52FA6" w:rsidRPr="00073ECA" w:rsidRDefault="00C52FA6" w:rsidP="00A970F2">
            <w:pPr>
              <w:jc w:val="both"/>
              <w:rPr>
                <w:rFonts w:ascii="Times New Roman" w:hAnsi="Times New Roman"/>
                <w:sz w:val="22"/>
                <w:szCs w:val="22"/>
                <w:highlight w:val="yellow"/>
              </w:rPr>
            </w:pPr>
            <w:r w:rsidRPr="00073ECA">
              <w:rPr>
                <w:rFonts w:ascii="Times New Roman" w:hAnsi="Times New Roman"/>
                <w:sz w:val="22"/>
                <w:szCs w:val="22"/>
                <w:lang w:val="kk-KZ" w:eastAsia="ko-KR"/>
              </w:rPr>
              <w:t>Нақты қылмыстық құқық бұзушылықтар туралы қатар және түрлері бойынша, сондай-ақ оларды жасағаны үшін белгіленген жазалау түрлерімен танысу теориялық ұстанымдарды және қылмыстық құқықтық нормаларды, студенттерді әрекеттегі қылмыстық заңнамада дұрыс бағдар алуға үйрету, қылмыстық құқықтық нормалардышебер түсіндіру және қолдану,</w:t>
            </w:r>
            <w:r w:rsidRPr="00073ECA">
              <w:rPr>
                <w:rFonts w:ascii="Times New Roman" w:hAnsi="Times New Roman"/>
                <w:sz w:val="22"/>
                <w:szCs w:val="22"/>
              </w:rPr>
              <w:t xml:space="preserve">қылмыстық құқық бұзушылықтарды </w:t>
            </w:r>
            <w:r w:rsidRPr="00073ECA">
              <w:rPr>
                <w:rFonts w:ascii="Times New Roman" w:hAnsi="Times New Roman"/>
                <w:sz w:val="22"/>
                <w:szCs w:val="22"/>
                <w:lang w:val="kk-KZ"/>
              </w:rPr>
              <w:lastRenderedPageBreak/>
              <w:t xml:space="preserve">біліктілеу </w:t>
            </w:r>
            <w:r w:rsidRPr="00073ECA">
              <w:rPr>
                <w:rFonts w:ascii="Times New Roman" w:hAnsi="Times New Roman"/>
                <w:sz w:val="22"/>
                <w:szCs w:val="22"/>
                <w:lang w:val="kk-KZ" w:eastAsia="ko-KR"/>
              </w:rPr>
              <w:t>қабілеттерін дамыту.</w:t>
            </w:r>
          </w:p>
        </w:tc>
        <w:tc>
          <w:tcPr>
            <w:tcW w:w="993" w:type="dxa"/>
          </w:tcPr>
          <w:p w:rsidR="00C52FA6" w:rsidRPr="00073ECA" w:rsidRDefault="00C52FA6" w:rsidP="00A970F2">
            <w:pPr>
              <w:jc w:val="center"/>
              <w:rPr>
                <w:rFonts w:ascii="Times New Roman" w:hAnsi="Times New Roman"/>
                <w:sz w:val="22"/>
                <w:szCs w:val="22"/>
              </w:rPr>
            </w:pPr>
            <w:r w:rsidRPr="00073ECA">
              <w:rPr>
                <w:rFonts w:ascii="Times New Roman" w:hAnsi="Times New Roman"/>
                <w:sz w:val="22"/>
                <w:szCs w:val="22"/>
              </w:rPr>
              <w:lastRenderedPageBreak/>
              <w:t>6</w:t>
            </w:r>
          </w:p>
        </w:tc>
        <w:tc>
          <w:tcPr>
            <w:tcW w:w="1701" w:type="dxa"/>
          </w:tcPr>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3</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5</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6</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10</w:t>
            </w:r>
          </w:p>
        </w:tc>
      </w:tr>
      <w:tr w:rsidR="00C52FA6" w:rsidRPr="00073ECA" w:rsidTr="00A970F2">
        <w:tc>
          <w:tcPr>
            <w:tcW w:w="2360" w:type="dxa"/>
            <w:vMerge/>
          </w:tcPr>
          <w:p w:rsidR="00C52FA6" w:rsidRPr="00073ECA" w:rsidRDefault="00C52FA6" w:rsidP="00A970F2">
            <w:pPr>
              <w:rPr>
                <w:rFonts w:ascii="Times New Roman" w:hAnsi="Times New Roman"/>
                <w:sz w:val="22"/>
                <w:szCs w:val="22"/>
              </w:rPr>
            </w:pPr>
          </w:p>
        </w:tc>
        <w:tc>
          <w:tcPr>
            <w:tcW w:w="996"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КП</w:t>
            </w:r>
          </w:p>
        </w:tc>
        <w:tc>
          <w:tcPr>
            <w:tcW w:w="992"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ТК</w:t>
            </w:r>
          </w:p>
        </w:tc>
        <w:tc>
          <w:tcPr>
            <w:tcW w:w="2694"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Қазақстан Республикасының Әкімшілік құқығы</w:t>
            </w:r>
          </w:p>
        </w:tc>
        <w:tc>
          <w:tcPr>
            <w:tcW w:w="5102"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Ол құқықтық мемлекеттің негізін қалайтын ережелерге, сондай-ақ жоғары оқу орындарында оқыған мемлекеттік және құқық теориясы мен мемлекеттік басқару ережелеріне негізделген. Әкімшілік құқықты нақты фактілерге дұрыс түсіндіріп, қолдануға дағдылар мен дағдыларды қалыптастыру; студенттерді мемлекеттікбасқару жүйесі, басқару формалары мен әдістерімен таныстыру, заң үстемдігін қамтамасыз ету және менеджменттегі тәртіпті қамтамасыз ету.</w:t>
            </w:r>
          </w:p>
        </w:tc>
        <w:tc>
          <w:tcPr>
            <w:tcW w:w="993" w:type="dxa"/>
          </w:tcPr>
          <w:p w:rsidR="00C52FA6" w:rsidRPr="00073ECA" w:rsidRDefault="00C52FA6" w:rsidP="00A970F2">
            <w:pPr>
              <w:jc w:val="center"/>
              <w:rPr>
                <w:rFonts w:ascii="Times New Roman" w:hAnsi="Times New Roman"/>
                <w:sz w:val="22"/>
                <w:szCs w:val="22"/>
                <w:lang w:val="kk-KZ"/>
              </w:rPr>
            </w:pPr>
            <w:r w:rsidRPr="00073ECA">
              <w:rPr>
                <w:rFonts w:ascii="Times New Roman" w:hAnsi="Times New Roman"/>
                <w:sz w:val="22"/>
                <w:szCs w:val="22"/>
                <w:lang w:val="kk-KZ"/>
              </w:rPr>
              <w:t>5</w:t>
            </w:r>
          </w:p>
        </w:tc>
        <w:tc>
          <w:tcPr>
            <w:tcW w:w="1701" w:type="dxa"/>
          </w:tcPr>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4</w:t>
            </w:r>
          </w:p>
          <w:p w:rsidR="00C52FA6" w:rsidRPr="00073ECA" w:rsidRDefault="00C52FA6" w:rsidP="00A970F2">
            <w:pPr>
              <w:jc w:val="center"/>
              <w:rPr>
                <w:rFonts w:ascii="Times New Roman" w:hAnsi="Times New Roman"/>
                <w:sz w:val="22"/>
                <w:szCs w:val="22"/>
              </w:rPr>
            </w:pPr>
            <w:r w:rsidRPr="00073ECA">
              <w:rPr>
                <w:rFonts w:ascii="Times New Roman" w:hAnsi="Times New Roman"/>
                <w:sz w:val="22"/>
                <w:szCs w:val="22"/>
                <w:lang w:val="kk-KZ"/>
              </w:rPr>
              <w:t>ОН</w:t>
            </w:r>
            <w:r w:rsidRPr="00073ECA">
              <w:rPr>
                <w:rFonts w:ascii="Times New Roman" w:hAnsi="Times New Roman"/>
                <w:sz w:val="22"/>
                <w:szCs w:val="22"/>
                <w:lang w:eastAsia="en-US"/>
              </w:rPr>
              <w:t>11</w:t>
            </w:r>
          </w:p>
        </w:tc>
      </w:tr>
      <w:tr w:rsidR="00C52FA6" w:rsidRPr="00073ECA" w:rsidTr="00A970F2">
        <w:tc>
          <w:tcPr>
            <w:tcW w:w="2360" w:type="dxa"/>
            <w:vMerge/>
          </w:tcPr>
          <w:p w:rsidR="00C52FA6" w:rsidRPr="00073ECA" w:rsidRDefault="00C52FA6" w:rsidP="00A970F2">
            <w:pPr>
              <w:rPr>
                <w:rFonts w:ascii="Times New Roman" w:hAnsi="Times New Roman"/>
                <w:sz w:val="22"/>
                <w:szCs w:val="22"/>
              </w:rPr>
            </w:pPr>
          </w:p>
        </w:tc>
        <w:tc>
          <w:tcPr>
            <w:tcW w:w="996"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БП</w:t>
            </w:r>
          </w:p>
        </w:tc>
        <w:tc>
          <w:tcPr>
            <w:tcW w:w="992"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ТК</w:t>
            </w:r>
          </w:p>
        </w:tc>
        <w:tc>
          <w:tcPr>
            <w:tcW w:w="2694"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Қазақстан Республикасының қаржы құқығы</w:t>
            </w:r>
          </w:p>
        </w:tc>
        <w:tc>
          <w:tcPr>
            <w:tcW w:w="5102"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Қарастырыл</w:t>
            </w:r>
            <w:r w:rsidRPr="00073ECA">
              <w:rPr>
                <w:rFonts w:ascii="Times New Roman" w:hAnsi="Times New Roman"/>
                <w:sz w:val="22"/>
                <w:szCs w:val="22"/>
                <w:lang w:val="kk-KZ"/>
              </w:rPr>
              <w:t>а</w:t>
            </w:r>
            <w:r w:rsidRPr="00073ECA">
              <w:rPr>
                <w:rFonts w:ascii="Times New Roman" w:hAnsi="Times New Roman"/>
                <w:sz w:val="22"/>
                <w:szCs w:val="22"/>
              </w:rPr>
              <w:t xml:space="preserve">ды: мемлекеттің қаржылық қызметі, қаржылық құқықтың тұжырымдамасы, </w:t>
            </w:r>
            <w:r w:rsidRPr="00073ECA">
              <w:rPr>
                <w:rFonts w:ascii="Times New Roman" w:hAnsi="Times New Roman"/>
                <w:sz w:val="22"/>
                <w:szCs w:val="22"/>
                <w:lang w:val="kk-KZ"/>
              </w:rPr>
              <w:t>пәніжәне</w:t>
            </w:r>
            <w:r w:rsidRPr="00073ECA">
              <w:rPr>
                <w:rFonts w:ascii="Times New Roman" w:hAnsi="Times New Roman"/>
                <w:sz w:val="22"/>
                <w:szCs w:val="22"/>
              </w:rPr>
              <w:t xml:space="preserve"> жүйесі, ақша жүйесінің құқықтық </w:t>
            </w:r>
            <w:r w:rsidRPr="00073ECA">
              <w:rPr>
                <w:rFonts w:ascii="Times New Roman" w:hAnsi="Times New Roman"/>
                <w:sz w:val="22"/>
                <w:szCs w:val="22"/>
                <w:lang w:val="kk-KZ"/>
              </w:rPr>
              <w:t>негіздері</w:t>
            </w:r>
            <w:r w:rsidRPr="00073ECA">
              <w:rPr>
                <w:rFonts w:ascii="Times New Roman" w:hAnsi="Times New Roman"/>
                <w:sz w:val="22"/>
                <w:szCs w:val="22"/>
              </w:rPr>
              <w:t xml:space="preserve">. </w:t>
            </w:r>
            <w:r w:rsidRPr="00073ECA">
              <w:rPr>
                <w:rFonts w:ascii="Times New Roman" w:hAnsi="Times New Roman"/>
                <w:sz w:val="22"/>
                <w:szCs w:val="22"/>
                <w:lang w:val="kk-KZ"/>
              </w:rPr>
              <w:t>Қ</w:t>
            </w:r>
            <w:r w:rsidRPr="00073ECA">
              <w:rPr>
                <w:rFonts w:ascii="Times New Roman" w:hAnsi="Times New Roman"/>
                <w:sz w:val="22"/>
                <w:szCs w:val="22"/>
              </w:rPr>
              <w:t>аржылық бақылаудың, қаржылық заңнаманың, қаржылық заңнама теориясын іс жүзінде қолдану мәселелерінің құқықтық негіздері талда</w:t>
            </w:r>
            <w:r w:rsidRPr="00073ECA">
              <w:rPr>
                <w:rFonts w:ascii="Times New Roman" w:hAnsi="Times New Roman"/>
                <w:sz w:val="22"/>
                <w:szCs w:val="22"/>
                <w:lang w:val="kk-KZ"/>
              </w:rPr>
              <w:t>на</w:t>
            </w:r>
            <w:r w:rsidRPr="00073ECA">
              <w:rPr>
                <w:rFonts w:ascii="Times New Roman" w:hAnsi="Times New Roman"/>
                <w:sz w:val="22"/>
                <w:szCs w:val="22"/>
              </w:rPr>
              <w:t>ды. Қаржылық қатынастарда</w:t>
            </w:r>
            <w:r w:rsidRPr="00073ECA">
              <w:rPr>
                <w:rFonts w:ascii="Times New Roman" w:hAnsi="Times New Roman"/>
                <w:sz w:val="22"/>
                <w:szCs w:val="22"/>
                <w:lang w:val="kk-KZ"/>
              </w:rPr>
              <w:t>ғы</w:t>
            </w:r>
            <w:r w:rsidRPr="00073ECA">
              <w:rPr>
                <w:rFonts w:ascii="Times New Roman" w:hAnsi="Times New Roman"/>
                <w:sz w:val="22"/>
                <w:szCs w:val="22"/>
              </w:rPr>
              <w:t xml:space="preserve"> қаржылық заңнаманы қолдану </w:t>
            </w:r>
            <w:r w:rsidRPr="00073ECA">
              <w:rPr>
                <w:rFonts w:ascii="Times New Roman" w:hAnsi="Times New Roman"/>
                <w:sz w:val="22"/>
                <w:szCs w:val="22"/>
                <w:lang w:val="kk-KZ"/>
              </w:rPr>
              <w:t>мәселелері</w:t>
            </w:r>
            <w:r w:rsidRPr="00073ECA">
              <w:rPr>
                <w:rFonts w:ascii="Times New Roman" w:hAnsi="Times New Roman"/>
                <w:sz w:val="22"/>
                <w:szCs w:val="22"/>
              </w:rPr>
              <w:t xml:space="preserve"> талқыланады.</w:t>
            </w:r>
          </w:p>
        </w:tc>
        <w:tc>
          <w:tcPr>
            <w:tcW w:w="993" w:type="dxa"/>
          </w:tcPr>
          <w:p w:rsidR="00C52FA6" w:rsidRPr="00073ECA" w:rsidRDefault="00C52FA6" w:rsidP="00A970F2">
            <w:pPr>
              <w:jc w:val="center"/>
              <w:rPr>
                <w:rFonts w:ascii="Times New Roman" w:hAnsi="Times New Roman"/>
                <w:sz w:val="22"/>
                <w:szCs w:val="22"/>
                <w:lang w:val="kk-KZ"/>
              </w:rPr>
            </w:pPr>
            <w:r w:rsidRPr="00073ECA">
              <w:rPr>
                <w:rFonts w:ascii="Times New Roman" w:hAnsi="Times New Roman"/>
                <w:sz w:val="22"/>
                <w:szCs w:val="22"/>
                <w:lang w:val="kk-KZ"/>
              </w:rPr>
              <w:t>5</w:t>
            </w:r>
          </w:p>
        </w:tc>
        <w:tc>
          <w:tcPr>
            <w:tcW w:w="1701" w:type="dxa"/>
          </w:tcPr>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5</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9</w:t>
            </w:r>
          </w:p>
          <w:p w:rsidR="00C52FA6" w:rsidRPr="00073ECA" w:rsidRDefault="00C52FA6" w:rsidP="00A970F2">
            <w:pPr>
              <w:jc w:val="center"/>
              <w:rPr>
                <w:rFonts w:ascii="Times New Roman" w:hAnsi="Times New Roman"/>
                <w:sz w:val="22"/>
                <w:szCs w:val="22"/>
              </w:rPr>
            </w:pPr>
          </w:p>
        </w:tc>
      </w:tr>
      <w:tr w:rsidR="00C52FA6" w:rsidRPr="00073ECA" w:rsidTr="00A970F2">
        <w:tc>
          <w:tcPr>
            <w:tcW w:w="2360" w:type="dxa"/>
            <w:vMerge/>
          </w:tcPr>
          <w:p w:rsidR="00C52FA6" w:rsidRPr="00073ECA" w:rsidRDefault="00C52FA6" w:rsidP="00A970F2">
            <w:pPr>
              <w:rPr>
                <w:rFonts w:ascii="Times New Roman" w:hAnsi="Times New Roman"/>
                <w:sz w:val="22"/>
                <w:szCs w:val="22"/>
              </w:rPr>
            </w:pPr>
          </w:p>
        </w:tc>
        <w:tc>
          <w:tcPr>
            <w:tcW w:w="996"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БП</w:t>
            </w:r>
          </w:p>
        </w:tc>
        <w:tc>
          <w:tcPr>
            <w:tcW w:w="992"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ТК</w:t>
            </w:r>
          </w:p>
        </w:tc>
        <w:tc>
          <w:tcPr>
            <w:tcW w:w="2694"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Қазақстан Республикасының Салық құқығы</w:t>
            </w:r>
          </w:p>
        </w:tc>
        <w:tc>
          <w:tcPr>
            <w:tcW w:w="5102"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lang w:val="kk-KZ"/>
              </w:rPr>
              <w:t>Салық жүйесінің, мемлекеттің салық қызметінің тұжырымдамаларын жүйелі қарау және игеру; қолданыстағы салық заңнамасын, оның әр түрлі қоғамдық салықтық қатынастар жүйесіндегі қызметтерін зерделеу; қолданыстағы салық заңнамасын іс жүзіндегі нормаларын қолданудағы пайда болатын мәселелерді талдау.</w:t>
            </w:r>
          </w:p>
        </w:tc>
        <w:tc>
          <w:tcPr>
            <w:tcW w:w="993" w:type="dxa"/>
          </w:tcPr>
          <w:p w:rsidR="00C52FA6" w:rsidRPr="00073ECA" w:rsidRDefault="00C52FA6" w:rsidP="00A970F2">
            <w:pPr>
              <w:jc w:val="center"/>
              <w:rPr>
                <w:rFonts w:ascii="Times New Roman" w:hAnsi="Times New Roman"/>
                <w:sz w:val="22"/>
                <w:szCs w:val="22"/>
                <w:lang w:val="kk-KZ"/>
              </w:rPr>
            </w:pPr>
            <w:r w:rsidRPr="00073ECA">
              <w:rPr>
                <w:rFonts w:ascii="Times New Roman" w:hAnsi="Times New Roman"/>
                <w:sz w:val="22"/>
                <w:szCs w:val="22"/>
                <w:lang w:val="kk-KZ"/>
              </w:rPr>
              <w:t>4</w:t>
            </w:r>
          </w:p>
        </w:tc>
        <w:tc>
          <w:tcPr>
            <w:tcW w:w="1701" w:type="dxa"/>
          </w:tcPr>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5</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9</w:t>
            </w:r>
          </w:p>
          <w:p w:rsidR="00C52FA6" w:rsidRPr="00073ECA" w:rsidRDefault="00C52FA6" w:rsidP="00A970F2">
            <w:pPr>
              <w:jc w:val="center"/>
              <w:rPr>
                <w:rFonts w:ascii="Times New Roman" w:hAnsi="Times New Roman"/>
                <w:sz w:val="22"/>
                <w:szCs w:val="22"/>
              </w:rPr>
            </w:pPr>
          </w:p>
        </w:tc>
      </w:tr>
      <w:tr w:rsidR="00C52FA6" w:rsidRPr="00073ECA" w:rsidTr="00A970F2">
        <w:tc>
          <w:tcPr>
            <w:tcW w:w="2360" w:type="dxa"/>
            <w:vMerge/>
          </w:tcPr>
          <w:p w:rsidR="00C52FA6" w:rsidRPr="00073ECA" w:rsidRDefault="00C52FA6" w:rsidP="00A970F2">
            <w:pPr>
              <w:rPr>
                <w:rFonts w:ascii="Times New Roman" w:hAnsi="Times New Roman"/>
                <w:sz w:val="22"/>
                <w:szCs w:val="22"/>
              </w:rPr>
            </w:pPr>
          </w:p>
        </w:tc>
        <w:tc>
          <w:tcPr>
            <w:tcW w:w="996"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БП</w:t>
            </w:r>
          </w:p>
        </w:tc>
        <w:tc>
          <w:tcPr>
            <w:tcW w:w="992"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ТК</w:t>
            </w:r>
          </w:p>
        </w:tc>
        <w:tc>
          <w:tcPr>
            <w:tcW w:w="2694"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Қазақстан Республикасының Бюджеттік құқығы</w:t>
            </w:r>
          </w:p>
        </w:tc>
        <w:tc>
          <w:tcPr>
            <w:tcW w:w="5102"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Бюджет</w:t>
            </w:r>
            <w:r w:rsidRPr="00073ECA">
              <w:rPr>
                <w:rFonts w:ascii="Times New Roman" w:hAnsi="Times New Roman"/>
                <w:sz w:val="22"/>
                <w:szCs w:val="22"/>
                <w:lang w:val="kk-KZ"/>
              </w:rPr>
              <w:t>тік құқық, ме</w:t>
            </w:r>
            <w:r w:rsidRPr="00073ECA">
              <w:rPr>
                <w:rFonts w:ascii="Times New Roman" w:hAnsi="Times New Roman"/>
                <w:sz w:val="22"/>
                <w:szCs w:val="22"/>
              </w:rPr>
              <w:t xml:space="preserve">млекеттің </w:t>
            </w:r>
            <w:r w:rsidRPr="00073ECA">
              <w:rPr>
                <w:rFonts w:ascii="Times New Roman" w:hAnsi="Times New Roman"/>
                <w:sz w:val="22"/>
                <w:szCs w:val="22"/>
                <w:lang w:val="kk-KZ"/>
              </w:rPr>
              <w:t xml:space="preserve">бюджеттік-құқықтық саясатының </w:t>
            </w:r>
            <w:r w:rsidRPr="00073ECA">
              <w:rPr>
                <w:rFonts w:ascii="Times New Roman" w:hAnsi="Times New Roman"/>
                <w:sz w:val="22"/>
                <w:szCs w:val="22"/>
              </w:rPr>
              <w:t>салық заңнамасын, фискалды саясаттың құқықтық негіздерін, сондай-ақ мемлекеттік органдардың кірістерін қалыптастыру және қалыптастыру мәселелерін, салықтан бюджеттік шоттарға түсетін несиелермен байланысты мәселелерді зерделеу.</w:t>
            </w:r>
          </w:p>
        </w:tc>
        <w:tc>
          <w:tcPr>
            <w:tcW w:w="993" w:type="dxa"/>
          </w:tcPr>
          <w:p w:rsidR="00C52FA6" w:rsidRPr="00073ECA" w:rsidRDefault="00C52FA6" w:rsidP="00A970F2">
            <w:pPr>
              <w:jc w:val="center"/>
              <w:rPr>
                <w:rFonts w:ascii="Times New Roman" w:hAnsi="Times New Roman"/>
                <w:sz w:val="22"/>
                <w:szCs w:val="22"/>
              </w:rPr>
            </w:pPr>
          </w:p>
        </w:tc>
        <w:tc>
          <w:tcPr>
            <w:tcW w:w="1701" w:type="dxa"/>
          </w:tcPr>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5</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9</w:t>
            </w:r>
          </w:p>
          <w:p w:rsidR="00C52FA6" w:rsidRPr="00073ECA" w:rsidRDefault="00C52FA6" w:rsidP="00A970F2">
            <w:pPr>
              <w:jc w:val="center"/>
              <w:rPr>
                <w:rFonts w:ascii="Times New Roman" w:hAnsi="Times New Roman"/>
                <w:sz w:val="22"/>
                <w:szCs w:val="22"/>
              </w:rPr>
            </w:pPr>
          </w:p>
        </w:tc>
      </w:tr>
      <w:tr w:rsidR="00C52FA6" w:rsidRPr="00073ECA" w:rsidTr="00A970F2">
        <w:tc>
          <w:tcPr>
            <w:tcW w:w="2360" w:type="dxa"/>
            <w:vMerge w:val="restart"/>
            <w:vAlign w:val="center"/>
          </w:tcPr>
          <w:p w:rsidR="00C52FA6" w:rsidRPr="00073ECA" w:rsidRDefault="00C52FA6" w:rsidP="00A970F2">
            <w:pPr>
              <w:rPr>
                <w:rFonts w:ascii="Times New Roman" w:hAnsi="Times New Roman"/>
                <w:sz w:val="22"/>
                <w:szCs w:val="22"/>
              </w:rPr>
            </w:pPr>
            <w:r w:rsidRPr="00073ECA">
              <w:rPr>
                <w:rFonts w:ascii="Times New Roman" w:hAnsi="Times New Roman"/>
                <w:sz w:val="22"/>
                <w:szCs w:val="22"/>
              </w:rPr>
              <w:t>Кеден органдарының құқықтық реттеу</w:t>
            </w:r>
          </w:p>
        </w:tc>
        <w:tc>
          <w:tcPr>
            <w:tcW w:w="996"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БП</w:t>
            </w:r>
          </w:p>
        </w:tc>
        <w:tc>
          <w:tcPr>
            <w:tcW w:w="992"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ЖОOК</w:t>
            </w:r>
          </w:p>
        </w:tc>
        <w:tc>
          <w:tcPr>
            <w:tcW w:w="2694"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Қазақстан Республикасының Кеден құқығы</w:t>
            </w:r>
          </w:p>
        </w:tc>
        <w:tc>
          <w:tcPr>
            <w:tcW w:w="5102"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Қазақстан Республикасының кеден органдарының құзыреттілігін</w:t>
            </w:r>
            <w:r w:rsidRPr="00073ECA">
              <w:rPr>
                <w:rFonts w:ascii="Times New Roman" w:hAnsi="Times New Roman"/>
                <w:sz w:val="22"/>
                <w:szCs w:val="22"/>
                <w:lang w:val="kk-KZ"/>
              </w:rPr>
              <w:t xml:space="preserve"> анықтайтын </w:t>
            </w:r>
            <w:r w:rsidRPr="00073ECA">
              <w:rPr>
                <w:rFonts w:ascii="Times New Roman" w:hAnsi="Times New Roman"/>
                <w:sz w:val="22"/>
                <w:szCs w:val="22"/>
              </w:rPr>
              <w:t>құқықтық нормаларжүйесін қалыптастыру</w:t>
            </w:r>
            <w:r w:rsidRPr="00073ECA">
              <w:rPr>
                <w:rFonts w:ascii="Times New Roman" w:hAnsi="Times New Roman"/>
                <w:sz w:val="22"/>
                <w:szCs w:val="22"/>
                <w:lang w:val="kk-KZ"/>
              </w:rPr>
              <w:t>,</w:t>
            </w:r>
            <w:r w:rsidRPr="00073ECA">
              <w:rPr>
                <w:rFonts w:ascii="Times New Roman" w:hAnsi="Times New Roman"/>
                <w:sz w:val="22"/>
                <w:szCs w:val="22"/>
              </w:rPr>
              <w:t xml:space="preserve"> олардың жіктелуі</w:t>
            </w:r>
            <w:r w:rsidRPr="00073ECA">
              <w:rPr>
                <w:rFonts w:ascii="Times New Roman" w:hAnsi="Times New Roman"/>
                <w:sz w:val="22"/>
                <w:szCs w:val="22"/>
                <w:lang w:val="kk-KZ"/>
              </w:rPr>
              <w:t xml:space="preserve">, </w:t>
            </w:r>
            <w:r w:rsidRPr="00073ECA">
              <w:rPr>
                <w:rFonts w:ascii="Times New Roman" w:hAnsi="Times New Roman"/>
                <w:sz w:val="22"/>
                <w:szCs w:val="22"/>
              </w:rPr>
              <w:t>ішкі құрылымы</w:t>
            </w:r>
            <w:r w:rsidRPr="00073ECA">
              <w:rPr>
                <w:rFonts w:ascii="Times New Roman" w:hAnsi="Times New Roman"/>
                <w:sz w:val="22"/>
                <w:szCs w:val="22"/>
                <w:lang w:val="kk-KZ"/>
              </w:rPr>
              <w:t xml:space="preserve">, </w:t>
            </w:r>
            <w:r w:rsidRPr="00073ECA">
              <w:rPr>
                <w:rFonts w:ascii="Times New Roman" w:hAnsi="Times New Roman"/>
                <w:sz w:val="22"/>
                <w:szCs w:val="22"/>
              </w:rPr>
              <w:t>негізгі классификация</w:t>
            </w:r>
            <w:r w:rsidRPr="00073ECA">
              <w:rPr>
                <w:rFonts w:ascii="Times New Roman" w:hAnsi="Times New Roman"/>
                <w:sz w:val="22"/>
                <w:szCs w:val="22"/>
                <w:lang w:val="kk-KZ"/>
              </w:rPr>
              <w:t>лық</w:t>
            </w:r>
            <w:r w:rsidRPr="00073ECA">
              <w:rPr>
                <w:rFonts w:ascii="Times New Roman" w:hAnsi="Times New Roman"/>
                <w:sz w:val="22"/>
                <w:szCs w:val="22"/>
              </w:rPr>
              <w:t xml:space="preserve"> жүйелері және тауар</w:t>
            </w:r>
            <w:r w:rsidRPr="00073ECA">
              <w:rPr>
                <w:rFonts w:ascii="Times New Roman" w:hAnsi="Times New Roman"/>
                <w:sz w:val="22"/>
                <w:szCs w:val="22"/>
                <w:lang w:val="kk-KZ"/>
              </w:rPr>
              <w:t>лық</w:t>
            </w:r>
            <w:r w:rsidRPr="00073ECA">
              <w:rPr>
                <w:rFonts w:ascii="Times New Roman" w:hAnsi="Times New Roman"/>
                <w:sz w:val="22"/>
                <w:szCs w:val="22"/>
              </w:rPr>
              <w:t xml:space="preserve"> номенклатурасы</w:t>
            </w:r>
            <w:r w:rsidRPr="00073ECA">
              <w:rPr>
                <w:rFonts w:ascii="Times New Roman" w:hAnsi="Times New Roman"/>
                <w:sz w:val="22"/>
                <w:szCs w:val="22"/>
                <w:lang w:val="kk-KZ"/>
              </w:rPr>
              <w:t>,к</w:t>
            </w:r>
            <w:r w:rsidRPr="00073ECA">
              <w:rPr>
                <w:rFonts w:ascii="Times New Roman" w:hAnsi="Times New Roman"/>
                <w:sz w:val="22"/>
                <w:szCs w:val="22"/>
              </w:rPr>
              <w:t xml:space="preserve">едендік сараптама практикасінде қолданылатын, </w:t>
            </w:r>
            <w:r w:rsidRPr="00073ECA">
              <w:rPr>
                <w:rFonts w:ascii="Times New Roman" w:hAnsi="Times New Roman"/>
                <w:sz w:val="22"/>
                <w:szCs w:val="22"/>
              </w:rPr>
              <w:lastRenderedPageBreak/>
              <w:t xml:space="preserve">тасымалданатын тауарлардың сапасын анықтау және реттеу әдістері, </w:t>
            </w:r>
            <w:r w:rsidRPr="00073ECA">
              <w:rPr>
                <w:rFonts w:ascii="Times New Roman" w:hAnsi="Times New Roman"/>
                <w:sz w:val="22"/>
                <w:szCs w:val="22"/>
                <w:lang w:val="kk-KZ"/>
              </w:rPr>
              <w:t>нысандар, субъектілер, кедендік сараптама құралдары мен әдістері.</w:t>
            </w:r>
          </w:p>
        </w:tc>
        <w:tc>
          <w:tcPr>
            <w:tcW w:w="993" w:type="dxa"/>
          </w:tcPr>
          <w:p w:rsidR="00C52FA6" w:rsidRPr="00073ECA" w:rsidRDefault="00C52FA6" w:rsidP="00A970F2">
            <w:pPr>
              <w:jc w:val="center"/>
              <w:rPr>
                <w:rFonts w:ascii="Times New Roman" w:hAnsi="Times New Roman"/>
                <w:sz w:val="22"/>
                <w:szCs w:val="22"/>
                <w:lang w:val="kk-KZ"/>
              </w:rPr>
            </w:pPr>
            <w:r w:rsidRPr="00073ECA">
              <w:rPr>
                <w:rFonts w:ascii="Times New Roman" w:hAnsi="Times New Roman"/>
                <w:sz w:val="22"/>
                <w:szCs w:val="22"/>
                <w:lang w:val="kk-KZ"/>
              </w:rPr>
              <w:lastRenderedPageBreak/>
              <w:t>5</w:t>
            </w:r>
          </w:p>
        </w:tc>
        <w:tc>
          <w:tcPr>
            <w:tcW w:w="1701" w:type="dxa"/>
          </w:tcPr>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3</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5</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10</w:t>
            </w:r>
          </w:p>
        </w:tc>
      </w:tr>
      <w:tr w:rsidR="00C52FA6" w:rsidRPr="00073ECA" w:rsidTr="00A970F2">
        <w:tc>
          <w:tcPr>
            <w:tcW w:w="2360" w:type="dxa"/>
            <w:vMerge/>
            <w:vAlign w:val="center"/>
          </w:tcPr>
          <w:p w:rsidR="00C52FA6" w:rsidRPr="00073ECA" w:rsidRDefault="00C52FA6" w:rsidP="00A970F2">
            <w:pPr>
              <w:rPr>
                <w:rFonts w:ascii="Times New Roman" w:hAnsi="Times New Roman"/>
                <w:sz w:val="22"/>
                <w:szCs w:val="22"/>
              </w:rPr>
            </w:pPr>
          </w:p>
        </w:tc>
        <w:tc>
          <w:tcPr>
            <w:tcW w:w="996"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БП</w:t>
            </w:r>
          </w:p>
        </w:tc>
        <w:tc>
          <w:tcPr>
            <w:tcW w:w="992"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ТК</w:t>
            </w:r>
          </w:p>
        </w:tc>
        <w:tc>
          <w:tcPr>
            <w:tcW w:w="2694"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Кеден режимдері</w:t>
            </w:r>
          </w:p>
        </w:tc>
        <w:tc>
          <w:tcPr>
            <w:tcW w:w="5102" w:type="dxa"/>
          </w:tcPr>
          <w:p w:rsidR="00C52FA6" w:rsidRPr="00073ECA" w:rsidRDefault="00C52FA6" w:rsidP="00A970F2">
            <w:pPr>
              <w:jc w:val="both"/>
              <w:rPr>
                <w:rFonts w:ascii="Times New Roman" w:hAnsi="Times New Roman"/>
                <w:b/>
                <w:sz w:val="22"/>
                <w:szCs w:val="22"/>
              </w:rPr>
            </w:pPr>
            <w:r w:rsidRPr="00073ECA">
              <w:rPr>
                <w:rFonts w:ascii="Times New Roman" w:hAnsi="Times New Roman"/>
                <w:sz w:val="22"/>
                <w:szCs w:val="22"/>
              </w:rPr>
              <w:t>Кедендік  режимдері</w:t>
            </w:r>
            <w:r w:rsidRPr="00073ECA">
              <w:rPr>
                <w:rFonts w:ascii="Times New Roman" w:hAnsi="Times New Roman"/>
                <w:sz w:val="22"/>
                <w:szCs w:val="22"/>
                <w:lang w:val="kk-KZ"/>
              </w:rPr>
              <w:t>ң</w:t>
            </w:r>
            <w:r w:rsidRPr="00073ECA">
              <w:rPr>
                <w:rFonts w:ascii="Times New Roman" w:hAnsi="Times New Roman"/>
                <w:sz w:val="22"/>
                <w:szCs w:val="22"/>
              </w:rPr>
              <w:t xml:space="preserve"> және арнайы кеден рәсімдері</w:t>
            </w:r>
            <w:r w:rsidRPr="00073ECA">
              <w:rPr>
                <w:rFonts w:ascii="Times New Roman" w:hAnsi="Times New Roman"/>
                <w:sz w:val="22"/>
                <w:szCs w:val="22"/>
                <w:lang w:val="kk-KZ"/>
              </w:rPr>
              <w:t xml:space="preserve">нің </w:t>
            </w:r>
            <w:r w:rsidRPr="00073ECA">
              <w:rPr>
                <w:rFonts w:ascii="Times New Roman" w:hAnsi="Times New Roman"/>
                <w:sz w:val="22"/>
                <w:szCs w:val="22"/>
              </w:rPr>
              <w:t>барлық түрлері</w:t>
            </w:r>
            <w:r w:rsidRPr="00073ECA">
              <w:rPr>
                <w:rFonts w:ascii="Times New Roman" w:hAnsi="Times New Roman"/>
                <w:sz w:val="22"/>
                <w:szCs w:val="22"/>
                <w:lang w:val="kk-KZ"/>
              </w:rPr>
              <w:t xml:space="preserve"> бойынша</w:t>
            </w:r>
            <w:r w:rsidRPr="00073ECA">
              <w:rPr>
                <w:rFonts w:ascii="Times New Roman" w:hAnsi="Times New Roman"/>
                <w:sz w:val="22"/>
                <w:szCs w:val="22"/>
              </w:rPr>
              <w:t>, олардың мазмұнын, кедендік  режимдер</w:t>
            </w:r>
            <w:r w:rsidRPr="00073ECA">
              <w:rPr>
                <w:rFonts w:ascii="Times New Roman" w:hAnsi="Times New Roman"/>
                <w:sz w:val="22"/>
                <w:szCs w:val="22"/>
                <w:lang w:val="kk-KZ"/>
              </w:rPr>
              <w:t>д</w:t>
            </w:r>
            <w:r w:rsidRPr="00073ECA">
              <w:rPr>
                <w:rFonts w:ascii="Times New Roman" w:hAnsi="Times New Roman"/>
                <w:sz w:val="22"/>
                <w:szCs w:val="22"/>
              </w:rPr>
              <w:t xml:space="preserve">і  таңдау және өзгерту тәртібін, кедендік </w:t>
            </w:r>
            <w:r w:rsidRPr="00073ECA">
              <w:rPr>
                <w:rFonts w:ascii="Times New Roman" w:hAnsi="Times New Roman"/>
                <w:sz w:val="22"/>
                <w:szCs w:val="22"/>
                <w:lang w:val="kk-KZ"/>
              </w:rPr>
              <w:t>тәртіптер</w:t>
            </w:r>
            <w:r w:rsidRPr="00073ECA">
              <w:rPr>
                <w:rFonts w:ascii="Times New Roman" w:hAnsi="Times New Roman"/>
                <w:sz w:val="22"/>
                <w:szCs w:val="22"/>
              </w:rPr>
              <w:t xml:space="preserve"> мен арнай</w:t>
            </w:r>
            <w:r w:rsidRPr="00073ECA">
              <w:rPr>
                <w:rFonts w:ascii="Times New Roman" w:hAnsi="Times New Roman"/>
                <w:sz w:val="22"/>
                <w:szCs w:val="22"/>
                <w:lang w:val="kk-KZ"/>
              </w:rPr>
              <w:t>ы</w:t>
            </w:r>
            <w:r w:rsidRPr="00073ECA">
              <w:rPr>
                <w:rFonts w:ascii="Times New Roman" w:hAnsi="Times New Roman"/>
                <w:sz w:val="22"/>
                <w:szCs w:val="22"/>
              </w:rPr>
              <w:t xml:space="preserve"> кеден рәсімдер</w:t>
            </w:r>
            <w:r w:rsidRPr="00073ECA">
              <w:rPr>
                <w:rFonts w:ascii="Times New Roman" w:hAnsi="Times New Roman"/>
                <w:sz w:val="22"/>
                <w:szCs w:val="22"/>
                <w:lang w:val="kk-KZ"/>
              </w:rPr>
              <w:t xml:space="preserve">саласындағыәр түрлі </w:t>
            </w:r>
            <w:r w:rsidRPr="00073ECA">
              <w:rPr>
                <w:rFonts w:ascii="Times New Roman" w:hAnsi="Times New Roman"/>
                <w:sz w:val="22"/>
                <w:szCs w:val="22"/>
              </w:rPr>
              <w:t xml:space="preserve">кедендік </w:t>
            </w:r>
            <w:r w:rsidRPr="00073ECA">
              <w:rPr>
                <w:rFonts w:ascii="Times New Roman" w:hAnsi="Times New Roman"/>
                <w:sz w:val="22"/>
                <w:szCs w:val="22"/>
                <w:lang w:val="kk-KZ"/>
              </w:rPr>
              <w:t xml:space="preserve">тәртіптер мен арнайы кеден рәсімдеріне </w:t>
            </w:r>
            <w:r w:rsidRPr="00073ECA">
              <w:rPr>
                <w:rFonts w:ascii="Times New Roman" w:hAnsi="Times New Roman"/>
                <w:sz w:val="22"/>
                <w:szCs w:val="22"/>
              </w:rPr>
              <w:t>тауарларды орналастырудың кедендік рәсімдеу және кедендік бақылау дағдыларын меңгеру</w:t>
            </w:r>
            <w:r w:rsidRPr="00073ECA">
              <w:rPr>
                <w:rFonts w:ascii="Times New Roman" w:hAnsi="Times New Roman"/>
                <w:sz w:val="22"/>
                <w:szCs w:val="22"/>
                <w:lang w:val="kk-KZ"/>
              </w:rPr>
              <w:t xml:space="preserve"> бойынша білім жүйесін қалыптастыру</w:t>
            </w:r>
            <w:r w:rsidRPr="00073ECA">
              <w:rPr>
                <w:rFonts w:ascii="Times New Roman" w:hAnsi="Times New Roman"/>
                <w:sz w:val="22"/>
                <w:szCs w:val="22"/>
              </w:rPr>
              <w:t>.</w:t>
            </w:r>
          </w:p>
        </w:tc>
        <w:tc>
          <w:tcPr>
            <w:tcW w:w="993" w:type="dxa"/>
          </w:tcPr>
          <w:p w:rsidR="00C52FA6" w:rsidRPr="00073ECA" w:rsidRDefault="00C52FA6" w:rsidP="00A970F2">
            <w:pPr>
              <w:jc w:val="center"/>
              <w:rPr>
                <w:rFonts w:ascii="Times New Roman" w:hAnsi="Times New Roman"/>
                <w:sz w:val="22"/>
                <w:szCs w:val="22"/>
                <w:lang w:val="kk-KZ"/>
              </w:rPr>
            </w:pPr>
            <w:r w:rsidRPr="00073ECA">
              <w:rPr>
                <w:rFonts w:ascii="Times New Roman" w:hAnsi="Times New Roman"/>
                <w:sz w:val="22"/>
                <w:szCs w:val="22"/>
                <w:lang w:val="kk-KZ"/>
              </w:rPr>
              <w:t>6</w:t>
            </w:r>
          </w:p>
        </w:tc>
        <w:tc>
          <w:tcPr>
            <w:tcW w:w="1701" w:type="dxa"/>
          </w:tcPr>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9</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10</w:t>
            </w:r>
          </w:p>
          <w:p w:rsidR="00C52FA6" w:rsidRPr="00073ECA" w:rsidRDefault="00C52FA6" w:rsidP="00A970F2">
            <w:pPr>
              <w:jc w:val="center"/>
              <w:rPr>
                <w:rFonts w:ascii="Times New Roman" w:hAnsi="Times New Roman"/>
                <w:sz w:val="22"/>
                <w:szCs w:val="22"/>
              </w:rPr>
            </w:pPr>
          </w:p>
        </w:tc>
      </w:tr>
      <w:tr w:rsidR="00C52FA6" w:rsidRPr="00073ECA" w:rsidTr="00A970F2">
        <w:tc>
          <w:tcPr>
            <w:tcW w:w="2360" w:type="dxa"/>
            <w:vMerge/>
            <w:vAlign w:val="center"/>
          </w:tcPr>
          <w:p w:rsidR="00C52FA6" w:rsidRPr="00073ECA" w:rsidRDefault="00C52FA6" w:rsidP="00A970F2">
            <w:pPr>
              <w:rPr>
                <w:rFonts w:ascii="Times New Roman" w:hAnsi="Times New Roman"/>
                <w:sz w:val="22"/>
                <w:szCs w:val="22"/>
              </w:rPr>
            </w:pPr>
          </w:p>
        </w:tc>
        <w:tc>
          <w:tcPr>
            <w:tcW w:w="996" w:type="dxa"/>
          </w:tcPr>
          <w:p w:rsidR="00C52FA6" w:rsidRPr="00073ECA" w:rsidRDefault="00C52FA6" w:rsidP="00A970F2">
            <w:pPr>
              <w:jc w:val="both"/>
              <w:rPr>
                <w:rFonts w:ascii="Times New Roman" w:hAnsi="Times New Roman"/>
                <w:sz w:val="22"/>
                <w:szCs w:val="22"/>
              </w:rPr>
            </w:pPr>
          </w:p>
        </w:tc>
        <w:tc>
          <w:tcPr>
            <w:tcW w:w="992" w:type="dxa"/>
          </w:tcPr>
          <w:p w:rsidR="00C52FA6" w:rsidRPr="00073ECA" w:rsidRDefault="00C52FA6" w:rsidP="00A970F2">
            <w:pPr>
              <w:jc w:val="both"/>
              <w:rPr>
                <w:rFonts w:ascii="Times New Roman" w:hAnsi="Times New Roman"/>
                <w:sz w:val="22"/>
                <w:szCs w:val="22"/>
              </w:rPr>
            </w:pPr>
          </w:p>
        </w:tc>
        <w:tc>
          <w:tcPr>
            <w:tcW w:w="2694"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Кедендік мониторинг</w:t>
            </w:r>
          </w:p>
        </w:tc>
        <w:tc>
          <w:tcPr>
            <w:tcW w:w="5102" w:type="dxa"/>
          </w:tcPr>
          <w:p w:rsidR="00C52FA6" w:rsidRPr="00073ECA" w:rsidRDefault="00C52FA6" w:rsidP="00A970F2">
            <w:pPr>
              <w:jc w:val="both"/>
              <w:rPr>
                <w:rFonts w:ascii="Times New Roman" w:eastAsia="Times New Roman" w:hAnsi="Times New Roman"/>
                <w:sz w:val="22"/>
                <w:szCs w:val="22"/>
              </w:rPr>
            </w:pPr>
            <w:r w:rsidRPr="00073ECA">
              <w:rPr>
                <w:rFonts w:ascii="Times New Roman" w:eastAsia="Times New Roman" w:hAnsi="Times New Roman"/>
                <w:sz w:val="22"/>
                <w:szCs w:val="22"/>
              </w:rPr>
              <w:t>Тауарларды кедендік ресімдеуме</w:t>
            </w:r>
            <w:r w:rsidRPr="00073ECA">
              <w:rPr>
                <w:rFonts w:ascii="Times New Roman" w:eastAsia="Times New Roman" w:hAnsi="Times New Roman"/>
                <w:sz w:val="22"/>
                <w:szCs w:val="22"/>
                <w:lang w:val="kk-KZ"/>
              </w:rPr>
              <w:t>н</w:t>
            </w:r>
            <w:r w:rsidRPr="00073ECA">
              <w:rPr>
                <w:rFonts w:ascii="Times New Roman" w:eastAsia="Times New Roman" w:hAnsi="Times New Roman"/>
                <w:sz w:val="22"/>
                <w:szCs w:val="22"/>
              </w:rPr>
              <w:t xml:space="preserve"> байланысты жекелеген мәселелерді терең зерттеу және талқылау; кедендік бақылау әдістерін, әртүрлі көлік түрлерімен тасымалданатын тауарларды кедендік ресімдеу</w:t>
            </w:r>
            <w:r w:rsidRPr="00073ECA">
              <w:rPr>
                <w:rFonts w:ascii="Times New Roman" w:eastAsia="Times New Roman" w:hAnsi="Times New Roman"/>
                <w:sz w:val="22"/>
                <w:szCs w:val="22"/>
                <w:lang w:val="kk-KZ"/>
              </w:rPr>
              <w:t>ді</w:t>
            </w:r>
            <w:r w:rsidRPr="00073ECA">
              <w:rPr>
                <w:rFonts w:ascii="Times New Roman" w:eastAsia="Times New Roman" w:hAnsi="Times New Roman"/>
                <w:sz w:val="22"/>
                <w:szCs w:val="22"/>
              </w:rPr>
              <w:t xml:space="preserve"> қара</w:t>
            </w:r>
            <w:r w:rsidRPr="00073ECA">
              <w:rPr>
                <w:rFonts w:ascii="Times New Roman" w:eastAsia="Times New Roman" w:hAnsi="Times New Roman"/>
                <w:sz w:val="22"/>
                <w:szCs w:val="22"/>
                <w:lang w:val="kk-KZ"/>
              </w:rPr>
              <w:t>стыр</w:t>
            </w:r>
            <w:r w:rsidRPr="00073ECA">
              <w:rPr>
                <w:rFonts w:ascii="Times New Roman" w:eastAsia="Times New Roman" w:hAnsi="Times New Roman"/>
                <w:sz w:val="22"/>
                <w:szCs w:val="22"/>
              </w:rPr>
              <w:t xml:space="preserve">у, кедендік реттеу </w:t>
            </w:r>
            <w:r w:rsidRPr="00073ECA">
              <w:rPr>
                <w:rFonts w:ascii="Times New Roman" w:eastAsia="Times New Roman" w:hAnsi="Times New Roman"/>
                <w:sz w:val="22"/>
                <w:szCs w:val="22"/>
                <w:lang w:val="kk-KZ"/>
              </w:rPr>
              <w:t>нормативті актілерін</w:t>
            </w:r>
            <w:r w:rsidRPr="00073ECA">
              <w:rPr>
                <w:rFonts w:ascii="Times New Roman" w:eastAsia="Times New Roman" w:hAnsi="Times New Roman"/>
                <w:sz w:val="22"/>
                <w:szCs w:val="22"/>
              </w:rPr>
              <w:t xml:space="preserve"> зерделеу.</w:t>
            </w:r>
          </w:p>
        </w:tc>
        <w:tc>
          <w:tcPr>
            <w:tcW w:w="993" w:type="dxa"/>
          </w:tcPr>
          <w:p w:rsidR="00C52FA6" w:rsidRPr="00073ECA" w:rsidRDefault="00C52FA6" w:rsidP="00A970F2">
            <w:pPr>
              <w:jc w:val="center"/>
              <w:rPr>
                <w:rFonts w:ascii="Times New Roman" w:hAnsi="Times New Roman"/>
                <w:sz w:val="22"/>
                <w:szCs w:val="22"/>
              </w:rPr>
            </w:pPr>
          </w:p>
        </w:tc>
        <w:tc>
          <w:tcPr>
            <w:tcW w:w="1701" w:type="dxa"/>
          </w:tcPr>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9</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10</w:t>
            </w:r>
          </w:p>
          <w:p w:rsidR="00C52FA6" w:rsidRPr="00073ECA" w:rsidRDefault="00C52FA6" w:rsidP="00A970F2">
            <w:pPr>
              <w:jc w:val="center"/>
              <w:rPr>
                <w:rFonts w:ascii="Times New Roman" w:hAnsi="Times New Roman"/>
                <w:sz w:val="22"/>
                <w:szCs w:val="22"/>
              </w:rPr>
            </w:pPr>
          </w:p>
        </w:tc>
      </w:tr>
      <w:tr w:rsidR="00C52FA6" w:rsidRPr="00073ECA" w:rsidTr="00A970F2">
        <w:tc>
          <w:tcPr>
            <w:tcW w:w="2360" w:type="dxa"/>
            <w:vMerge/>
            <w:vAlign w:val="center"/>
          </w:tcPr>
          <w:p w:rsidR="00C52FA6" w:rsidRPr="00073ECA" w:rsidRDefault="00C52FA6" w:rsidP="00A970F2">
            <w:pPr>
              <w:rPr>
                <w:rFonts w:ascii="Times New Roman" w:hAnsi="Times New Roman"/>
                <w:sz w:val="22"/>
                <w:szCs w:val="22"/>
              </w:rPr>
            </w:pPr>
          </w:p>
        </w:tc>
        <w:tc>
          <w:tcPr>
            <w:tcW w:w="996"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БП</w:t>
            </w:r>
          </w:p>
        </w:tc>
        <w:tc>
          <w:tcPr>
            <w:tcW w:w="992"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ТК</w:t>
            </w:r>
          </w:p>
        </w:tc>
        <w:tc>
          <w:tcPr>
            <w:tcW w:w="2694"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Кеден органы</w:t>
            </w:r>
          </w:p>
        </w:tc>
        <w:tc>
          <w:tcPr>
            <w:tcW w:w="5102" w:type="dxa"/>
          </w:tcPr>
          <w:p w:rsidR="00C52FA6" w:rsidRPr="00073ECA" w:rsidRDefault="00C52FA6" w:rsidP="00A970F2">
            <w:pPr>
              <w:jc w:val="both"/>
              <w:rPr>
                <w:rFonts w:ascii="Times New Roman" w:hAnsi="Times New Roman"/>
                <w:sz w:val="22"/>
                <w:szCs w:val="22"/>
                <w:lang w:val="kk-KZ"/>
              </w:rPr>
            </w:pPr>
            <w:r w:rsidRPr="00073ECA">
              <w:rPr>
                <w:rFonts w:ascii="Times New Roman" w:hAnsi="Times New Roman"/>
                <w:sz w:val="22"/>
                <w:szCs w:val="22"/>
              </w:rPr>
              <w:t>Кедендік заңнама мен кедендік саясаттың тұтастай көрінісі, кедендік ресімдеудің және кедендік бақылаудың құқықтық негіздері, тарифтік реттеудің негіздері және кедендік қатынастарды реттейтін ережелерді бұзғаны үшін жауапкершілік тәртібі құрылады. Сатып алынған білімді іс жүзіндегі іс-әрекеттерде қолдану, дағдарысқа қарсы күрес және кедендік қызметті жүзеге асыру кезінде басқа да құқық бұзушылықтарды қолдану дағдыларын дамыту.</w:t>
            </w:r>
          </w:p>
        </w:tc>
        <w:tc>
          <w:tcPr>
            <w:tcW w:w="993" w:type="dxa"/>
          </w:tcPr>
          <w:p w:rsidR="00C52FA6" w:rsidRPr="00073ECA" w:rsidRDefault="00C52FA6" w:rsidP="00A970F2">
            <w:pPr>
              <w:jc w:val="center"/>
              <w:rPr>
                <w:rFonts w:ascii="Times New Roman" w:hAnsi="Times New Roman"/>
                <w:sz w:val="22"/>
                <w:szCs w:val="22"/>
              </w:rPr>
            </w:pPr>
            <w:r w:rsidRPr="00073ECA">
              <w:rPr>
                <w:rFonts w:ascii="Times New Roman" w:hAnsi="Times New Roman"/>
                <w:sz w:val="22"/>
                <w:szCs w:val="22"/>
              </w:rPr>
              <w:t>4</w:t>
            </w:r>
          </w:p>
        </w:tc>
        <w:tc>
          <w:tcPr>
            <w:tcW w:w="1701" w:type="dxa"/>
          </w:tcPr>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6</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7</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9</w:t>
            </w:r>
          </w:p>
          <w:p w:rsidR="00C52FA6" w:rsidRPr="00073ECA" w:rsidRDefault="00C52FA6" w:rsidP="00A970F2">
            <w:pPr>
              <w:jc w:val="center"/>
              <w:rPr>
                <w:rFonts w:ascii="Times New Roman" w:hAnsi="Times New Roman"/>
                <w:sz w:val="22"/>
                <w:szCs w:val="22"/>
              </w:rPr>
            </w:pPr>
            <w:r w:rsidRPr="00073ECA">
              <w:rPr>
                <w:rFonts w:ascii="Times New Roman" w:hAnsi="Times New Roman"/>
                <w:sz w:val="22"/>
                <w:szCs w:val="22"/>
                <w:lang w:val="kk-KZ"/>
              </w:rPr>
              <w:t>ОН</w:t>
            </w:r>
            <w:r w:rsidRPr="00073ECA">
              <w:rPr>
                <w:rFonts w:ascii="Times New Roman" w:hAnsi="Times New Roman"/>
                <w:sz w:val="22"/>
                <w:szCs w:val="22"/>
                <w:lang w:eastAsia="en-US"/>
              </w:rPr>
              <w:t>10</w:t>
            </w:r>
          </w:p>
        </w:tc>
      </w:tr>
      <w:tr w:rsidR="00C52FA6" w:rsidRPr="00073ECA" w:rsidTr="00A970F2">
        <w:tc>
          <w:tcPr>
            <w:tcW w:w="2360" w:type="dxa"/>
            <w:vMerge/>
            <w:vAlign w:val="center"/>
          </w:tcPr>
          <w:p w:rsidR="00C52FA6" w:rsidRPr="00073ECA" w:rsidRDefault="00C52FA6" w:rsidP="00A970F2">
            <w:pPr>
              <w:rPr>
                <w:rFonts w:ascii="Times New Roman" w:hAnsi="Times New Roman"/>
                <w:sz w:val="22"/>
                <w:szCs w:val="22"/>
              </w:rPr>
            </w:pPr>
          </w:p>
        </w:tc>
        <w:tc>
          <w:tcPr>
            <w:tcW w:w="996" w:type="dxa"/>
          </w:tcPr>
          <w:p w:rsidR="00C52FA6" w:rsidRPr="00073ECA" w:rsidRDefault="00C52FA6" w:rsidP="00A970F2">
            <w:pPr>
              <w:jc w:val="both"/>
              <w:rPr>
                <w:rFonts w:ascii="Times New Roman" w:hAnsi="Times New Roman"/>
                <w:sz w:val="22"/>
                <w:szCs w:val="22"/>
              </w:rPr>
            </w:pPr>
          </w:p>
        </w:tc>
        <w:tc>
          <w:tcPr>
            <w:tcW w:w="992" w:type="dxa"/>
          </w:tcPr>
          <w:p w:rsidR="00C52FA6" w:rsidRPr="00073ECA" w:rsidRDefault="00C52FA6" w:rsidP="00A970F2">
            <w:pPr>
              <w:jc w:val="both"/>
              <w:rPr>
                <w:rFonts w:ascii="Times New Roman" w:hAnsi="Times New Roman"/>
                <w:sz w:val="22"/>
                <w:szCs w:val="22"/>
              </w:rPr>
            </w:pPr>
          </w:p>
        </w:tc>
        <w:tc>
          <w:tcPr>
            <w:tcW w:w="2694"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Қазақстан Республикасының құқық қорғау органдары</w:t>
            </w:r>
          </w:p>
        </w:tc>
        <w:tc>
          <w:tcPr>
            <w:tcW w:w="5102"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Ішкі істер органдарына жүктелетін міндеттер мен функцияларды зерделеу, әкімшілік және құқықтық құралдармен жүргізілетін әкімшілік әрекеттерге, жеке тұлғалардың құқықтарын қорғау мәселелеріне, олардың құқықтары мен бостандықтарын, қоғамдық тәртіпті және қоғамдық қауіпсіздікті қорғауды, құқық бұзушылыққа қарсы күресті маңызды рөл атқарады.</w:t>
            </w:r>
          </w:p>
        </w:tc>
        <w:tc>
          <w:tcPr>
            <w:tcW w:w="993" w:type="dxa"/>
          </w:tcPr>
          <w:p w:rsidR="00C52FA6" w:rsidRPr="00073ECA" w:rsidRDefault="00C52FA6" w:rsidP="00A970F2">
            <w:pPr>
              <w:jc w:val="center"/>
              <w:rPr>
                <w:rFonts w:ascii="Times New Roman" w:hAnsi="Times New Roman"/>
                <w:sz w:val="22"/>
                <w:szCs w:val="22"/>
              </w:rPr>
            </w:pPr>
          </w:p>
        </w:tc>
        <w:tc>
          <w:tcPr>
            <w:tcW w:w="1701" w:type="dxa"/>
          </w:tcPr>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6</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7</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9</w:t>
            </w:r>
          </w:p>
          <w:p w:rsidR="00C52FA6" w:rsidRPr="00073ECA" w:rsidRDefault="00C52FA6" w:rsidP="00A970F2">
            <w:pPr>
              <w:jc w:val="center"/>
              <w:rPr>
                <w:rFonts w:ascii="Times New Roman" w:hAnsi="Times New Roman"/>
                <w:sz w:val="22"/>
                <w:szCs w:val="22"/>
              </w:rPr>
            </w:pPr>
            <w:r w:rsidRPr="00073ECA">
              <w:rPr>
                <w:rFonts w:ascii="Times New Roman" w:hAnsi="Times New Roman"/>
                <w:sz w:val="22"/>
                <w:szCs w:val="22"/>
                <w:lang w:val="kk-KZ"/>
              </w:rPr>
              <w:t>ОН</w:t>
            </w:r>
            <w:r w:rsidRPr="00073ECA">
              <w:rPr>
                <w:rFonts w:ascii="Times New Roman" w:hAnsi="Times New Roman"/>
                <w:sz w:val="22"/>
                <w:szCs w:val="22"/>
                <w:lang w:eastAsia="en-US"/>
              </w:rPr>
              <w:t>10</w:t>
            </w:r>
          </w:p>
        </w:tc>
      </w:tr>
      <w:tr w:rsidR="00C52FA6" w:rsidRPr="00073ECA" w:rsidTr="00A970F2">
        <w:tc>
          <w:tcPr>
            <w:tcW w:w="2360" w:type="dxa"/>
            <w:vMerge/>
            <w:vAlign w:val="center"/>
          </w:tcPr>
          <w:p w:rsidR="00C52FA6" w:rsidRPr="00073ECA" w:rsidRDefault="00C52FA6" w:rsidP="00A970F2">
            <w:pPr>
              <w:rPr>
                <w:rFonts w:ascii="Times New Roman" w:hAnsi="Times New Roman"/>
                <w:sz w:val="22"/>
                <w:szCs w:val="22"/>
              </w:rPr>
            </w:pPr>
          </w:p>
        </w:tc>
        <w:tc>
          <w:tcPr>
            <w:tcW w:w="996"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БП</w:t>
            </w:r>
          </w:p>
        </w:tc>
        <w:tc>
          <w:tcPr>
            <w:tcW w:w="992"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ЖОOК</w:t>
            </w:r>
          </w:p>
        </w:tc>
        <w:tc>
          <w:tcPr>
            <w:tcW w:w="2694"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lang w:val="kk-KZ"/>
              </w:rPr>
              <w:t>ӨндірістікпрактикаІ</w:t>
            </w:r>
          </w:p>
        </w:tc>
        <w:tc>
          <w:tcPr>
            <w:tcW w:w="5102"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 xml:space="preserve">Негізгі заң пәндерінен алынған теориялық білімдерді шоғырландыру және тереңдету, мамандық бойынша өзіндік жұмыстың студенттің </w:t>
            </w:r>
            <w:r w:rsidRPr="00073ECA">
              <w:rPr>
                <w:rFonts w:ascii="Times New Roman" w:hAnsi="Times New Roman"/>
                <w:sz w:val="22"/>
                <w:szCs w:val="22"/>
              </w:rPr>
              <w:lastRenderedPageBreak/>
              <w:t>кәсіби дағдыларын қалыптастыру, маманның жұмыс формалары мен әдістерін меңгеру, практикалық орындардың ағымдағы міндеттері мен проблемаларымен танысу, Қазақстан Республикасының заңнамасымен танысу, заңнаманы құқықтық талдау дағдылары.</w:t>
            </w:r>
          </w:p>
        </w:tc>
        <w:tc>
          <w:tcPr>
            <w:tcW w:w="993" w:type="dxa"/>
          </w:tcPr>
          <w:p w:rsidR="00C52FA6" w:rsidRPr="00073ECA" w:rsidRDefault="00C52FA6" w:rsidP="00A970F2">
            <w:pPr>
              <w:jc w:val="center"/>
              <w:rPr>
                <w:rFonts w:ascii="Times New Roman" w:hAnsi="Times New Roman"/>
                <w:sz w:val="22"/>
                <w:szCs w:val="22"/>
                <w:lang w:val="uz-Latn-UZ"/>
              </w:rPr>
            </w:pPr>
            <w:r w:rsidRPr="00073ECA">
              <w:rPr>
                <w:rFonts w:ascii="Times New Roman" w:hAnsi="Times New Roman"/>
                <w:sz w:val="22"/>
                <w:szCs w:val="22"/>
                <w:lang w:val="uz-Latn-UZ"/>
              </w:rPr>
              <w:lastRenderedPageBreak/>
              <w:t>5</w:t>
            </w:r>
          </w:p>
        </w:tc>
        <w:tc>
          <w:tcPr>
            <w:tcW w:w="1701" w:type="dxa"/>
          </w:tcPr>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4</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6</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11</w:t>
            </w:r>
          </w:p>
          <w:p w:rsidR="00C52FA6" w:rsidRPr="00073ECA" w:rsidRDefault="00C52FA6" w:rsidP="00A970F2">
            <w:pPr>
              <w:jc w:val="center"/>
              <w:rPr>
                <w:rFonts w:ascii="Times New Roman" w:hAnsi="Times New Roman"/>
                <w:sz w:val="22"/>
                <w:szCs w:val="22"/>
              </w:rPr>
            </w:pPr>
            <w:r w:rsidRPr="00073ECA">
              <w:rPr>
                <w:rFonts w:ascii="Times New Roman" w:hAnsi="Times New Roman"/>
                <w:sz w:val="22"/>
                <w:szCs w:val="22"/>
                <w:lang w:val="kk-KZ"/>
              </w:rPr>
              <w:lastRenderedPageBreak/>
              <w:t>ОН</w:t>
            </w:r>
            <w:r w:rsidRPr="00073ECA">
              <w:rPr>
                <w:rFonts w:ascii="Times New Roman" w:hAnsi="Times New Roman"/>
                <w:sz w:val="22"/>
                <w:szCs w:val="22"/>
                <w:lang w:eastAsia="en-US"/>
              </w:rPr>
              <w:t>12</w:t>
            </w:r>
          </w:p>
        </w:tc>
      </w:tr>
      <w:tr w:rsidR="00C52FA6" w:rsidRPr="00073ECA" w:rsidTr="00A970F2">
        <w:tc>
          <w:tcPr>
            <w:tcW w:w="2360" w:type="dxa"/>
            <w:vMerge/>
            <w:vAlign w:val="center"/>
          </w:tcPr>
          <w:p w:rsidR="00C52FA6" w:rsidRPr="00073ECA" w:rsidRDefault="00C52FA6" w:rsidP="00A970F2">
            <w:pPr>
              <w:rPr>
                <w:rFonts w:ascii="Times New Roman" w:hAnsi="Times New Roman"/>
                <w:sz w:val="22"/>
                <w:szCs w:val="22"/>
              </w:rPr>
            </w:pPr>
          </w:p>
        </w:tc>
        <w:tc>
          <w:tcPr>
            <w:tcW w:w="996" w:type="dxa"/>
          </w:tcPr>
          <w:p w:rsidR="00C52FA6" w:rsidRPr="00073ECA" w:rsidRDefault="00C52FA6" w:rsidP="00A970F2">
            <w:pPr>
              <w:jc w:val="both"/>
              <w:rPr>
                <w:rFonts w:ascii="Times New Roman" w:hAnsi="Times New Roman"/>
                <w:sz w:val="22"/>
                <w:szCs w:val="22"/>
                <w:highlight w:val="yellow"/>
              </w:rPr>
            </w:pPr>
          </w:p>
        </w:tc>
        <w:tc>
          <w:tcPr>
            <w:tcW w:w="992" w:type="dxa"/>
          </w:tcPr>
          <w:p w:rsidR="00C52FA6" w:rsidRPr="00073ECA" w:rsidRDefault="00C52FA6" w:rsidP="00A970F2">
            <w:pPr>
              <w:jc w:val="both"/>
              <w:rPr>
                <w:rFonts w:ascii="Times New Roman" w:hAnsi="Times New Roman"/>
                <w:sz w:val="22"/>
                <w:szCs w:val="22"/>
                <w:highlight w:val="yellow"/>
              </w:rPr>
            </w:pPr>
          </w:p>
        </w:tc>
        <w:tc>
          <w:tcPr>
            <w:tcW w:w="2694" w:type="dxa"/>
          </w:tcPr>
          <w:p w:rsidR="00C52FA6" w:rsidRPr="00073ECA" w:rsidRDefault="00C52FA6" w:rsidP="00A970F2">
            <w:pPr>
              <w:jc w:val="both"/>
              <w:rPr>
                <w:rFonts w:ascii="Times New Roman" w:hAnsi="Times New Roman"/>
                <w:sz w:val="22"/>
                <w:szCs w:val="22"/>
                <w:highlight w:val="yellow"/>
                <w:lang w:val="kk-KZ"/>
              </w:rPr>
            </w:pPr>
          </w:p>
        </w:tc>
        <w:tc>
          <w:tcPr>
            <w:tcW w:w="5102" w:type="dxa"/>
          </w:tcPr>
          <w:p w:rsidR="00C52FA6" w:rsidRPr="00073ECA" w:rsidRDefault="00C52FA6" w:rsidP="00A970F2">
            <w:pPr>
              <w:jc w:val="both"/>
              <w:rPr>
                <w:rFonts w:ascii="Times New Roman" w:hAnsi="Times New Roman"/>
                <w:sz w:val="22"/>
                <w:szCs w:val="22"/>
                <w:highlight w:val="yellow"/>
                <w:lang w:val="kk-KZ"/>
              </w:rPr>
            </w:pPr>
          </w:p>
        </w:tc>
        <w:tc>
          <w:tcPr>
            <w:tcW w:w="993" w:type="dxa"/>
          </w:tcPr>
          <w:p w:rsidR="00C52FA6" w:rsidRPr="00073ECA" w:rsidRDefault="00C52FA6" w:rsidP="00A970F2">
            <w:pPr>
              <w:jc w:val="center"/>
              <w:rPr>
                <w:rFonts w:ascii="Times New Roman" w:hAnsi="Times New Roman"/>
                <w:sz w:val="22"/>
                <w:szCs w:val="22"/>
                <w:highlight w:val="yellow"/>
                <w:lang w:val="kk-KZ"/>
              </w:rPr>
            </w:pPr>
          </w:p>
        </w:tc>
        <w:tc>
          <w:tcPr>
            <w:tcW w:w="1701" w:type="dxa"/>
          </w:tcPr>
          <w:p w:rsidR="00C52FA6" w:rsidRPr="00073ECA" w:rsidRDefault="00C52FA6" w:rsidP="00A970F2">
            <w:pPr>
              <w:jc w:val="center"/>
              <w:rPr>
                <w:rFonts w:ascii="Times New Roman" w:hAnsi="Times New Roman"/>
                <w:sz w:val="22"/>
                <w:szCs w:val="22"/>
                <w:highlight w:val="yellow"/>
              </w:rPr>
            </w:pPr>
          </w:p>
        </w:tc>
      </w:tr>
      <w:tr w:rsidR="00C52FA6" w:rsidRPr="00073ECA" w:rsidTr="00A970F2">
        <w:tc>
          <w:tcPr>
            <w:tcW w:w="2360" w:type="dxa"/>
            <w:vMerge w:val="restart"/>
          </w:tcPr>
          <w:p w:rsidR="00C52FA6" w:rsidRPr="00073ECA" w:rsidRDefault="00C52FA6" w:rsidP="00A970F2">
            <w:pPr>
              <w:rPr>
                <w:rFonts w:ascii="Times New Roman" w:hAnsi="Times New Roman"/>
                <w:sz w:val="22"/>
                <w:szCs w:val="22"/>
              </w:rPr>
            </w:pPr>
          </w:p>
          <w:p w:rsidR="00C52FA6" w:rsidRPr="00073ECA" w:rsidRDefault="00C52FA6" w:rsidP="00A970F2">
            <w:pPr>
              <w:rPr>
                <w:rFonts w:ascii="Times New Roman" w:hAnsi="Times New Roman"/>
                <w:sz w:val="22"/>
                <w:szCs w:val="22"/>
              </w:rPr>
            </w:pPr>
          </w:p>
          <w:p w:rsidR="00C52FA6" w:rsidRPr="00073ECA" w:rsidRDefault="00C52FA6" w:rsidP="00A970F2">
            <w:pPr>
              <w:rPr>
                <w:rFonts w:ascii="Times New Roman" w:hAnsi="Times New Roman"/>
                <w:sz w:val="22"/>
                <w:szCs w:val="22"/>
              </w:rPr>
            </w:pPr>
          </w:p>
          <w:p w:rsidR="00C52FA6" w:rsidRPr="00073ECA" w:rsidRDefault="00C52FA6" w:rsidP="00A970F2">
            <w:pPr>
              <w:rPr>
                <w:rFonts w:ascii="Times New Roman" w:hAnsi="Times New Roman"/>
                <w:sz w:val="22"/>
                <w:szCs w:val="22"/>
              </w:rPr>
            </w:pPr>
          </w:p>
          <w:p w:rsidR="00C52FA6" w:rsidRPr="00073ECA" w:rsidRDefault="00C52FA6" w:rsidP="00A970F2">
            <w:pPr>
              <w:rPr>
                <w:rFonts w:ascii="Times New Roman" w:hAnsi="Times New Roman"/>
                <w:sz w:val="22"/>
                <w:szCs w:val="22"/>
              </w:rPr>
            </w:pPr>
          </w:p>
          <w:p w:rsidR="00C52FA6" w:rsidRPr="00073ECA" w:rsidRDefault="00C52FA6" w:rsidP="00A970F2">
            <w:pPr>
              <w:rPr>
                <w:rFonts w:ascii="Times New Roman" w:hAnsi="Times New Roman"/>
                <w:sz w:val="22"/>
                <w:szCs w:val="22"/>
              </w:rPr>
            </w:pPr>
          </w:p>
          <w:p w:rsidR="00C52FA6" w:rsidRPr="00073ECA" w:rsidRDefault="00C52FA6" w:rsidP="00A970F2">
            <w:pPr>
              <w:rPr>
                <w:rFonts w:ascii="Times New Roman" w:hAnsi="Times New Roman"/>
                <w:sz w:val="22"/>
                <w:szCs w:val="22"/>
              </w:rPr>
            </w:pPr>
            <w:r w:rsidRPr="00073ECA">
              <w:rPr>
                <w:rFonts w:ascii="Times New Roman" w:hAnsi="Times New Roman"/>
                <w:sz w:val="22"/>
                <w:szCs w:val="22"/>
              </w:rPr>
              <w:t xml:space="preserve">Сыртқы экономикалық есептесу өндірісінің халықаралық  тәжірибесі </w:t>
            </w:r>
          </w:p>
          <w:p w:rsidR="00C52FA6" w:rsidRPr="00073ECA" w:rsidRDefault="00C52FA6" w:rsidP="00A970F2">
            <w:pPr>
              <w:rPr>
                <w:rFonts w:ascii="Times New Roman" w:hAnsi="Times New Roman"/>
                <w:sz w:val="22"/>
                <w:szCs w:val="22"/>
              </w:rPr>
            </w:pPr>
          </w:p>
        </w:tc>
        <w:tc>
          <w:tcPr>
            <w:tcW w:w="996"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БП</w:t>
            </w:r>
          </w:p>
        </w:tc>
        <w:tc>
          <w:tcPr>
            <w:tcW w:w="992"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ТК</w:t>
            </w:r>
          </w:p>
        </w:tc>
        <w:tc>
          <w:tcPr>
            <w:tcW w:w="2694"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Сыртқы экономикалық қызметтегі көліктік логистикасы</w:t>
            </w:r>
          </w:p>
        </w:tc>
        <w:tc>
          <w:tcPr>
            <w:tcW w:w="5102" w:type="dxa"/>
          </w:tcPr>
          <w:p w:rsidR="00C52FA6" w:rsidRPr="00073ECA" w:rsidRDefault="00C52FA6" w:rsidP="00A970F2">
            <w:pPr>
              <w:jc w:val="both"/>
              <w:rPr>
                <w:rFonts w:ascii="Times New Roman" w:eastAsia="Times New Roman" w:hAnsi="Times New Roman"/>
                <w:sz w:val="22"/>
                <w:szCs w:val="22"/>
              </w:rPr>
            </w:pPr>
            <w:r w:rsidRPr="00073ECA">
              <w:rPr>
                <w:rFonts w:ascii="Times New Roman" w:eastAsia="Times New Roman" w:hAnsi="Times New Roman"/>
                <w:sz w:val="22"/>
                <w:szCs w:val="22"/>
              </w:rPr>
              <w:t>Материалдық ағымдарды басқарудағы теориялық білімді және ішкі және сыртқы экономикалық қатынастарда логистикалық операциялардың тиімділігін экономикалық бағалауды ұйымдастыру, тауарларды тасымалдауды ұйымдастыру, қоймаларды басқару, қоймаларды басқару міндеттерін шығармашылықпен шешу үшін практикалық дағдыларды меңгеру. Сыртқы экономикалық басқарудағы функционалдық әрекеттерді жүзеге асыру әдістерінің мәнін ашу іс-шаралар.</w:t>
            </w:r>
          </w:p>
        </w:tc>
        <w:tc>
          <w:tcPr>
            <w:tcW w:w="993" w:type="dxa"/>
          </w:tcPr>
          <w:p w:rsidR="00C52FA6" w:rsidRPr="00073ECA" w:rsidRDefault="00C52FA6" w:rsidP="00A970F2">
            <w:pPr>
              <w:jc w:val="center"/>
              <w:rPr>
                <w:rFonts w:ascii="Times New Roman" w:hAnsi="Times New Roman"/>
                <w:sz w:val="22"/>
                <w:szCs w:val="22"/>
                <w:lang w:val="kk-KZ"/>
              </w:rPr>
            </w:pPr>
            <w:r w:rsidRPr="00073ECA">
              <w:rPr>
                <w:rFonts w:ascii="Times New Roman" w:hAnsi="Times New Roman"/>
                <w:sz w:val="22"/>
                <w:szCs w:val="22"/>
                <w:lang w:val="kk-KZ"/>
              </w:rPr>
              <w:t>6</w:t>
            </w:r>
          </w:p>
        </w:tc>
        <w:tc>
          <w:tcPr>
            <w:tcW w:w="1701" w:type="dxa"/>
          </w:tcPr>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6</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7</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9</w:t>
            </w:r>
          </w:p>
          <w:p w:rsidR="00C52FA6" w:rsidRPr="00073ECA" w:rsidRDefault="00C52FA6" w:rsidP="00A970F2">
            <w:pPr>
              <w:jc w:val="center"/>
              <w:rPr>
                <w:rFonts w:ascii="Times New Roman" w:hAnsi="Times New Roman"/>
                <w:sz w:val="22"/>
                <w:szCs w:val="22"/>
              </w:rPr>
            </w:pPr>
            <w:r w:rsidRPr="00073ECA">
              <w:rPr>
                <w:rFonts w:ascii="Times New Roman" w:hAnsi="Times New Roman"/>
                <w:sz w:val="22"/>
                <w:szCs w:val="22"/>
                <w:lang w:val="kk-KZ"/>
              </w:rPr>
              <w:t>ОН</w:t>
            </w:r>
            <w:r w:rsidRPr="00073ECA">
              <w:rPr>
                <w:rFonts w:ascii="Times New Roman" w:hAnsi="Times New Roman"/>
                <w:sz w:val="22"/>
                <w:szCs w:val="22"/>
                <w:lang w:eastAsia="en-US"/>
              </w:rPr>
              <w:t>10</w:t>
            </w:r>
          </w:p>
        </w:tc>
      </w:tr>
      <w:tr w:rsidR="00C52FA6" w:rsidRPr="00073ECA" w:rsidTr="00A970F2">
        <w:tc>
          <w:tcPr>
            <w:tcW w:w="2360" w:type="dxa"/>
            <w:vMerge/>
            <w:vAlign w:val="center"/>
          </w:tcPr>
          <w:p w:rsidR="00C52FA6" w:rsidRPr="00073ECA" w:rsidRDefault="00C52FA6" w:rsidP="00A970F2">
            <w:pPr>
              <w:rPr>
                <w:rFonts w:ascii="Times New Roman" w:hAnsi="Times New Roman"/>
                <w:sz w:val="22"/>
                <w:szCs w:val="22"/>
              </w:rPr>
            </w:pPr>
          </w:p>
        </w:tc>
        <w:tc>
          <w:tcPr>
            <w:tcW w:w="996" w:type="dxa"/>
          </w:tcPr>
          <w:p w:rsidR="00C52FA6" w:rsidRPr="00073ECA" w:rsidRDefault="00C52FA6" w:rsidP="00A970F2">
            <w:pPr>
              <w:jc w:val="both"/>
              <w:rPr>
                <w:rFonts w:ascii="Times New Roman" w:hAnsi="Times New Roman"/>
                <w:sz w:val="22"/>
                <w:szCs w:val="22"/>
              </w:rPr>
            </w:pPr>
          </w:p>
        </w:tc>
        <w:tc>
          <w:tcPr>
            <w:tcW w:w="992" w:type="dxa"/>
          </w:tcPr>
          <w:p w:rsidR="00C52FA6" w:rsidRPr="00073ECA" w:rsidRDefault="00C52FA6" w:rsidP="00A970F2">
            <w:pPr>
              <w:jc w:val="both"/>
              <w:rPr>
                <w:rFonts w:ascii="Times New Roman" w:hAnsi="Times New Roman"/>
                <w:sz w:val="22"/>
                <w:szCs w:val="22"/>
              </w:rPr>
            </w:pPr>
          </w:p>
        </w:tc>
        <w:tc>
          <w:tcPr>
            <w:tcW w:w="2694"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Логистика</w:t>
            </w:r>
          </w:p>
        </w:tc>
        <w:tc>
          <w:tcPr>
            <w:tcW w:w="5102" w:type="dxa"/>
          </w:tcPr>
          <w:p w:rsidR="00C52FA6" w:rsidRPr="00073ECA" w:rsidRDefault="00C52FA6" w:rsidP="00A970F2">
            <w:pPr>
              <w:jc w:val="both"/>
              <w:rPr>
                <w:rFonts w:ascii="Times New Roman" w:eastAsia="Times New Roman" w:hAnsi="Times New Roman"/>
                <w:sz w:val="22"/>
                <w:szCs w:val="22"/>
              </w:rPr>
            </w:pPr>
            <w:r w:rsidRPr="00073ECA">
              <w:rPr>
                <w:rFonts w:ascii="Times New Roman" w:eastAsia="Times New Roman" w:hAnsi="Times New Roman"/>
                <w:sz w:val="22"/>
                <w:szCs w:val="22"/>
              </w:rPr>
              <w:t>Кәсіпорындар мен фирмалардың сыртқы экономикалық қызметінің логистикалық менеджменті негіздері туралы теориялық білімдер және әдістемелік идеялар жүйесі туралы білімді қалыптастыру, студенттерді логистика саласында білімдерімен меңгеру, сондай-ақ ұлттық және халықаралық деңгейде логистика саласындағы қажетті білімді меңгеру.</w:t>
            </w:r>
          </w:p>
        </w:tc>
        <w:tc>
          <w:tcPr>
            <w:tcW w:w="993" w:type="dxa"/>
          </w:tcPr>
          <w:p w:rsidR="00C52FA6" w:rsidRPr="00073ECA" w:rsidRDefault="00C52FA6" w:rsidP="00A970F2">
            <w:pPr>
              <w:jc w:val="center"/>
              <w:rPr>
                <w:rFonts w:ascii="Times New Roman" w:hAnsi="Times New Roman"/>
                <w:sz w:val="22"/>
                <w:szCs w:val="22"/>
              </w:rPr>
            </w:pPr>
          </w:p>
        </w:tc>
        <w:tc>
          <w:tcPr>
            <w:tcW w:w="1701" w:type="dxa"/>
          </w:tcPr>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1</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6</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7</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8</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9</w:t>
            </w:r>
          </w:p>
          <w:p w:rsidR="00C52FA6" w:rsidRPr="00073ECA" w:rsidRDefault="00C52FA6" w:rsidP="00A970F2">
            <w:pPr>
              <w:jc w:val="center"/>
              <w:rPr>
                <w:rFonts w:ascii="Times New Roman" w:hAnsi="Times New Roman"/>
                <w:sz w:val="22"/>
                <w:szCs w:val="22"/>
              </w:rPr>
            </w:pPr>
            <w:r w:rsidRPr="00073ECA">
              <w:rPr>
                <w:rFonts w:ascii="Times New Roman" w:hAnsi="Times New Roman"/>
                <w:sz w:val="22"/>
                <w:szCs w:val="22"/>
                <w:lang w:val="kk-KZ"/>
              </w:rPr>
              <w:t>ОН</w:t>
            </w:r>
            <w:r w:rsidRPr="00073ECA">
              <w:rPr>
                <w:rFonts w:ascii="Times New Roman" w:hAnsi="Times New Roman"/>
                <w:sz w:val="22"/>
                <w:szCs w:val="22"/>
                <w:lang w:eastAsia="en-US"/>
              </w:rPr>
              <w:t>10</w:t>
            </w:r>
          </w:p>
        </w:tc>
      </w:tr>
      <w:tr w:rsidR="00C52FA6" w:rsidRPr="00073ECA" w:rsidTr="00A970F2">
        <w:tc>
          <w:tcPr>
            <w:tcW w:w="2360" w:type="dxa"/>
            <w:vMerge/>
            <w:vAlign w:val="center"/>
          </w:tcPr>
          <w:p w:rsidR="00C52FA6" w:rsidRPr="00073ECA" w:rsidRDefault="00C52FA6" w:rsidP="00A970F2">
            <w:pPr>
              <w:rPr>
                <w:rFonts w:ascii="Times New Roman" w:hAnsi="Times New Roman"/>
                <w:sz w:val="22"/>
                <w:szCs w:val="22"/>
              </w:rPr>
            </w:pPr>
          </w:p>
        </w:tc>
        <w:tc>
          <w:tcPr>
            <w:tcW w:w="996"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КП</w:t>
            </w:r>
          </w:p>
        </w:tc>
        <w:tc>
          <w:tcPr>
            <w:tcW w:w="992"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ТК</w:t>
            </w:r>
          </w:p>
        </w:tc>
        <w:tc>
          <w:tcPr>
            <w:tcW w:w="2694"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Сыртқы экономикалық қызметтің тауарлық номенклатурасы</w:t>
            </w:r>
          </w:p>
        </w:tc>
        <w:tc>
          <w:tcPr>
            <w:tcW w:w="5102" w:type="dxa"/>
          </w:tcPr>
          <w:p w:rsidR="00C52FA6" w:rsidRPr="00073ECA" w:rsidRDefault="00C52FA6" w:rsidP="00A970F2">
            <w:pPr>
              <w:jc w:val="both"/>
              <w:rPr>
                <w:rFonts w:ascii="Times New Roman" w:eastAsia="Times New Roman" w:hAnsi="Times New Roman"/>
                <w:sz w:val="22"/>
                <w:szCs w:val="22"/>
              </w:rPr>
            </w:pPr>
            <w:r w:rsidRPr="00073ECA">
              <w:rPr>
                <w:rFonts w:ascii="Times New Roman" w:eastAsia="Times New Roman" w:hAnsi="Times New Roman"/>
                <w:sz w:val="22"/>
                <w:szCs w:val="22"/>
              </w:rPr>
              <w:t>Тауарларды жіктеу және кодтау туралы теориялық білімдер жүйесін қалыптастыру; Тауарды сипаттау және кодтау үшін үйлесімді жүйені (ХС) құрудың тарихи дәлелдерін, ҚР ТЭН әзірлеудің негізі, құрылымы, егжей-тегжейі, ХШ бар тауарларды кодтау алгоритмінің негізі болып табылатын ХС-нің мақсаты.</w:t>
            </w:r>
          </w:p>
        </w:tc>
        <w:tc>
          <w:tcPr>
            <w:tcW w:w="993" w:type="dxa"/>
          </w:tcPr>
          <w:p w:rsidR="00C52FA6" w:rsidRPr="00073ECA" w:rsidRDefault="00C52FA6" w:rsidP="00A970F2">
            <w:pPr>
              <w:jc w:val="center"/>
              <w:rPr>
                <w:rFonts w:ascii="Times New Roman" w:hAnsi="Times New Roman"/>
                <w:sz w:val="22"/>
                <w:szCs w:val="22"/>
              </w:rPr>
            </w:pPr>
            <w:r w:rsidRPr="00073ECA">
              <w:rPr>
                <w:rFonts w:ascii="Times New Roman" w:hAnsi="Times New Roman"/>
                <w:sz w:val="22"/>
                <w:szCs w:val="22"/>
              </w:rPr>
              <w:t>5</w:t>
            </w:r>
          </w:p>
        </w:tc>
        <w:tc>
          <w:tcPr>
            <w:tcW w:w="1701" w:type="dxa"/>
          </w:tcPr>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1</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7</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9</w:t>
            </w:r>
          </w:p>
          <w:p w:rsidR="00C52FA6" w:rsidRPr="00073ECA" w:rsidRDefault="00C52FA6" w:rsidP="00A970F2">
            <w:pPr>
              <w:jc w:val="center"/>
              <w:rPr>
                <w:rFonts w:ascii="Times New Roman" w:hAnsi="Times New Roman"/>
                <w:sz w:val="22"/>
                <w:szCs w:val="22"/>
              </w:rPr>
            </w:pPr>
            <w:r w:rsidRPr="00073ECA">
              <w:rPr>
                <w:rFonts w:ascii="Times New Roman" w:hAnsi="Times New Roman"/>
                <w:sz w:val="22"/>
                <w:szCs w:val="22"/>
                <w:lang w:val="kk-KZ"/>
              </w:rPr>
              <w:t>ОН</w:t>
            </w:r>
            <w:r w:rsidRPr="00073ECA">
              <w:rPr>
                <w:rFonts w:ascii="Times New Roman" w:hAnsi="Times New Roman"/>
                <w:sz w:val="22"/>
                <w:szCs w:val="22"/>
                <w:lang w:eastAsia="en-US"/>
              </w:rPr>
              <w:t>10</w:t>
            </w:r>
          </w:p>
        </w:tc>
      </w:tr>
      <w:tr w:rsidR="00C52FA6" w:rsidRPr="00073ECA" w:rsidTr="00A970F2">
        <w:tc>
          <w:tcPr>
            <w:tcW w:w="2360" w:type="dxa"/>
            <w:vMerge/>
            <w:vAlign w:val="center"/>
          </w:tcPr>
          <w:p w:rsidR="00C52FA6" w:rsidRPr="00073ECA" w:rsidRDefault="00C52FA6" w:rsidP="00A970F2">
            <w:pPr>
              <w:rPr>
                <w:rFonts w:ascii="Times New Roman" w:hAnsi="Times New Roman"/>
                <w:sz w:val="22"/>
                <w:szCs w:val="22"/>
              </w:rPr>
            </w:pPr>
          </w:p>
        </w:tc>
        <w:tc>
          <w:tcPr>
            <w:tcW w:w="996" w:type="dxa"/>
          </w:tcPr>
          <w:p w:rsidR="00C52FA6" w:rsidRPr="00073ECA" w:rsidRDefault="00C52FA6" w:rsidP="00A970F2">
            <w:pPr>
              <w:jc w:val="both"/>
              <w:rPr>
                <w:rFonts w:ascii="Times New Roman" w:hAnsi="Times New Roman"/>
                <w:sz w:val="22"/>
                <w:szCs w:val="22"/>
              </w:rPr>
            </w:pPr>
          </w:p>
        </w:tc>
        <w:tc>
          <w:tcPr>
            <w:tcW w:w="992" w:type="dxa"/>
          </w:tcPr>
          <w:p w:rsidR="00C52FA6" w:rsidRPr="00073ECA" w:rsidRDefault="00C52FA6" w:rsidP="00A970F2">
            <w:pPr>
              <w:jc w:val="both"/>
              <w:rPr>
                <w:rFonts w:ascii="Times New Roman" w:hAnsi="Times New Roman"/>
                <w:sz w:val="22"/>
                <w:szCs w:val="22"/>
              </w:rPr>
            </w:pPr>
          </w:p>
        </w:tc>
        <w:tc>
          <w:tcPr>
            <w:tcW w:w="2694"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Валюталық операцияларды реттеу</w:t>
            </w:r>
          </w:p>
        </w:tc>
        <w:tc>
          <w:tcPr>
            <w:tcW w:w="5102" w:type="dxa"/>
          </w:tcPr>
          <w:p w:rsidR="00C52FA6" w:rsidRPr="00073ECA" w:rsidRDefault="00C52FA6" w:rsidP="00A970F2">
            <w:pPr>
              <w:jc w:val="both"/>
              <w:rPr>
                <w:rFonts w:ascii="Times New Roman" w:hAnsi="Times New Roman"/>
                <w:sz w:val="22"/>
                <w:szCs w:val="22"/>
                <w:lang w:val="kk-KZ"/>
              </w:rPr>
            </w:pPr>
            <w:r w:rsidRPr="00073ECA">
              <w:rPr>
                <w:rFonts w:ascii="Times New Roman" w:hAnsi="Times New Roman"/>
                <w:spacing w:val="-3"/>
                <w:sz w:val="22"/>
                <w:szCs w:val="22"/>
              </w:rPr>
              <w:t>Валюта нарығының жұмыс істеуінің әртүрлі аспектілерін кәсіпкерлік қызметтің маңызды саласы ретінде зерттеу, еліміздің ақша-кредит жүйесіне әсер ететін қағидаттарды және факторларды ашу; елдің монетарлық жүйесін және валюталық бақылау технологияларын реттеу тетігін зерттеу.</w:t>
            </w:r>
          </w:p>
        </w:tc>
        <w:tc>
          <w:tcPr>
            <w:tcW w:w="993" w:type="dxa"/>
          </w:tcPr>
          <w:p w:rsidR="00C52FA6" w:rsidRPr="00073ECA" w:rsidRDefault="00C52FA6" w:rsidP="00A970F2">
            <w:pPr>
              <w:jc w:val="center"/>
              <w:rPr>
                <w:rFonts w:ascii="Times New Roman" w:hAnsi="Times New Roman"/>
                <w:sz w:val="22"/>
                <w:szCs w:val="22"/>
              </w:rPr>
            </w:pPr>
          </w:p>
        </w:tc>
        <w:tc>
          <w:tcPr>
            <w:tcW w:w="1701" w:type="dxa"/>
          </w:tcPr>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5</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9</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10</w:t>
            </w:r>
          </w:p>
          <w:p w:rsidR="00C52FA6" w:rsidRPr="00073ECA" w:rsidRDefault="00C52FA6" w:rsidP="00A970F2">
            <w:pPr>
              <w:jc w:val="center"/>
              <w:rPr>
                <w:rFonts w:ascii="Times New Roman" w:hAnsi="Times New Roman"/>
                <w:sz w:val="22"/>
                <w:szCs w:val="22"/>
              </w:rPr>
            </w:pPr>
          </w:p>
        </w:tc>
      </w:tr>
      <w:tr w:rsidR="00C52FA6" w:rsidRPr="00073ECA" w:rsidTr="00A970F2">
        <w:tc>
          <w:tcPr>
            <w:tcW w:w="2360" w:type="dxa"/>
            <w:vMerge/>
            <w:vAlign w:val="center"/>
          </w:tcPr>
          <w:p w:rsidR="00C52FA6" w:rsidRPr="00073ECA" w:rsidRDefault="00C52FA6" w:rsidP="00A970F2">
            <w:pPr>
              <w:rPr>
                <w:rFonts w:ascii="Times New Roman" w:hAnsi="Times New Roman"/>
                <w:sz w:val="22"/>
                <w:szCs w:val="22"/>
              </w:rPr>
            </w:pPr>
          </w:p>
        </w:tc>
        <w:tc>
          <w:tcPr>
            <w:tcW w:w="996"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КП</w:t>
            </w:r>
          </w:p>
        </w:tc>
        <w:tc>
          <w:tcPr>
            <w:tcW w:w="992"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ТК</w:t>
            </w:r>
          </w:p>
        </w:tc>
        <w:tc>
          <w:tcPr>
            <w:tcW w:w="2694"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Қазақстан Республикасының сыртқы экономикалық саясаты</w:t>
            </w:r>
          </w:p>
        </w:tc>
        <w:tc>
          <w:tcPr>
            <w:tcW w:w="5102" w:type="dxa"/>
          </w:tcPr>
          <w:p w:rsidR="00C52FA6" w:rsidRPr="00073ECA" w:rsidRDefault="00C52FA6" w:rsidP="00A970F2">
            <w:pPr>
              <w:jc w:val="both"/>
              <w:rPr>
                <w:rFonts w:ascii="Times New Roman" w:hAnsi="Times New Roman"/>
                <w:snapToGrid w:val="0"/>
                <w:sz w:val="22"/>
                <w:szCs w:val="22"/>
              </w:rPr>
            </w:pPr>
            <w:r w:rsidRPr="00073ECA">
              <w:rPr>
                <w:rFonts w:ascii="Times New Roman" w:hAnsi="Times New Roman"/>
                <w:sz w:val="22"/>
                <w:szCs w:val="22"/>
              </w:rPr>
              <w:t>Қазақстан Республикасының сыртқы саясатының қалыптасуы мен дамуының негізгі заңдылықтары мен үрдістерін егемендікті алған кезден бастап нақты материалдарға дейін қалыптастыру. Жеке елдермен және халықаралық ұйымдармен ынтымақтастықтың негізгі нысандары мен әдістерін жүйелі түрде қалыптастыру.</w:t>
            </w:r>
          </w:p>
        </w:tc>
        <w:tc>
          <w:tcPr>
            <w:tcW w:w="993" w:type="dxa"/>
          </w:tcPr>
          <w:p w:rsidR="00C52FA6" w:rsidRPr="00073ECA" w:rsidRDefault="00C52FA6" w:rsidP="00A970F2">
            <w:pPr>
              <w:jc w:val="center"/>
              <w:rPr>
                <w:rFonts w:ascii="Times New Roman" w:hAnsi="Times New Roman"/>
                <w:sz w:val="22"/>
                <w:szCs w:val="22"/>
              </w:rPr>
            </w:pPr>
            <w:r w:rsidRPr="00073ECA">
              <w:rPr>
                <w:rFonts w:ascii="Times New Roman" w:hAnsi="Times New Roman"/>
                <w:sz w:val="22"/>
                <w:szCs w:val="22"/>
              </w:rPr>
              <w:t>4</w:t>
            </w:r>
          </w:p>
        </w:tc>
        <w:tc>
          <w:tcPr>
            <w:tcW w:w="1701" w:type="dxa"/>
          </w:tcPr>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6</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7</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9</w:t>
            </w:r>
          </w:p>
          <w:p w:rsidR="00C52FA6" w:rsidRPr="00073ECA" w:rsidRDefault="00C52FA6" w:rsidP="00A970F2">
            <w:pPr>
              <w:jc w:val="center"/>
              <w:rPr>
                <w:rFonts w:ascii="Times New Roman" w:hAnsi="Times New Roman"/>
                <w:sz w:val="22"/>
                <w:szCs w:val="22"/>
              </w:rPr>
            </w:pPr>
            <w:r w:rsidRPr="00073ECA">
              <w:rPr>
                <w:rFonts w:ascii="Times New Roman" w:hAnsi="Times New Roman"/>
                <w:sz w:val="22"/>
                <w:szCs w:val="22"/>
                <w:lang w:val="kk-KZ"/>
              </w:rPr>
              <w:t>ОН</w:t>
            </w:r>
            <w:r w:rsidRPr="00073ECA">
              <w:rPr>
                <w:rFonts w:ascii="Times New Roman" w:hAnsi="Times New Roman"/>
                <w:sz w:val="22"/>
                <w:szCs w:val="22"/>
                <w:lang w:eastAsia="en-US"/>
              </w:rPr>
              <w:t>10</w:t>
            </w:r>
          </w:p>
        </w:tc>
      </w:tr>
      <w:tr w:rsidR="00C52FA6" w:rsidRPr="00073ECA" w:rsidTr="00A970F2">
        <w:tc>
          <w:tcPr>
            <w:tcW w:w="2360" w:type="dxa"/>
            <w:vMerge/>
            <w:vAlign w:val="center"/>
          </w:tcPr>
          <w:p w:rsidR="00C52FA6" w:rsidRPr="00073ECA" w:rsidRDefault="00C52FA6" w:rsidP="00A970F2">
            <w:pPr>
              <w:rPr>
                <w:rFonts w:ascii="Times New Roman" w:hAnsi="Times New Roman"/>
                <w:sz w:val="22"/>
                <w:szCs w:val="22"/>
              </w:rPr>
            </w:pPr>
          </w:p>
        </w:tc>
        <w:tc>
          <w:tcPr>
            <w:tcW w:w="996" w:type="dxa"/>
          </w:tcPr>
          <w:p w:rsidR="00C52FA6" w:rsidRPr="00073ECA" w:rsidRDefault="00C52FA6" w:rsidP="00A970F2">
            <w:pPr>
              <w:jc w:val="both"/>
              <w:rPr>
                <w:rFonts w:ascii="Times New Roman" w:hAnsi="Times New Roman"/>
                <w:sz w:val="22"/>
                <w:szCs w:val="22"/>
              </w:rPr>
            </w:pPr>
          </w:p>
        </w:tc>
        <w:tc>
          <w:tcPr>
            <w:tcW w:w="992" w:type="dxa"/>
          </w:tcPr>
          <w:p w:rsidR="00C52FA6" w:rsidRPr="00073ECA" w:rsidRDefault="00C52FA6" w:rsidP="00A970F2">
            <w:pPr>
              <w:jc w:val="both"/>
              <w:rPr>
                <w:rFonts w:ascii="Times New Roman" w:hAnsi="Times New Roman"/>
                <w:sz w:val="22"/>
                <w:szCs w:val="22"/>
              </w:rPr>
            </w:pPr>
          </w:p>
        </w:tc>
        <w:tc>
          <w:tcPr>
            <w:tcW w:w="2694"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Сыртқы экономикалық қауіпсіздік</w:t>
            </w:r>
          </w:p>
        </w:tc>
        <w:tc>
          <w:tcPr>
            <w:tcW w:w="5102" w:type="dxa"/>
          </w:tcPr>
          <w:p w:rsidR="00C52FA6" w:rsidRPr="00073ECA" w:rsidRDefault="00C52FA6" w:rsidP="00A970F2">
            <w:pPr>
              <w:jc w:val="both"/>
              <w:rPr>
                <w:rFonts w:ascii="Times New Roman" w:eastAsia="Times New Roman" w:hAnsi="Times New Roman"/>
                <w:sz w:val="28"/>
                <w:szCs w:val="28"/>
              </w:rPr>
            </w:pPr>
            <w:r w:rsidRPr="00073ECA">
              <w:rPr>
                <w:rFonts w:ascii="Times New Roman" w:hAnsi="Times New Roman"/>
                <w:sz w:val="22"/>
                <w:szCs w:val="22"/>
              </w:rPr>
              <w:t>Қызметі елдің экономикалық қауіпсіздігіне қатысы бар атқарушы биліктің жалпы жүйесінде кеден органдарының орны мен рөлін білу. Экономикалық қауiпсiздiктiң қауiптiлiгiне қатерлердiң жекелеген түрлерiн айқындау дағдыларын қалыптастыру, оларды жою кеден органдарының құзыретiне жатады, кәсiби қызметтегi құқық бұзушылыққа қарсы тұру дағдылары.</w:t>
            </w:r>
          </w:p>
        </w:tc>
        <w:tc>
          <w:tcPr>
            <w:tcW w:w="993" w:type="dxa"/>
          </w:tcPr>
          <w:p w:rsidR="00C52FA6" w:rsidRPr="00073ECA" w:rsidRDefault="00C52FA6" w:rsidP="00A970F2">
            <w:pPr>
              <w:jc w:val="center"/>
              <w:rPr>
                <w:rFonts w:ascii="Times New Roman" w:hAnsi="Times New Roman"/>
                <w:sz w:val="22"/>
                <w:szCs w:val="22"/>
              </w:rPr>
            </w:pPr>
          </w:p>
        </w:tc>
        <w:tc>
          <w:tcPr>
            <w:tcW w:w="1701" w:type="dxa"/>
          </w:tcPr>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1</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6</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7</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8</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9</w:t>
            </w:r>
          </w:p>
          <w:p w:rsidR="00C52FA6" w:rsidRPr="00073ECA" w:rsidRDefault="00C52FA6" w:rsidP="00A970F2">
            <w:pPr>
              <w:jc w:val="center"/>
              <w:rPr>
                <w:rFonts w:ascii="Times New Roman" w:hAnsi="Times New Roman"/>
                <w:sz w:val="22"/>
                <w:szCs w:val="22"/>
              </w:rPr>
            </w:pPr>
            <w:r w:rsidRPr="00073ECA">
              <w:rPr>
                <w:rFonts w:ascii="Times New Roman" w:hAnsi="Times New Roman"/>
                <w:sz w:val="22"/>
                <w:szCs w:val="22"/>
                <w:lang w:val="kk-KZ"/>
              </w:rPr>
              <w:t>ОН</w:t>
            </w:r>
            <w:r w:rsidRPr="00073ECA">
              <w:rPr>
                <w:rFonts w:ascii="Times New Roman" w:hAnsi="Times New Roman"/>
                <w:sz w:val="22"/>
                <w:szCs w:val="22"/>
                <w:lang w:eastAsia="en-US"/>
              </w:rPr>
              <w:t>10</w:t>
            </w:r>
          </w:p>
        </w:tc>
      </w:tr>
      <w:tr w:rsidR="00C52FA6" w:rsidRPr="00073ECA" w:rsidTr="00A970F2">
        <w:tc>
          <w:tcPr>
            <w:tcW w:w="2360" w:type="dxa"/>
            <w:vMerge w:val="restart"/>
          </w:tcPr>
          <w:p w:rsidR="00C52FA6" w:rsidRPr="00073ECA" w:rsidRDefault="00C52FA6" w:rsidP="00A970F2">
            <w:pPr>
              <w:rPr>
                <w:rFonts w:ascii="Times New Roman" w:hAnsi="Times New Roman"/>
                <w:sz w:val="22"/>
                <w:szCs w:val="22"/>
              </w:rPr>
            </w:pPr>
          </w:p>
          <w:p w:rsidR="00C52FA6" w:rsidRPr="00073ECA" w:rsidRDefault="00C52FA6" w:rsidP="00A970F2">
            <w:pPr>
              <w:rPr>
                <w:rFonts w:ascii="Times New Roman" w:hAnsi="Times New Roman"/>
                <w:sz w:val="22"/>
                <w:szCs w:val="22"/>
              </w:rPr>
            </w:pPr>
          </w:p>
          <w:p w:rsidR="00C52FA6" w:rsidRPr="00073ECA" w:rsidRDefault="00C52FA6" w:rsidP="00A970F2">
            <w:pPr>
              <w:rPr>
                <w:rFonts w:ascii="Times New Roman" w:hAnsi="Times New Roman"/>
                <w:sz w:val="22"/>
                <w:szCs w:val="22"/>
              </w:rPr>
            </w:pPr>
          </w:p>
          <w:p w:rsidR="00C52FA6" w:rsidRPr="00073ECA" w:rsidRDefault="00C52FA6" w:rsidP="00A970F2">
            <w:pPr>
              <w:rPr>
                <w:rFonts w:ascii="Times New Roman" w:hAnsi="Times New Roman"/>
                <w:sz w:val="22"/>
                <w:szCs w:val="22"/>
              </w:rPr>
            </w:pPr>
          </w:p>
          <w:p w:rsidR="00C52FA6" w:rsidRPr="00073ECA" w:rsidRDefault="00C52FA6" w:rsidP="00A970F2">
            <w:pPr>
              <w:rPr>
                <w:rFonts w:ascii="Times New Roman" w:hAnsi="Times New Roman"/>
                <w:sz w:val="22"/>
                <w:szCs w:val="22"/>
              </w:rPr>
            </w:pPr>
          </w:p>
          <w:p w:rsidR="00C52FA6" w:rsidRPr="00073ECA" w:rsidRDefault="00C52FA6" w:rsidP="00A970F2">
            <w:pPr>
              <w:rPr>
                <w:rFonts w:ascii="Times New Roman" w:hAnsi="Times New Roman"/>
                <w:sz w:val="22"/>
                <w:szCs w:val="22"/>
              </w:rPr>
            </w:pPr>
          </w:p>
          <w:p w:rsidR="00C52FA6" w:rsidRPr="00073ECA" w:rsidRDefault="00C52FA6" w:rsidP="00A970F2">
            <w:pPr>
              <w:rPr>
                <w:rFonts w:ascii="Times New Roman" w:hAnsi="Times New Roman"/>
                <w:sz w:val="22"/>
                <w:szCs w:val="22"/>
              </w:rPr>
            </w:pPr>
            <w:r w:rsidRPr="00073ECA">
              <w:rPr>
                <w:rFonts w:ascii="Times New Roman" w:hAnsi="Times New Roman"/>
                <w:sz w:val="22"/>
                <w:szCs w:val="22"/>
              </w:rPr>
              <w:t>Халықаралық сауда қатынасы және кедендік рәсімдеу/</w:t>
            </w:r>
          </w:p>
        </w:tc>
        <w:tc>
          <w:tcPr>
            <w:tcW w:w="996"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БП</w:t>
            </w:r>
          </w:p>
        </w:tc>
        <w:tc>
          <w:tcPr>
            <w:tcW w:w="992"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ТК</w:t>
            </w:r>
          </w:p>
        </w:tc>
        <w:tc>
          <w:tcPr>
            <w:tcW w:w="2694"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Халықаралық кеден құқығы</w:t>
            </w:r>
          </w:p>
        </w:tc>
        <w:tc>
          <w:tcPr>
            <w:tcW w:w="5102"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Халықаралық кедендік құқық жүйесінің, халықаралық кедендік құқықтың көздері мен қағидаттарын, халықаралық кедендік құқық субъектілерін, кедендік-құқықтық реттеудің жекелеген құралдарын келісілген пайдаланудың халықаралық-құқықтық жүйелерін, кедендік режимдерді қолданудың бірыңғай халықаралық ережелерін білу.</w:t>
            </w:r>
          </w:p>
        </w:tc>
        <w:tc>
          <w:tcPr>
            <w:tcW w:w="993" w:type="dxa"/>
          </w:tcPr>
          <w:p w:rsidR="00C52FA6" w:rsidRPr="00073ECA" w:rsidRDefault="00C52FA6" w:rsidP="00A970F2">
            <w:pPr>
              <w:jc w:val="center"/>
              <w:rPr>
                <w:rFonts w:ascii="Times New Roman" w:hAnsi="Times New Roman"/>
                <w:sz w:val="22"/>
                <w:szCs w:val="22"/>
              </w:rPr>
            </w:pPr>
            <w:r w:rsidRPr="00073ECA">
              <w:rPr>
                <w:rFonts w:ascii="Times New Roman" w:hAnsi="Times New Roman"/>
                <w:sz w:val="22"/>
                <w:szCs w:val="22"/>
              </w:rPr>
              <w:t>3</w:t>
            </w:r>
          </w:p>
        </w:tc>
        <w:tc>
          <w:tcPr>
            <w:tcW w:w="1701" w:type="dxa"/>
          </w:tcPr>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5</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9</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10</w:t>
            </w:r>
          </w:p>
          <w:p w:rsidR="00C52FA6" w:rsidRPr="00073ECA" w:rsidRDefault="00C52FA6" w:rsidP="00A970F2">
            <w:pPr>
              <w:jc w:val="center"/>
              <w:rPr>
                <w:rFonts w:ascii="Times New Roman" w:hAnsi="Times New Roman"/>
                <w:sz w:val="22"/>
                <w:szCs w:val="22"/>
              </w:rPr>
            </w:pPr>
          </w:p>
        </w:tc>
      </w:tr>
      <w:tr w:rsidR="00C52FA6" w:rsidRPr="00073ECA" w:rsidTr="00A970F2">
        <w:tc>
          <w:tcPr>
            <w:tcW w:w="2360" w:type="dxa"/>
            <w:vMerge/>
          </w:tcPr>
          <w:p w:rsidR="00C52FA6" w:rsidRPr="00073ECA" w:rsidRDefault="00C52FA6" w:rsidP="00A970F2">
            <w:pPr>
              <w:rPr>
                <w:rFonts w:ascii="Times New Roman" w:hAnsi="Times New Roman"/>
                <w:sz w:val="22"/>
                <w:szCs w:val="22"/>
              </w:rPr>
            </w:pPr>
          </w:p>
        </w:tc>
        <w:tc>
          <w:tcPr>
            <w:tcW w:w="996" w:type="dxa"/>
          </w:tcPr>
          <w:p w:rsidR="00C52FA6" w:rsidRPr="00073ECA" w:rsidRDefault="00C52FA6" w:rsidP="00A970F2">
            <w:pPr>
              <w:jc w:val="both"/>
              <w:rPr>
                <w:rFonts w:ascii="Times New Roman" w:hAnsi="Times New Roman"/>
                <w:sz w:val="22"/>
                <w:szCs w:val="22"/>
              </w:rPr>
            </w:pPr>
          </w:p>
        </w:tc>
        <w:tc>
          <w:tcPr>
            <w:tcW w:w="992" w:type="dxa"/>
          </w:tcPr>
          <w:p w:rsidR="00C52FA6" w:rsidRPr="00073ECA" w:rsidRDefault="00C52FA6" w:rsidP="00A970F2">
            <w:pPr>
              <w:jc w:val="both"/>
              <w:rPr>
                <w:rFonts w:ascii="Times New Roman" w:hAnsi="Times New Roman"/>
                <w:sz w:val="22"/>
                <w:szCs w:val="22"/>
              </w:rPr>
            </w:pPr>
          </w:p>
        </w:tc>
        <w:tc>
          <w:tcPr>
            <w:tcW w:w="2694"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Халықаралық жобаларды талдау</w:t>
            </w:r>
          </w:p>
        </w:tc>
        <w:tc>
          <w:tcPr>
            <w:tcW w:w="5102"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Инвестициялық жобалау саласындағы теориялық білімдер мен практикалік дағдыларды қалыптастыру, халықаралық ортаға инвестициялау туралы шешім қабылдаудың экономикалық негіздері. Халықаралық инвестицияларды жүзеге асыру ерекшеліктерін зерделеу, халықаралық инвестициялық жобаларды дайындау ерекшеліктерін қарастыру.</w:t>
            </w:r>
          </w:p>
        </w:tc>
        <w:tc>
          <w:tcPr>
            <w:tcW w:w="993" w:type="dxa"/>
          </w:tcPr>
          <w:p w:rsidR="00C52FA6" w:rsidRPr="00073ECA" w:rsidRDefault="00C52FA6" w:rsidP="00A970F2">
            <w:pPr>
              <w:jc w:val="center"/>
              <w:rPr>
                <w:rFonts w:ascii="Times New Roman" w:hAnsi="Times New Roman"/>
                <w:sz w:val="22"/>
                <w:szCs w:val="22"/>
              </w:rPr>
            </w:pPr>
          </w:p>
        </w:tc>
        <w:tc>
          <w:tcPr>
            <w:tcW w:w="1701" w:type="dxa"/>
          </w:tcPr>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5</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9</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10</w:t>
            </w:r>
          </w:p>
          <w:p w:rsidR="00C52FA6" w:rsidRPr="00073ECA" w:rsidRDefault="00C52FA6" w:rsidP="00A970F2">
            <w:pPr>
              <w:jc w:val="center"/>
              <w:rPr>
                <w:rFonts w:ascii="Times New Roman" w:hAnsi="Times New Roman"/>
                <w:sz w:val="22"/>
                <w:szCs w:val="22"/>
              </w:rPr>
            </w:pPr>
          </w:p>
        </w:tc>
      </w:tr>
      <w:tr w:rsidR="00C52FA6" w:rsidRPr="00073ECA" w:rsidTr="00A970F2">
        <w:tc>
          <w:tcPr>
            <w:tcW w:w="2360" w:type="dxa"/>
            <w:vMerge/>
          </w:tcPr>
          <w:p w:rsidR="00C52FA6" w:rsidRPr="00073ECA" w:rsidRDefault="00C52FA6" w:rsidP="00A970F2">
            <w:pPr>
              <w:rPr>
                <w:rFonts w:ascii="Times New Roman" w:hAnsi="Times New Roman"/>
                <w:sz w:val="22"/>
                <w:szCs w:val="22"/>
              </w:rPr>
            </w:pPr>
          </w:p>
        </w:tc>
        <w:tc>
          <w:tcPr>
            <w:tcW w:w="996" w:type="dxa"/>
          </w:tcPr>
          <w:p w:rsidR="00C52FA6" w:rsidRPr="00073ECA" w:rsidRDefault="00C52FA6" w:rsidP="00A970F2">
            <w:pPr>
              <w:jc w:val="both"/>
              <w:rPr>
                <w:rFonts w:ascii="Times New Roman" w:hAnsi="Times New Roman"/>
                <w:sz w:val="22"/>
                <w:szCs w:val="22"/>
              </w:rPr>
            </w:pPr>
          </w:p>
        </w:tc>
        <w:tc>
          <w:tcPr>
            <w:tcW w:w="992" w:type="dxa"/>
          </w:tcPr>
          <w:p w:rsidR="00C52FA6" w:rsidRPr="00073ECA" w:rsidRDefault="00C52FA6" w:rsidP="00A970F2">
            <w:pPr>
              <w:jc w:val="both"/>
              <w:rPr>
                <w:rFonts w:ascii="Times New Roman" w:hAnsi="Times New Roman"/>
                <w:sz w:val="22"/>
                <w:szCs w:val="22"/>
              </w:rPr>
            </w:pPr>
          </w:p>
        </w:tc>
        <w:tc>
          <w:tcPr>
            <w:tcW w:w="2694"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Халықаралық кеден қауіпсіздігі стандарттары және ДСҰ әлемдік сауданы камтамасыз ету/</w:t>
            </w:r>
          </w:p>
        </w:tc>
        <w:tc>
          <w:tcPr>
            <w:tcW w:w="5102"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Қауіпсіздікті жақсартатын және халықаралық жеткізілім тізбегін жаһандық деңгейде жеңілдететін стандарттарды белгілеу, үлкен сенім мен болжамға қол жеткізу. Көліктің барлық түрлеріне арналған халықаралық жеткізілім тізбегін кешенді және үйлесімді басқаруды қамтамасыз ету.</w:t>
            </w:r>
          </w:p>
        </w:tc>
        <w:tc>
          <w:tcPr>
            <w:tcW w:w="993" w:type="dxa"/>
          </w:tcPr>
          <w:p w:rsidR="00C52FA6" w:rsidRPr="00073ECA" w:rsidRDefault="00C52FA6" w:rsidP="00A970F2">
            <w:pPr>
              <w:jc w:val="center"/>
              <w:rPr>
                <w:rFonts w:ascii="Times New Roman" w:hAnsi="Times New Roman"/>
                <w:sz w:val="22"/>
                <w:szCs w:val="22"/>
              </w:rPr>
            </w:pPr>
          </w:p>
        </w:tc>
        <w:tc>
          <w:tcPr>
            <w:tcW w:w="1701" w:type="dxa"/>
          </w:tcPr>
          <w:p w:rsidR="00C52FA6" w:rsidRPr="00073ECA" w:rsidRDefault="00C52FA6" w:rsidP="00A970F2">
            <w:pPr>
              <w:jc w:val="center"/>
              <w:rPr>
                <w:rFonts w:ascii="Times New Roman" w:hAnsi="Times New Roman"/>
                <w:sz w:val="22"/>
                <w:szCs w:val="22"/>
              </w:rPr>
            </w:pPr>
          </w:p>
        </w:tc>
      </w:tr>
      <w:tr w:rsidR="00C52FA6" w:rsidRPr="00073ECA" w:rsidTr="00A970F2">
        <w:tc>
          <w:tcPr>
            <w:tcW w:w="2360" w:type="dxa"/>
            <w:vMerge/>
          </w:tcPr>
          <w:p w:rsidR="00C52FA6" w:rsidRPr="00073ECA" w:rsidRDefault="00C52FA6" w:rsidP="00A970F2">
            <w:pPr>
              <w:rPr>
                <w:rFonts w:ascii="Times New Roman" w:hAnsi="Times New Roman"/>
                <w:sz w:val="22"/>
                <w:szCs w:val="22"/>
              </w:rPr>
            </w:pPr>
          </w:p>
        </w:tc>
        <w:tc>
          <w:tcPr>
            <w:tcW w:w="996" w:type="dxa"/>
          </w:tcPr>
          <w:p w:rsidR="00C52FA6" w:rsidRPr="00073ECA" w:rsidRDefault="00C52FA6" w:rsidP="00A970F2">
            <w:pPr>
              <w:jc w:val="both"/>
              <w:rPr>
                <w:rFonts w:ascii="Times New Roman" w:hAnsi="Times New Roman"/>
                <w:sz w:val="22"/>
                <w:szCs w:val="22"/>
              </w:rPr>
            </w:pPr>
          </w:p>
        </w:tc>
        <w:tc>
          <w:tcPr>
            <w:tcW w:w="992" w:type="dxa"/>
          </w:tcPr>
          <w:p w:rsidR="00C52FA6" w:rsidRPr="00073ECA" w:rsidRDefault="00C52FA6" w:rsidP="00A970F2">
            <w:pPr>
              <w:jc w:val="both"/>
              <w:rPr>
                <w:rFonts w:ascii="Times New Roman" w:hAnsi="Times New Roman"/>
                <w:sz w:val="22"/>
                <w:szCs w:val="22"/>
              </w:rPr>
            </w:pPr>
          </w:p>
        </w:tc>
        <w:tc>
          <w:tcPr>
            <w:tcW w:w="2694" w:type="dxa"/>
          </w:tcPr>
          <w:p w:rsidR="00C52FA6" w:rsidRPr="00073ECA" w:rsidRDefault="00C52FA6" w:rsidP="00A970F2">
            <w:pPr>
              <w:jc w:val="both"/>
              <w:rPr>
                <w:rFonts w:ascii="Times New Roman" w:hAnsi="Times New Roman"/>
                <w:sz w:val="22"/>
                <w:szCs w:val="22"/>
                <w:highlight w:val="yellow"/>
              </w:rPr>
            </w:pPr>
            <w:r w:rsidRPr="00073ECA">
              <w:rPr>
                <w:rFonts w:ascii="Times New Roman" w:hAnsi="Times New Roman"/>
                <w:sz w:val="22"/>
                <w:szCs w:val="22"/>
              </w:rPr>
              <w:t>Қоғамдағы жаза</w:t>
            </w:r>
          </w:p>
        </w:tc>
        <w:tc>
          <w:tcPr>
            <w:tcW w:w="5102" w:type="dxa"/>
          </w:tcPr>
          <w:p w:rsidR="00C52FA6" w:rsidRPr="00073ECA" w:rsidRDefault="00C52FA6" w:rsidP="00A970F2">
            <w:pPr>
              <w:jc w:val="both"/>
              <w:rPr>
                <w:rFonts w:ascii="Times New Roman" w:hAnsi="Times New Roman"/>
                <w:sz w:val="22"/>
                <w:szCs w:val="22"/>
                <w:highlight w:val="yellow"/>
              </w:rPr>
            </w:pPr>
            <w:r w:rsidRPr="00073ECA">
              <w:rPr>
                <w:rFonts w:ascii="Times New Roman" w:hAnsi="Times New Roman"/>
                <w:sz w:val="22"/>
                <w:szCs w:val="22"/>
              </w:rPr>
              <w:t xml:space="preserve">Құқық қорғау қызметі үшін жасалған тиісті </w:t>
            </w:r>
            <w:r w:rsidRPr="00073ECA">
              <w:rPr>
                <w:rFonts w:ascii="Times New Roman" w:hAnsi="Times New Roman"/>
                <w:sz w:val="22"/>
                <w:szCs w:val="22"/>
              </w:rPr>
              <w:lastRenderedPageBreak/>
              <w:t>ережелерге сүйене отырып, қылмыстық жазаны тағайындау теориясында студенттердің білімін тереңдету. Соттың қылмыстық жазаны тағайындау теориясының проблемалық ережелерін, осы процестің кезеңдері мен кезеңдерін зерттеу. Қылмыстық-құқықтық және қылмыстық-атқару саласындағы, қылмыстық жазаларды тағайындау мен орындау кезіндегі кәсіби құзыреттілік деңгейін көтеру.</w:t>
            </w:r>
          </w:p>
        </w:tc>
        <w:tc>
          <w:tcPr>
            <w:tcW w:w="993" w:type="dxa"/>
          </w:tcPr>
          <w:p w:rsidR="00C52FA6" w:rsidRPr="00073ECA" w:rsidRDefault="00C52FA6" w:rsidP="00A970F2">
            <w:pPr>
              <w:jc w:val="center"/>
              <w:rPr>
                <w:rFonts w:ascii="Times New Roman" w:hAnsi="Times New Roman"/>
                <w:sz w:val="22"/>
                <w:szCs w:val="22"/>
              </w:rPr>
            </w:pPr>
          </w:p>
        </w:tc>
        <w:tc>
          <w:tcPr>
            <w:tcW w:w="1701" w:type="dxa"/>
          </w:tcPr>
          <w:p w:rsidR="00C52FA6" w:rsidRPr="00073ECA" w:rsidRDefault="00C52FA6" w:rsidP="00A970F2">
            <w:pPr>
              <w:jc w:val="center"/>
              <w:rPr>
                <w:rFonts w:ascii="Times New Roman" w:hAnsi="Times New Roman"/>
                <w:sz w:val="22"/>
                <w:szCs w:val="22"/>
              </w:rPr>
            </w:pPr>
          </w:p>
        </w:tc>
      </w:tr>
      <w:tr w:rsidR="00C52FA6" w:rsidRPr="00073ECA" w:rsidTr="00A970F2">
        <w:tc>
          <w:tcPr>
            <w:tcW w:w="2360" w:type="dxa"/>
            <w:vMerge/>
          </w:tcPr>
          <w:p w:rsidR="00C52FA6" w:rsidRPr="00073ECA" w:rsidRDefault="00C52FA6" w:rsidP="00A970F2">
            <w:pPr>
              <w:rPr>
                <w:rFonts w:ascii="Times New Roman" w:hAnsi="Times New Roman"/>
                <w:sz w:val="22"/>
                <w:szCs w:val="22"/>
              </w:rPr>
            </w:pPr>
          </w:p>
        </w:tc>
        <w:tc>
          <w:tcPr>
            <w:tcW w:w="996" w:type="dxa"/>
          </w:tcPr>
          <w:p w:rsidR="00C52FA6" w:rsidRPr="00073ECA" w:rsidRDefault="00C52FA6" w:rsidP="00A970F2">
            <w:pPr>
              <w:jc w:val="both"/>
              <w:rPr>
                <w:rFonts w:ascii="Times New Roman" w:hAnsi="Times New Roman"/>
                <w:sz w:val="22"/>
                <w:szCs w:val="22"/>
              </w:rPr>
            </w:pPr>
          </w:p>
        </w:tc>
        <w:tc>
          <w:tcPr>
            <w:tcW w:w="992" w:type="dxa"/>
          </w:tcPr>
          <w:p w:rsidR="00C52FA6" w:rsidRPr="00073ECA" w:rsidRDefault="00C52FA6" w:rsidP="00A970F2">
            <w:pPr>
              <w:jc w:val="both"/>
              <w:rPr>
                <w:rFonts w:ascii="Times New Roman" w:hAnsi="Times New Roman"/>
                <w:sz w:val="22"/>
                <w:szCs w:val="22"/>
              </w:rPr>
            </w:pPr>
          </w:p>
        </w:tc>
        <w:tc>
          <w:tcPr>
            <w:tcW w:w="2694"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Халықаралық логистикалық жүйелер</w:t>
            </w:r>
          </w:p>
        </w:tc>
        <w:tc>
          <w:tcPr>
            <w:tcW w:w="5102"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Шетелдік кәсіпорындар мен ұйымдардың халықаралық тәжірибеде жүзеге асыратын сыртқы сауда логистикалық операцияларын жүргізу формалары, құралдары мен әдістеріне тұтас көзқарасын қалыптастыру; экспорттық өнімді жылжытудың ерекшеліктерін зерттеу; сыртқы экономикалық қызметті көліктік қамтамасыз ету, жөнелтілім құжаттарын толтыру ерекшеліктері туралы практикалық бағдар туралы кеңейтілген білім алу; кедендік логистиканың ерекшеліктерін, сыртқы экономикалық қызметті кедендік реттеудің сыртқы сауда операцияларының тиімділігіне әсерін терең зерттеу.</w:t>
            </w:r>
          </w:p>
        </w:tc>
        <w:tc>
          <w:tcPr>
            <w:tcW w:w="993" w:type="dxa"/>
          </w:tcPr>
          <w:p w:rsidR="00C52FA6" w:rsidRPr="00073ECA" w:rsidRDefault="00C52FA6" w:rsidP="00A970F2">
            <w:pPr>
              <w:jc w:val="center"/>
              <w:rPr>
                <w:rFonts w:ascii="Times New Roman" w:hAnsi="Times New Roman"/>
                <w:sz w:val="22"/>
                <w:szCs w:val="22"/>
              </w:rPr>
            </w:pPr>
          </w:p>
        </w:tc>
        <w:tc>
          <w:tcPr>
            <w:tcW w:w="1701" w:type="dxa"/>
          </w:tcPr>
          <w:p w:rsidR="00C52FA6" w:rsidRPr="00073ECA" w:rsidRDefault="00C52FA6" w:rsidP="00A970F2">
            <w:pPr>
              <w:jc w:val="center"/>
              <w:rPr>
                <w:rFonts w:ascii="Times New Roman" w:hAnsi="Times New Roman"/>
                <w:sz w:val="22"/>
                <w:szCs w:val="22"/>
              </w:rPr>
            </w:pPr>
          </w:p>
        </w:tc>
      </w:tr>
      <w:tr w:rsidR="00C52FA6" w:rsidRPr="00073ECA" w:rsidTr="00A970F2">
        <w:tc>
          <w:tcPr>
            <w:tcW w:w="2360" w:type="dxa"/>
            <w:vMerge/>
          </w:tcPr>
          <w:p w:rsidR="00C52FA6" w:rsidRPr="00073ECA" w:rsidRDefault="00C52FA6" w:rsidP="00A970F2">
            <w:pPr>
              <w:rPr>
                <w:rFonts w:ascii="Times New Roman" w:hAnsi="Times New Roman"/>
                <w:sz w:val="22"/>
                <w:szCs w:val="22"/>
              </w:rPr>
            </w:pPr>
          </w:p>
        </w:tc>
        <w:tc>
          <w:tcPr>
            <w:tcW w:w="996" w:type="dxa"/>
          </w:tcPr>
          <w:p w:rsidR="00C52FA6" w:rsidRPr="00073ECA" w:rsidRDefault="00C52FA6" w:rsidP="00A970F2">
            <w:pPr>
              <w:jc w:val="both"/>
              <w:rPr>
                <w:rFonts w:ascii="Times New Roman" w:hAnsi="Times New Roman"/>
                <w:sz w:val="22"/>
                <w:szCs w:val="22"/>
              </w:rPr>
            </w:pPr>
          </w:p>
        </w:tc>
        <w:tc>
          <w:tcPr>
            <w:tcW w:w="992" w:type="dxa"/>
          </w:tcPr>
          <w:p w:rsidR="00C52FA6" w:rsidRPr="00073ECA" w:rsidRDefault="00C52FA6" w:rsidP="00A970F2">
            <w:pPr>
              <w:jc w:val="both"/>
              <w:rPr>
                <w:rFonts w:ascii="Times New Roman" w:hAnsi="Times New Roman"/>
                <w:sz w:val="22"/>
                <w:szCs w:val="22"/>
              </w:rPr>
            </w:pPr>
          </w:p>
        </w:tc>
        <w:tc>
          <w:tcPr>
            <w:tcW w:w="2694"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Халықаралық азаматтық процесс/</w:t>
            </w:r>
          </w:p>
        </w:tc>
        <w:tc>
          <w:tcPr>
            <w:tcW w:w="5102"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 xml:space="preserve">Халықаралық және ұлттық құқықтық деңгейлерде құрылған халықаралық жеке құқықтың қайнар көздерін пайдалану мазмұны мен тәжірибесін зерделеу, студенттерді халықаралық азаматтық процестің және оның жекелеген институттарының мәнімен таныстыру,  халықаралық жеке құқық жүйесі, халықаралық азаматтық процедураның орны туралы түсінік қалыптастыру </w:t>
            </w:r>
          </w:p>
        </w:tc>
        <w:tc>
          <w:tcPr>
            <w:tcW w:w="993" w:type="dxa"/>
          </w:tcPr>
          <w:p w:rsidR="00C52FA6" w:rsidRPr="00073ECA" w:rsidRDefault="00C52FA6" w:rsidP="00A970F2">
            <w:pPr>
              <w:jc w:val="center"/>
              <w:rPr>
                <w:rFonts w:ascii="Times New Roman" w:hAnsi="Times New Roman"/>
                <w:sz w:val="22"/>
                <w:szCs w:val="22"/>
              </w:rPr>
            </w:pPr>
          </w:p>
        </w:tc>
        <w:tc>
          <w:tcPr>
            <w:tcW w:w="1701" w:type="dxa"/>
          </w:tcPr>
          <w:p w:rsidR="00C52FA6" w:rsidRPr="00073ECA" w:rsidRDefault="00C52FA6" w:rsidP="00A970F2">
            <w:pPr>
              <w:jc w:val="center"/>
              <w:rPr>
                <w:rFonts w:ascii="Times New Roman" w:hAnsi="Times New Roman"/>
                <w:sz w:val="22"/>
                <w:szCs w:val="22"/>
              </w:rPr>
            </w:pPr>
          </w:p>
        </w:tc>
      </w:tr>
      <w:tr w:rsidR="00C52FA6" w:rsidRPr="00073ECA" w:rsidTr="00A970F2">
        <w:tc>
          <w:tcPr>
            <w:tcW w:w="2360" w:type="dxa"/>
            <w:vMerge w:val="restart"/>
            <w:vAlign w:val="center"/>
          </w:tcPr>
          <w:p w:rsidR="00C52FA6" w:rsidRPr="00073ECA" w:rsidRDefault="00C52FA6" w:rsidP="00A970F2">
            <w:pPr>
              <w:rPr>
                <w:rFonts w:ascii="Times New Roman" w:hAnsi="Times New Roman"/>
                <w:sz w:val="22"/>
                <w:szCs w:val="22"/>
                <w:lang w:val="kk-KZ"/>
              </w:rPr>
            </w:pPr>
            <w:r w:rsidRPr="00073ECA">
              <w:rPr>
                <w:rFonts w:ascii="Times New Roman" w:hAnsi="Times New Roman"/>
                <w:sz w:val="22"/>
                <w:szCs w:val="22"/>
              </w:rPr>
              <w:t xml:space="preserve">Кедендік іс жүргізу/ </w:t>
            </w:r>
          </w:p>
        </w:tc>
        <w:tc>
          <w:tcPr>
            <w:tcW w:w="996"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БП</w:t>
            </w:r>
          </w:p>
        </w:tc>
        <w:tc>
          <w:tcPr>
            <w:tcW w:w="992"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ТК</w:t>
            </w:r>
          </w:p>
        </w:tc>
        <w:tc>
          <w:tcPr>
            <w:tcW w:w="2694"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Кедендік іс жүргізу және кедендік статистика</w:t>
            </w:r>
          </w:p>
        </w:tc>
        <w:tc>
          <w:tcPr>
            <w:tcW w:w="5102"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Кедендік статистиканың принциптерін, әдістерін және механизмдерін, кеден органдарының жұмысын, қорларын, кеден органдарының салықтық, құқық қорғау және әкімшілік функцияларын басқару теориясы мен практикасын зерделеу. Кедендік статистика және кеден органдарының жұмысын зерттеу. Кедендік құжаттарды ресімдеу тәртібін қарау.</w:t>
            </w:r>
          </w:p>
        </w:tc>
        <w:tc>
          <w:tcPr>
            <w:tcW w:w="993" w:type="dxa"/>
          </w:tcPr>
          <w:p w:rsidR="00C52FA6" w:rsidRPr="00073ECA" w:rsidRDefault="00C52FA6" w:rsidP="00A970F2">
            <w:pPr>
              <w:jc w:val="center"/>
              <w:rPr>
                <w:rFonts w:ascii="Times New Roman" w:hAnsi="Times New Roman"/>
                <w:sz w:val="22"/>
                <w:szCs w:val="22"/>
                <w:lang w:val="kk-KZ"/>
              </w:rPr>
            </w:pPr>
            <w:r w:rsidRPr="00073ECA">
              <w:rPr>
                <w:rFonts w:ascii="Times New Roman" w:hAnsi="Times New Roman"/>
                <w:sz w:val="22"/>
                <w:szCs w:val="22"/>
                <w:lang w:val="kk-KZ"/>
              </w:rPr>
              <w:t>4</w:t>
            </w:r>
          </w:p>
        </w:tc>
        <w:tc>
          <w:tcPr>
            <w:tcW w:w="1701" w:type="dxa"/>
          </w:tcPr>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1</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7</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9</w:t>
            </w:r>
          </w:p>
          <w:p w:rsidR="00C52FA6" w:rsidRPr="00073ECA" w:rsidRDefault="00C52FA6" w:rsidP="00A970F2">
            <w:pPr>
              <w:jc w:val="center"/>
              <w:rPr>
                <w:rFonts w:ascii="Times New Roman" w:hAnsi="Times New Roman"/>
                <w:sz w:val="22"/>
                <w:szCs w:val="22"/>
              </w:rPr>
            </w:pPr>
            <w:r w:rsidRPr="00073ECA">
              <w:rPr>
                <w:rFonts w:ascii="Times New Roman" w:hAnsi="Times New Roman"/>
                <w:sz w:val="22"/>
                <w:szCs w:val="22"/>
                <w:lang w:val="kk-KZ"/>
              </w:rPr>
              <w:t>ОН</w:t>
            </w:r>
            <w:r w:rsidRPr="00073ECA">
              <w:rPr>
                <w:rFonts w:ascii="Times New Roman" w:hAnsi="Times New Roman"/>
                <w:sz w:val="22"/>
                <w:szCs w:val="22"/>
                <w:lang w:eastAsia="en-US"/>
              </w:rPr>
              <w:t>10</w:t>
            </w:r>
          </w:p>
        </w:tc>
      </w:tr>
      <w:tr w:rsidR="00C52FA6" w:rsidRPr="00073ECA" w:rsidTr="00A970F2">
        <w:tc>
          <w:tcPr>
            <w:tcW w:w="2360" w:type="dxa"/>
            <w:vMerge/>
            <w:vAlign w:val="center"/>
          </w:tcPr>
          <w:p w:rsidR="00C52FA6" w:rsidRPr="00073ECA" w:rsidRDefault="00C52FA6" w:rsidP="00A970F2">
            <w:pPr>
              <w:rPr>
                <w:rFonts w:ascii="Times New Roman" w:hAnsi="Times New Roman"/>
                <w:sz w:val="22"/>
                <w:szCs w:val="22"/>
              </w:rPr>
            </w:pPr>
          </w:p>
        </w:tc>
        <w:tc>
          <w:tcPr>
            <w:tcW w:w="996" w:type="dxa"/>
          </w:tcPr>
          <w:p w:rsidR="00C52FA6" w:rsidRPr="00073ECA" w:rsidRDefault="00C52FA6" w:rsidP="00A970F2">
            <w:pPr>
              <w:jc w:val="both"/>
              <w:rPr>
                <w:rFonts w:ascii="Times New Roman" w:hAnsi="Times New Roman"/>
                <w:sz w:val="22"/>
                <w:szCs w:val="22"/>
              </w:rPr>
            </w:pPr>
          </w:p>
        </w:tc>
        <w:tc>
          <w:tcPr>
            <w:tcW w:w="992" w:type="dxa"/>
          </w:tcPr>
          <w:p w:rsidR="00C52FA6" w:rsidRPr="00073ECA" w:rsidRDefault="00C52FA6" w:rsidP="00A970F2">
            <w:pPr>
              <w:jc w:val="both"/>
              <w:rPr>
                <w:rFonts w:ascii="Times New Roman" w:hAnsi="Times New Roman"/>
                <w:sz w:val="22"/>
                <w:szCs w:val="22"/>
              </w:rPr>
            </w:pPr>
          </w:p>
        </w:tc>
        <w:tc>
          <w:tcPr>
            <w:tcW w:w="2694"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 xml:space="preserve">Жалпы әлеуметтік теория </w:t>
            </w:r>
            <w:r w:rsidRPr="00073ECA">
              <w:rPr>
                <w:rFonts w:ascii="Times New Roman" w:hAnsi="Times New Roman"/>
                <w:sz w:val="22"/>
                <w:szCs w:val="22"/>
              </w:rPr>
              <w:lastRenderedPageBreak/>
              <w:t>статистикасы</w:t>
            </w:r>
          </w:p>
        </w:tc>
        <w:tc>
          <w:tcPr>
            <w:tcW w:w="5102" w:type="dxa"/>
          </w:tcPr>
          <w:p w:rsidR="00C52FA6" w:rsidRPr="00073ECA" w:rsidRDefault="00C52FA6" w:rsidP="00A970F2">
            <w:pPr>
              <w:jc w:val="both"/>
              <w:rPr>
                <w:rFonts w:ascii="Times New Roman" w:hAnsi="Times New Roman"/>
                <w:sz w:val="22"/>
                <w:szCs w:val="22"/>
                <w:lang w:val="kk-KZ"/>
              </w:rPr>
            </w:pPr>
            <w:r w:rsidRPr="00073ECA">
              <w:rPr>
                <w:rFonts w:ascii="Times New Roman" w:hAnsi="Times New Roman"/>
                <w:bCs/>
                <w:sz w:val="22"/>
                <w:szCs w:val="22"/>
              </w:rPr>
              <w:lastRenderedPageBreak/>
              <w:t xml:space="preserve">Кәсіпорынның негізгі құралдарының </w:t>
            </w:r>
            <w:r w:rsidRPr="00073ECA">
              <w:rPr>
                <w:rFonts w:ascii="Times New Roman" w:hAnsi="Times New Roman"/>
                <w:bCs/>
                <w:sz w:val="22"/>
                <w:szCs w:val="22"/>
              </w:rPr>
              <w:lastRenderedPageBreak/>
              <w:t>статистикалық көрсеткіштерін пайдалана отырып, қызметкерлердің саны мен жұмыс уақытын пайдалану, еңбек өнімділігі мен жалақысын пайдалану, еңбекке кәсіби тұрғыдан қарау, экономикалық көрсеткіштердің сенімділігі үшін жауапты әдістер мен массалық процестерді сандық зерттеу әдістерін меңгеру.</w:t>
            </w:r>
          </w:p>
        </w:tc>
        <w:tc>
          <w:tcPr>
            <w:tcW w:w="993" w:type="dxa"/>
          </w:tcPr>
          <w:p w:rsidR="00C52FA6" w:rsidRPr="00073ECA" w:rsidRDefault="00C52FA6" w:rsidP="00A970F2">
            <w:pPr>
              <w:jc w:val="center"/>
              <w:rPr>
                <w:rFonts w:ascii="Times New Roman" w:hAnsi="Times New Roman"/>
                <w:sz w:val="22"/>
                <w:szCs w:val="22"/>
              </w:rPr>
            </w:pPr>
          </w:p>
        </w:tc>
        <w:tc>
          <w:tcPr>
            <w:tcW w:w="1701" w:type="dxa"/>
          </w:tcPr>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1</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lastRenderedPageBreak/>
              <w:t>ОН</w:t>
            </w:r>
            <w:r w:rsidRPr="00073ECA">
              <w:rPr>
                <w:rFonts w:ascii="Times New Roman" w:hAnsi="Times New Roman"/>
                <w:sz w:val="22"/>
                <w:szCs w:val="22"/>
                <w:lang w:eastAsia="en-US"/>
              </w:rPr>
              <w:t>7</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9</w:t>
            </w:r>
          </w:p>
          <w:p w:rsidR="00C52FA6" w:rsidRPr="00073ECA" w:rsidRDefault="00C52FA6" w:rsidP="00A970F2">
            <w:pPr>
              <w:jc w:val="center"/>
              <w:rPr>
                <w:rFonts w:ascii="Times New Roman" w:hAnsi="Times New Roman"/>
                <w:sz w:val="22"/>
                <w:szCs w:val="22"/>
              </w:rPr>
            </w:pPr>
            <w:r w:rsidRPr="00073ECA">
              <w:rPr>
                <w:rFonts w:ascii="Times New Roman" w:hAnsi="Times New Roman"/>
                <w:sz w:val="22"/>
                <w:szCs w:val="22"/>
                <w:lang w:val="kk-KZ"/>
              </w:rPr>
              <w:t>ОН</w:t>
            </w:r>
            <w:r w:rsidRPr="00073ECA">
              <w:rPr>
                <w:rFonts w:ascii="Times New Roman" w:hAnsi="Times New Roman"/>
                <w:sz w:val="22"/>
                <w:szCs w:val="22"/>
                <w:lang w:eastAsia="en-US"/>
              </w:rPr>
              <w:t>10</w:t>
            </w:r>
          </w:p>
        </w:tc>
      </w:tr>
      <w:tr w:rsidR="00C52FA6" w:rsidRPr="00073ECA" w:rsidTr="00A970F2">
        <w:tc>
          <w:tcPr>
            <w:tcW w:w="2360" w:type="dxa"/>
            <w:vMerge/>
            <w:vAlign w:val="center"/>
          </w:tcPr>
          <w:p w:rsidR="00C52FA6" w:rsidRPr="00073ECA" w:rsidRDefault="00C52FA6" w:rsidP="00A970F2">
            <w:pPr>
              <w:rPr>
                <w:rFonts w:ascii="Times New Roman" w:hAnsi="Times New Roman"/>
                <w:sz w:val="22"/>
                <w:szCs w:val="22"/>
              </w:rPr>
            </w:pPr>
          </w:p>
        </w:tc>
        <w:tc>
          <w:tcPr>
            <w:tcW w:w="996"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БП</w:t>
            </w:r>
          </w:p>
        </w:tc>
        <w:tc>
          <w:tcPr>
            <w:tcW w:w="992"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ТК</w:t>
            </w:r>
          </w:p>
        </w:tc>
        <w:tc>
          <w:tcPr>
            <w:tcW w:w="2694"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Кеден ісі аясында кеден құқық бұзушылық үшін жауапкершілік</w:t>
            </w:r>
          </w:p>
        </w:tc>
        <w:tc>
          <w:tcPr>
            <w:tcW w:w="5102" w:type="dxa"/>
          </w:tcPr>
          <w:p w:rsidR="00C52FA6" w:rsidRPr="00073ECA" w:rsidRDefault="00C52FA6" w:rsidP="00A970F2">
            <w:pPr>
              <w:jc w:val="both"/>
              <w:rPr>
                <w:rFonts w:ascii="Times New Roman" w:hAnsi="Times New Roman"/>
                <w:sz w:val="22"/>
                <w:szCs w:val="22"/>
                <w:lang w:val="kk-KZ"/>
              </w:rPr>
            </w:pPr>
            <w:r w:rsidRPr="00073ECA">
              <w:rPr>
                <w:rFonts w:ascii="Times New Roman" w:hAnsi="Times New Roman"/>
                <w:sz w:val="22"/>
                <w:szCs w:val="22"/>
              </w:rPr>
              <w:t>Терең теориялық білімді қалыптастыру және осы негізде Қазақстан Республикасының кедендік шекарасы арқылы есірткі заты арқылы тасымалданатын тауарларға қатысты контрабандамен және қылмыспен, кедендік құқық бұзушылықтармен, кедендік ережелер мен салық заңнамасын бұзумен күресуге қажетті күшті дағдылар мен дағдыларды қалыптастыру.</w:t>
            </w:r>
          </w:p>
        </w:tc>
        <w:tc>
          <w:tcPr>
            <w:tcW w:w="993" w:type="dxa"/>
          </w:tcPr>
          <w:p w:rsidR="00C52FA6" w:rsidRPr="00073ECA" w:rsidRDefault="00C52FA6" w:rsidP="00A970F2">
            <w:pPr>
              <w:jc w:val="center"/>
              <w:rPr>
                <w:rFonts w:ascii="Times New Roman" w:hAnsi="Times New Roman"/>
                <w:sz w:val="22"/>
                <w:szCs w:val="22"/>
                <w:lang w:val="kk-KZ"/>
              </w:rPr>
            </w:pPr>
            <w:r w:rsidRPr="00073ECA">
              <w:rPr>
                <w:rFonts w:ascii="Times New Roman" w:hAnsi="Times New Roman"/>
                <w:sz w:val="22"/>
                <w:szCs w:val="22"/>
                <w:lang w:val="kk-KZ"/>
              </w:rPr>
              <w:t>5</w:t>
            </w:r>
          </w:p>
        </w:tc>
        <w:tc>
          <w:tcPr>
            <w:tcW w:w="1701" w:type="dxa"/>
          </w:tcPr>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1</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6</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7</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8</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9</w:t>
            </w:r>
          </w:p>
          <w:p w:rsidR="00C52FA6" w:rsidRPr="00073ECA" w:rsidRDefault="00C52FA6" w:rsidP="00A970F2">
            <w:pPr>
              <w:jc w:val="center"/>
              <w:rPr>
                <w:rFonts w:ascii="Times New Roman" w:hAnsi="Times New Roman"/>
                <w:sz w:val="22"/>
                <w:szCs w:val="22"/>
              </w:rPr>
            </w:pPr>
            <w:r w:rsidRPr="00073ECA">
              <w:rPr>
                <w:rFonts w:ascii="Times New Roman" w:hAnsi="Times New Roman"/>
                <w:sz w:val="22"/>
                <w:szCs w:val="22"/>
                <w:lang w:val="kk-KZ"/>
              </w:rPr>
              <w:t>ОН</w:t>
            </w:r>
            <w:r w:rsidRPr="00073ECA">
              <w:rPr>
                <w:rFonts w:ascii="Times New Roman" w:hAnsi="Times New Roman"/>
                <w:sz w:val="22"/>
                <w:szCs w:val="22"/>
                <w:lang w:eastAsia="en-US"/>
              </w:rPr>
              <w:t>10</w:t>
            </w:r>
          </w:p>
        </w:tc>
      </w:tr>
      <w:tr w:rsidR="00C52FA6" w:rsidRPr="00073ECA" w:rsidTr="00A970F2">
        <w:tc>
          <w:tcPr>
            <w:tcW w:w="2360" w:type="dxa"/>
            <w:vMerge/>
            <w:vAlign w:val="center"/>
          </w:tcPr>
          <w:p w:rsidR="00C52FA6" w:rsidRPr="00073ECA" w:rsidRDefault="00C52FA6" w:rsidP="00A970F2">
            <w:pPr>
              <w:rPr>
                <w:rFonts w:ascii="Times New Roman" w:hAnsi="Times New Roman"/>
                <w:sz w:val="22"/>
                <w:szCs w:val="22"/>
              </w:rPr>
            </w:pPr>
          </w:p>
        </w:tc>
        <w:tc>
          <w:tcPr>
            <w:tcW w:w="996"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КП</w:t>
            </w:r>
          </w:p>
        </w:tc>
        <w:tc>
          <w:tcPr>
            <w:tcW w:w="992"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ТК</w:t>
            </w:r>
          </w:p>
        </w:tc>
        <w:tc>
          <w:tcPr>
            <w:tcW w:w="2694"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Кедендік сараптама</w:t>
            </w:r>
          </w:p>
        </w:tc>
        <w:tc>
          <w:tcPr>
            <w:tcW w:w="5102" w:type="dxa"/>
          </w:tcPr>
          <w:p w:rsidR="00C52FA6" w:rsidRPr="00073ECA" w:rsidRDefault="00C52FA6" w:rsidP="00A970F2">
            <w:pPr>
              <w:jc w:val="both"/>
              <w:rPr>
                <w:rFonts w:ascii="Times New Roman" w:hAnsi="Times New Roman"/>
                <w:sz w:val="22"/>
                <w:szCs w:val="22"/>
              </w:rPr>
            </w:pPr>
            <w:r w:rsidRPr="00073ECA">
              <w:rPr>
                <w:rStyle w:val="c23"/>
                <w:rFonts w:ascii="Times New Roman" w:hAnsi="Times New Roman"/>
                <w:sz w:val="22"/>
                <w:szCs w:val="22"/>
              </w:rPr>
              <w:t>Теориялық білімді игеру және кедендік сараптама саласындағы дағдыларды игеру. Сапа менеджменті жүйесіндегі ішкі және халықаралық нормативтік актілер, субтропикалық және тропикалық жемістердің қауіпсіздігі. Іргетастарды өсіру негіздері, классификациясы және сипаттамалары, ішкі және халықаралық стандарттарда белгіленген сапа талаптар.</w:t>
            </w:r>
          </w:p>
        </w:tc>
        <w:tc>
          <w:tcPr>
            <w:tcW w:w="993" w:type="dxa"/>
          </w:tcPr>
          <w:p w:rsidR="00C52FA6" w:rsidRPr="00073ECA" w:rsidRDefault="00C52FA6" w:rsidP="00A970F2">
            <w:pPr>
              <w:jc w:val="center"/>
              <w:rPr>
                <w:rFonts w:ascii="Times New Roman" w:hAnsi="Times New Roman"/>
                <w:sz w:val="22"/>
                <w:szCs w:val="22"/>
              </w:rPr>
            </w:pPr>
            <w:r w:rsidRPr="00073ECA">
              <w:rPr>
                <w:rFonts w:ascii="Times New Roman" w:hAnsi="Times New Roman"/>
                <w:sz w:val="22"/>
                <w:szCs w:val="22"/>
              </w:rPr>
              <w:t>3</w:t>
            </w:r>
          </w:p>
        </w:tc>
        <w:tc>
          <w:tcPr>
            <w:tcW w:w="1701" w:type="dxa"/>
          </w:tcPr>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5</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9</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10</w:t>
            </w:r>
          </w:p>
          <w:p w:rsidR="00C52FA6" w:rsidRPr="00073ECA" w:rsidRDefault="00C52FA6" w:rsidP="00A970F2">
            <w:pPr>
              <w:jc w:val="center"/>
              <w:rPr>
                <w:rFonts w:ascii="Times New Roman" w:hAnsi="Times New Roman"/>
                <w:sz w:val="22"/>
                <w:szCs w:val="22"/>
              </w:rPr>
            </w:pPr>
          </w:p>
        </w:tc>
      </w:tr>
      <w:tr w:rsidR="00C52FA6" w:rsidRPr="00073ECA" w:rsidTr="00A970F2">
        <w:tc>
          <w:tcPr>
            <w:tcW w:w="2360" w:type="dxa"/>
            <w:vMerge/>
            <w:vAlign w:val="center"/>
          </w:tcPr>
          <w:p w:rsidR="00C52FA6" w:rsidRPr="00073ECA" w:rsidRDefault="00C52FA6" w:rsidP="00A970F2">
            <w:pPr>
              <w:rPr>
                <w:rFonts w:ascii="Times New Roman" w:hAnsi="Times New Roman"/>
                <w:sz w:val="22"/>
                <w:szCs w:val="22"/>
              </w:rPr>
            </w:pPr>
          </w:p>
        </w:tc>
        <w:tc>
          <w:tcPr>
            <w:tcW w:w="996" w:type="dxa"/>
          </w:tcPr>
          <w:p w:rsidR="00C52FA6" w:rsidRPr="00073ECA" w:rsidRDefault="00C52FA6" w:rsidP="00A970F2">
            <w:pPr>
              <w:jc w:val="both"/>
              <w:rPr>
                <w:rFonts w:ascii="Times New Roman" w:hAnsi="Times New Roman"/>
                <w:sz w:val="22"/>
                <w:szCs w:val="22"/>
              </w:rPr>
            </w:pPr>
          </w:p>
        </w:tc>
        <w:tc>
          <w:tcPr>
            <w:tcW w:w="992" w:type="dxa"/>
          </w:tcPr>
          <w:p w:rsidR="00C52FA6" w:rsidRPr="00073ECA" w:rsidRDefault="00C52FA6" w:rsidP="00A970F2">
            <w:pPr>
              <w:jc w:val="both"/>
              <w:rPr>
                <w:rFonts w:ascii="Times New Roman" w:hAnsi="Times New Roman"/>
                <w:sz w:val="22"/>
                <w:szCs w:val="22"/>
              </w:rPr>
            </w:pPr>
          </w:p>
        </w:tc>
        <w:tc>
          <w:tcPr>
            <w:tcW w:w="2694" w:type="dxa"/>
          </w:tcPr>
          <w:p w:rsidR="00C52FA6" w:rsidRPr="00073ECA" w:rsidRDefault="00C52FA6" w:rsidP="00A970F2">
            <w:pPr>
              <w:jc w:val="both"/>
              <w:rPr>
                <w:rFonts w:ascii="Times New Roman" w:hAnsi="Times New Roman"/>
                <w:sz w:val="22"/>
                <w:szCs w:val="22"/>
                <w:highlight w:val="yellow"/>
              </w:rPr>
            </w:pPr>
            <w:r w:rsidRPr="00073ECA">
              <w:rPr>
                <w:rFonts w:ascii="Times New Roman" w:hAnsi="Times New Roman"/>
                <w:sz w:val="22"/>
                <w:szCs w:val="22"/>
              </w:rPr>
              <w:t>Халықаралық тауарлардың сапасы/</w:t>
            </w:r>
          </w:p>
        </w:tc>
        <w:tc>
          <w:tcPr>
            <w:tcW w:w="5102" w:type="dxa"/>
          </w:tcPr>
          <w:p w:rsidR="00C52FA6" w:rsidRPr="00073ECA" w:rsidRDefault="00C52FA6" w:rsidP="00A970F2">
            <w:pPr>
              <w:jc w:val="both"/>
              <w:rPr>
                <w:rFonts w:ascii="Times New Roman" w:hAnsi="Times New Roman"/>
                <w:sz w:val="22"/>
                <w:szCs w:val="22"/>
                <w:lang w:val="kk-KZ"/>
              </w:rPr>
            </w:pPr>
            <w:r w:rsidRPr="00073ECA">
              <w:rPr>
                <w:rFonts w:ascii="Times New Roman" w:eastAsia="Times New Roman" w:hAnsi="Times New Roman"/>
                <w:sz w:val="22"/>
                <w:szCs w:val="22"/>
                <w:lang w:val="kk-KZ"/>
              </w:rPr>
              <w:t>Тауар зерттеулері, тауарлардың тұтынушылық қасиеттері, олардың сапа көрсеткіштері, тауардың зерттеуінің құқықтық негіздерін, кедендік сараптаманы және сертификаттауды білу туралы білімді алу; тауарды анықтау және сертификаттау дағдыларын қалыптастыру, тауарларға сараптама жүргізу.</w:t>
            </w:r>
          </w:p>
        </w:tc>
        <w:tc>
          <w:tcPr>
            <w:tcW w:w="993" w:type="dxa"/>
          </w:tcPr>
          <w:p w:rsidR="00C52FA6" w:rsidRPr="00073ECA" w:rsidRDefault="00C52FA6" w:rsidP="00A970F2">
            <w:pPr>
              <w:jc w:val="center"/>
              <w:rPr>
                <w:rFonts w:ascii="Times New Roman" w:hAnsi="Times New Roman"/>
                <w:sz w:val="22"/>
                <w:szCs w:val="22"/>
              </w:rPr>
            </w:pPr>
          </w:p>
        </w:tc>
        <w:tc>
          <w:tcPr>
            <w:tcW w:w="1701" w:type="dxa"/>
          </w:tcPr>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5</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9</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10</w:t>
            </w:r>
          </w:p>
          <w:p w:rsidR="00C52FA6" w:rsidRPr="00073ECA" w:rsidRDefault="00C52FA6" w:rsidP="00A970F2">
            <w:pPr>
              <w:jc w:val="center"/>
              <w:rPr>
                <w:rFonts w:ascii="Times New Roman" w:hAnsi="Times New Roman"/>
                <w:sz w:val="22"/>
                <w:szCs w:val="22"/>
              </w:rPr>
            </w:pPr>
          </w:p>
        </w:tc>
      </w:tr>
      <w:tr w:rsidR="00C52FA6" w:rsidRPr="00073ECA" w:rsidTr="00A970F2">
        <w:tc>
          <w:tcPr>
            <w:tcW w:w="2360" w:type="dxa"/>
            <w:vMerge/>
            <w:vAlign w:val="center"/>
          </w:tcPr>
          <w:p w:rsidR="00C52FA6" w:rsidRPr="00073ECA" w:rsidRDefault="00C52FA6" w:rsidP="00A970F2">
            <w:pPr>
              <w:rPr>
                <w:rFonts w:ascii="Times New Roman" w:hAnsi="Times New Roman"/>
                <w:sz w:val="22"/>
                <w:szCs w:val="22"/>
              </w:rPr>
            </w:pPr>
          </w:p>
        </w:tc>
        <w:tc>
          <w:tcPr>
            <w:tcW w:w="996"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КП</w:t>
            </w:r>
          </w:p>
        </w:tc>
        <w:tc>
          <w:tcPr>
            <w:tcW w:w="992"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ТК</w:t>
            </w:r>
          </w:p>
        </w:tc>
        <w:tc>
          <w:tcPr>
            <w:tcW w:w="2694"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Халықаралық көлік операциялары</w:t>
            </w:r>
          </w:p>
        </w:tc>
        <w:tc>
          <w:tcPr>
            <w:tcW w:w="5102" w:type="dxa"/>
          </w:tcPr>
          <w:p w:rsidR="00C52FA6" w:rsidRPr="00073ECA" w:rsidRDefault="00C52FA6" w:rsidP="00A970F2">
            <w:pPr>
              <w:jc w:val="both"/>
              <w:rPr>
                <w:rFonts w:ascii="Times New Roman" w:hAnsi="Times New Roman"/>
                <w:sz w:val="22"/>
                <w:szCs w:val="22"/>
                <w:lang w:val="kk-KZ"/>
              </w:rPr>
            </w:pPr>
            <w:r w:rsidRPr="00073ECA">
              <w:rPr>
                <w:rFonts w:ascii="Times New Roman" w:eastAsia="Times New Roman" w:hAnsi="Times New Roman"/>
                <w:sz w:val="22"/>
                <w:szCs w:val="22"/>
              </w:rPr>
              <w:t>Көлік қызметтерінің халықаралық нарығының жұмыс істеуінің теориялық негіздерін және халықаралық бизнестің заманауи талаптарына негізделген көліктік операциялардың тиімділігі мен ұйымдастырылуын бағалаудың теориялық білімдері, әдістемелік қағидаттары мен дағдылары бар мамандарды даярлау мәселелерін кешенді түрде қарастыру.</w:t>
            </w:r>
          </w:p>
        </w:tc>
        <w:tc>
          <w:tcPr>
            <w:tcW w:w="993" w:type="dxa"/>
          </w:tcPr>
          <w:p w:rsidR="00C52FA6" w:rsidRPr="00073ECA" w:rsidRDefault="00C52FA6" w:rsidP="00A970F2">
            <w:pPr>
              <w:jc w:val="center"/>
              <w:rPr>
                <w:rFonts w:ascii="Times New Roman" w:hAnsi="Times New Roman"/>
                <w:sz w:val="22"/>
                <w:szCs w:val="22"/>
              </w:rPr>
            </w:pPr>
            <w:r w:rsidRPr="00073ECA">
              <w:rPr>
                <w:rFonts w:ascii="Times New Roman" w:hAnsi="Times New Roman"/>
                <w:sz w:val="22"/>
                <w:szCs w:val="22"/>
              </w:rPr>
              <w:t>4</w:t>
            </w:r>
          </w:p>
        </w:tc>
        <w:tc>
          <w:tcPr>
            <w:tcW w:w="1701" w:type="dxa"/>
          </w:tcPr>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1</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6</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7</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8</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9</w:t>
            </w:r>
          </w:p>
          <w:p w:rsidR="00C52FA6" w:rsidRPr="00073ECA" w:rsidRDefault="00C52FA6" w:rsidP="00A970F2">
            <w:pPr>
              <w:jc w:val="center"/>
              <w:rPr>
                <w:rFonts w:ascii="Times New Roman" w:hAnsi="Times New Roman"/>
                <w:sz w:val="22"/>
                <w:szCs w:val="22"/>
              </w:rPr>
            </w:pPr>
            <w:r w:rsidRPr="00073ECA">
              <w:rPr>
                <w:rFonts w:ascii="Times New Roman" w:hAnsi="Times New Roman"/>
                <w:sz w:val="22"/>
                <w:szCs w:val="22"/>
                <w:lang w:val="kk-KZ"/>
              </w:rPr>
              <w:t>ОН</w:t>
            </w:r>
            <w:r w:rsidRPr="00073ECA">
              <w:rPr>
                <w:rFonts w:ascii="Times New Roman" w:hAnsi="Times New Roman"/>
                <w:sz w:val="22"/>
                <w:szCs w:val="22"/>
                <w:lang w:eastAsia="en-US"/>
              </w:rPr>
              <w:t>10</w:t>
            </w:r>
          </w:p>
        </w:tc>
      </w:tr>
      <w:tr w:rsidR="00C52FA6" w:rsidRPr="00073ECA" w:rsidTr="00A970F2">
        <w:tc>
          <w:tcPr>
            <w:tcW w:w="2360" w:type="dxa"/>
            <w:vMerge/>
            <w:vAlign w:val="center"/>
          </w:tcPr>
          <w:p w:rsidR="00C52FA6" w:rsidRPr="00073ECA" w:rsidRDefault="00C52FA6" w:rsidP="00A970F2">
            <w:pPr>
              <w:rPr>
                <w:rFonts w:ascii="Times New Roman" w:hAnsi="Times New Roman"/>
                <w:sz w:val="22"/>
                <w:szCs w:val="22"/>
              </w:rPr>
            </w:pPr>
          </w:p>
        </w:tc>
        <w:tc>
          <w:tcPr>
            <w:tcW w:w="996" w:type="dxa"/>
          </w:tcPr>
          <w:p w:rsidR="00C52FA6" w:rsidRPr="00073ECA" w:rsidRDefault="00C52FA6" w:rsidP="00A970F2">
            <w:pPr>
              <w:jc w:val="both"/>
              <w:rPr>
                <w:rFonts w:ascii="Times New Roman" w:hAnsi="Times New Roman"/>
                <w:sz w:val="22"/>
                <w:szCs w:val="22"/>
              </w:rPr>
            </w:pPr>
          </w:p>
        </w:tc>
        <w:tc>
          <w:tcPr>
            <w:tcW w:w="992" w:type="dxa"/>
          </w:tcPr>
          <w:p w:rsidR="00C52FA6" w:rsidRPr="00073ECA" w:rsidRDefault="00C52FA6" w:rsidP="00A970F2">
            <w:pPr>
              <w:jc w:val="both"/>
              <w:rPr>
                <w:rFonts w:ascii="Times New Roman" w:hAnsi="Times New Roman"/>
                <w:sz w:val="22"/>
                <w:szCs w:val="22"/>
              </w:rPr>
            </w:pPr>
          </w:p>
        </w:tc>
        <w:tc>
          <w:tcPr>
            <w:tcW w:w="2694"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 xml:space="preserve">Халықаралық теңіз </w:t>
            </w:r>
            <w:r w:rsidRPr="00073ECA">
              <w:rPr>
                <w:rFonts w:ascii="Times New Roman" w:hAnsi="Times New Roman"/>
                <w:sz w:val="22"/>
                <w:szCs w:val="22"/>
              </w:rPr>
              <w:lastRenderedPageBreak/>
              <w:t>тасымалдары</w:t>
            </w:r>
          </w:p>
        </w:tc>
        <w:tc>
          <w:tcPr>
            <w:tcW w:w="5102" w:type="dxa"/>
          </w:tcPr>
          <w:p w:rsidR="00C52FA6" w:rsidRPr="00073ECA" w:rsidRDefault="00C52FA6" w:rsidP="00A970F2">
            <w:pPr>
              <w:jc w:val="both"/>
              <w:rPr>
                <w:rFonts w:ascii="Times New Roman" w:hAnsi="Times New Roman"/>
                <w:sz w:val="22"/>
                <w:szCs w:val="22"/>
                <w:lang w:val="kk-KZ"/>
              </w:rPr>
            </w:pPr>
            <w:r w:rsidRPr="00073ECA">
              <w:rPr>
                <w:rFonts w:ascii="Times New Roman" w:eastAsia="Times New Roman" w:hAnsi="Times New Roman"/>
                <w:sz w:val="22"/>
                <w:szCs w:val="22"/>
              </w:rPr>
              <w:lastRenderedPageBreak/>
              <w:t xml:space="preserve">Халықаралық тасымалдарда жүк тасымалдауды </w:t>
            </w:r>
            <w:r w:rsidRPr="00073ECA">
              <w:rPr>
                <w:rFonts w:ascii="Times New Roman" w:eastAsia="Times New Roman" w:hAnsi="Times New Roman"/>
                <w:sz w:val="22"/>
                <w:szCs w:val="22"/>
              </w:rPr>
              <w:lastRenderedPageBreak/>
              <w:t>ұйымдастыру және шарттарды зерттеу және кеден органдары мен теңіз көлігі арасындағы өзара іс-қимыл технологиясы, заманауи қоғамдағы көлік, келісімділік, маңыздылық және рольорскалық көлік, елдің экономикасы және көліктегі тұтынушылардың қанағаттануын кешенді түсінуді қамтамасыз ететін біліктілігі жоғары көлік дүниетанымы мен білімін қалыптастыру.</w:t>
            </w:r>
          </w:p>
        </w:tc>
        <w:tc>
          <w:tcPr>
            <w:tcW w:w="993" w:type="dxa"/>
          </w:tcPr>
          <w:p w:rsidR="00C52FA6" w:rsidRPr="00073ECA" w:rsidRDefault="00C52FA6" w:rsidP="00A970F2">
            <w:pPr>
              <w:jc w:val="center"/>
              <w:rPr>
                <w:rFonts w:ascii="Times New Roman" w:hAnsi="Times New Roman"/>
                <w:sz w:val="22"/>
                <w:szCs w:val="22"/>
              </w:rPr>
            </w:pPr>
          </w:p>
        </w:tc>
        <w:tc>
          <w:tcPr>
            <w:tcW w:w="1701" w:type="dxa"/>
          </w:tcPr>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1</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lastRenderedPageBreak/>
              <w:t>ОН</w:t>
            </w:r>
            <w:r w:rsidRPr="00073ECA">
              <w:rPr>
                <w:rFonts w:ascii="Times New Roman" w:hAnsi="Times New Roman"/>
                <w:sz w:val="22"/>
                <w:szCs w:val="22"/>
                <w:lang w:eastAsia="en-US"/>
              </w:rPr>
              <w:t>6</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7</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8</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9</w:t>
            </w:r>
          </w:p>
          <w:p w:rsidR="00C52FA6" w:rsidRPr="00073ECA" w:rsidRDefault="00C52FA6" w:rsidP="00A970F2">
            <w:pPr>
              <w:jc w:val="center"/>
              <w:rPr>
                <w:rFonts w:ascii="Times New Roman" w:hAnsi="Times New Roman"/>
                <w:sz w:val="22"/>
                <w:szCs w:val="22"/>
              </w:rPr>
            </w:pPr>
            <w:r w:rsidRPr="00073ECA">
              <w:rPr>
                <w:rFonts w:ascii="Times New Roman" w:hAnsi="Times New Roman"/>
                <w:sz w:val="22"/>
                <w:szCs w:val="22"/>
                <w:lang w:val="kk-KZ"/>
              </w:rPr>
              <w:t>ОН</w:t>
            </w:r>
            <w:r w:rsidRPr="00073ECA">
              <w:rPr>
                <w:rFonts w:ascii="Times New Roman" w:hAnsi="Times New Roman"/>
                <w:sz w:val="22"/>
                <w:szCs w:val="22"/>
                <w:lang w:eastAsia="en-US"/>
              </w:rPr>
              <w:t>10</w:t>
            </w:r>
          </w:p>
        </w:tc>
      </w:tr>
      <w:tr w:rsidR="00C52FA6" w:rsidRPr="00073ECA" w:rsidTr="00A970F2">
        <w:tc>
          <w:tcPr>
            <w:tcW w:w="2360" w:type="dxa"/>
            <w:vMerge/>
            <w:vAlign w:val="center"/>
          </w:tcPr>
          <w:p w:rsidR="00C52FA6" w:rsidRPr="00073ECA" w:rsidRDefault="00C52FA6" w:rsidP="00A970F2">
            <w:pPr>
              <w:rPr>
                <w:rFonts w:ascii="Times New Roman" w:hAnsi="Times New Roman"/>
                <w:sz w:val="22"/>
                <w:szCs w:val="22"/>
              </w:rPr>
            </w:pPr>
          </w:p>
        </w:tc>
        <w:tc>
          <w:tcPr>
            <w:tcW w:w="996"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КП</w:t>
            </w:r>
          </w:p>
        </w:tc>
        <w:tc>
          <w:tcPr>
            <w:tcW w:w="992"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ЖОOК</w:t>
            </w:r>
          </w:p>
        </w:tc>
        <w:tc>
          <w:tcPr>
            <w:tcW w:w="2694" w:type="dxa"/>
          </w:tcPr>
          <w:p w:rsidR="00C52FA6" w:rsidRPr="00073ECA" w:rsidRDefault="00C52FA6" w:rsidP="00A970F2">
            <w:pPr>
              <w:jc w:val="both"/>
              <w:rPr>
                <w:rFonts w:ascii="Times New Roman" w:hAnsi="Times New Roman"/>
                <w:sz w:val="22"/>
                <w:szCs w:val="22"/>
                <w:lang w:val="kk-KZ"/>
              </w:rPr>
            </w:pPr>
            <w:r w:rsidRPr="00073ECA">
              <w:rPr>
                <w:rFonts w:ascii="Times New Roman" w:hAnsi="Times New Roman"/>
                <w:sz w:val="22"/>
                <w:szCs w:val="22"/>
              </w:rPr>
              <w:t>Өндірістік практика II</w:t>
            </w:r>
          </w:p>
        </w:tc>
        <w:tc>
          <w:tcPr>
            <w:tcW w:w="5102" w:type="dxa"/>
          </w:tcPr>
          <w:p w:rsidR="00C52FA6" w:rsidRPr="00073ECA" w:rsidRDefault="00C52FA6" w:rsidP="00A970F2">
            <w:pPr>
              <w:jc w:val="both"/>
              <w:rPr>
                <w:rFonts w:ascii="Times New Roman" w:hAnsi="Times New Roman"/>
                <w:sz w:val="22"/>
                <w:szCs w:val="22"/>
                <w:lang w:val="kk-KZ"/>
              </w:rPr>
            </w:pPr>
            <w:r w:rsidRPr="00073ECA">
              <w:rPr>
                <w:rFonts w:ascii="Times New Roman" w:hAnsi="Times New Roman"/>
                <w:sz w:val="22"/>
                <w:szCs w:val="22"/>
                <w:lang w:val="kk-KZ"/>
              </w:rPr>
              <w:t>Студенттің теориялық дайындықтарын шоғырландыру және тереңдету; Тиісті органның немесе ұйымның кедендік қызметіне студенттің белсенді қатысуы арқылы практикалық дағдыларды қалыптастыру, тұрақты кәсіби және қосымша кәсіби құзыреттілікті қалыптастыру; кәсіптік қызмет саласындағы міндеттерді дербес және тиімді орындауға қабілеттілігін дамыту.</w:t>
            </w:r>
          </w:p>
        </w:tc>
        <w:tc>
          <w:tcPr>
            <w:tcW w:w="993" w:type="dxa"/>
          </w:tcPr>
          <w:p w:rsidR="00C52FA6" w:rsidRPr="00073ECA" w:rsidRDefault="00C52FA6" w:rsidP="00A970F2">
            <w:pPr>
              <w:jc w:val="center"/>
              <w:rPr>
                <w:rFonts w:ascii="Times New Roman" w:hAnsi="Times New Roman"/>
                <w:sz w:val="22"/>
                <w:szCs w:val="22"/>
                <w:lang w:val="uz-Latn-UZ"/>
              </w:rPr>
            </w:pPr>
            <w:r w:rsidRPr="00073ECA">
              <w:rPr>
                <w:rFonts w:ascii="Times New Roman" w:hAnsi="Times New Roman"/>
                <w:sz w:val="22"/>
                <w:szCs w:val="22"/>
                <w:lang w:val="uz-Latn-UZ"/>
              </w:rPr>
              <w:t>6</w:t>
            </w:r>
          </w:p>
        </w:tc>
        <w:tc>
          <w:tcPr>
            <w:tcW w:w="1701" w:type="dxa"/>
          </w:tcPr>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4</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6</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11</w:t>
            </w:r>
          </w:p>
          <w:p w:rsidR="00C52FA6" w:rsidRPr="00073ECA" w:rsidRDefault="00C52FA6" w:rsidP="00A970F2">
            <w:pPr>
              <w:jc w:val="center"/>
              <w:rPr>
                <w:rFonts w:ascii="Times New Roman" w:hAnsi="Times New Roman"/>
                <w:sz w:val="22"/>
                <w:szCs w:val="22"/>
              </w:rPr>
            </w:pPr>
            <w:r w:rsidRPr="00073ECA">
              <w:rPr>
                <w:rFonts w:ascii="Times New Roman" w:hAnsi="Times New Roman"/>
                <w:sz w:val="22"/>
                <w:szCs w:val="22"/>
                <w:lang w:val="kk-KZ"/>
              </w:rPr>
              <w:t>ОН</w:t>
            </w:r>
            <w:r w:rsidRPr="00073ECA">
              <w:rPr>
                <w:rFonts w:ascii="Times New Roman" w:hAnsi="Times New Roman"/>
                <w:sz w:val="22"/>
                <w:szCs w:val="22"/>
                <w:lang w:eastAsia="en-US"/>
              </w:rPr>
              <w:t>12</w:t>
            </w:r>
          </w:p>
        </w:tc>
      </w:tr>
      <w:tr w:rsidR="00C52FA6" w:rsidRPr="00073ECA" w:rsidTr="00A970F2">
        <w:tc>
          <w:tcPr>
            <w:tcW w:w="2360" w:type="dxa"/>
            <w:vMerge w:val="restart"/>
          </w:tcPr>
          <w:p w:rsidR="00C52FA6" w:rsidRPr="00073ECA" w:rsidRDefault="00C52FA6" w:rsidP="00A970F2">
            <w:pPr>
              <w:rPr>
                <w:rFonts w:ascii="Times New Roman" w:hAnsi="Times New Roman"/>
                <w:sz w:val="22"/>
                <w:szCs w:val="22"/>
              </w:rPr>
            </w:pPr>
            <w:r w:rsidRPr="00073ECA">
              <w:rPr>
                <w:rFonts w:ascii="Times New Roman" w:hAnsi="Times New Roman"/>
                <w:sz w:val="22"/>
                <w:szCs w:val="22"/>
              </w:rPr>
              <w:t>Кедендік қызметті мемлекеттік реттеу</w:t>
            </w:r>
          </w:p>
        </w:tc>
        <w:tc>
          <w:tcPr>
            <w:tcW w:w="996"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БП</w:t>
            </w:r>
          </w:p>
        </w:tc>
        <w:tc>
          <w:tcPr>
            <w:tcW w:w="992"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ТК</w:t>
            </w:r>
          </w:p>
        </w:tc>
        <w:tc>
          <w:tcPr>
            <w:tcW w:w="2694"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Кедендік инфрақұрылым және қойма шаруашылығы</w:t>
            </w:r>
          </w:p>
        </w:tc>
        <w:tc>
          <w:tcPr>
            <w:tcW w:w="5102" w:type="dxa"/>
          </w:tcPr>
          <w:p w:rsidR="00C52FA6" w:rsidRPr="00073ECA" w:rsidRDefault="00C52FA6" w:rsidP="00A970F2">
            <w:pPr>
              <w:jc w:val="both"/>
              <w:rPr>
                <w:rFonts w:ascii="Times New Roman" w:hAnsi="Times New Roman"/>
                <w:sz w:val="22"/>
                <w:szCs w:val="22"/>
                <w:lang w:val="kk-KZ"/>
              </w:rPr>
            </w:pPr>
            <w:r w:rsidRPr="00073ECA">
              <w:rPr>
                <w:rFonts w:ascii="Times New Roman" w:hAnsi="Times New Roman"/>
                <w:sz w:val="22"/>
                <w:szCs w:val="22"/>
              </w:rPr>
              <w:t>Кедендік инфрақұрылым объектілерін ұйымдастыру мен дамытудың басым бағыттарын қалыптастырады; заңды көздерді пайдалану жолдарын айқындайды және оларды теориялық және практикалық мәселелерді шешуге қолдануға, кедендік инфрақұрылым объектілерін ұйымдастыру мен дамытудың басым бағыттарын анықтайды</w:t>
            </w:r>
            <w:r w:rsidRPr="00073ECA">
              <w:rPr>
                <w:rFonts w:ascii="Times New Roman" w:hAnsi="Times New Roman"/>
                <w:sz w:val="22"/>
                <w:szCs w:val="22"/>
                <w:lang w:val="kk-KZ"/>
              </w:rPr>
              <w:t>.</w:t>
            </w:r>
          </w:p>
        </w:tc>
        <w:tc>
          <w:tcPr>
            <w:tcW w:w="993" w:type="dxa"/>
          </w:tcPr>
          <w:p w:rsidR="00C52FA6" w:rsidRPr="00073ECA" w:rsidRDefault="00C52FA6" w:rsidP="00A970F2">
            <w:pPr>
              <w:jc w:val="center"/>
              <w:rPr>
                <w:rFonts w:ascii="Times New Roman" w:hAnsi="Times New Roman"/>
                <w:sz w:val="22"/>
                <w:szCs w:val="22"/>
                <w:lang w:val="uz-Latn-UZ"/>
              </w:rPr>
            </w:pPr>
            <w:r w:rsidRPr="00073ECA">
              <w:rPr>
                <w:rFonts w:ascii="Times New Roman" w:hAnsi="Times New Roman"/>
                <w:sz w:val="22"/>
                <w:szCs w:val="22"/>
                <w:lang w:val="uz-Latn-UZ"/>
              </w:rPr>
              <w:t>5</w:t>
            </w:r>
          </w:p>
        </w:tc>
        <w:tc>
          <w:tcPr>
            <w:tcW w:w="1701" w:type="dxa"/>
          </w:tcPr>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6</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7</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9</w:t>
            </w:r>
          </w:p>
          <w:p w:rsidR="00C52FA6" w:rsidRPr="00073ECA" w:rsidRDefault="00C52FA6" w:rsidP="00A970F2">
            <w:pPr>
              <w:jc w:val="center"/>
              <w:rPr>
                <w:rFonts w:ascii="Times New Roman" w:hAnsi="Times New Roman"/>
                <w:sz w:val="22"/>
                <w:szCs w:val="22"/>
              </w:rPr>
            </w:pPr>
            <w:r w:rsidRPr="00073ECA">
              <w:rPr>
                <w:rFonts w:ascii="Times New Roman" w:hAnsi="Times New Roman"/>
                <w:sz w:val="22"/>
                <w:szCs w:val="22"/>
                <w:lang w:val="kk-KZ"/>
              </w:rPr>
              <w:t>ОН</w:t>
            </w:r>
            <w:r w:rsidRPr="00073ECA">
              <w:rPr>
                <w:rFonts w:ascii="Times New Roman" w:hAnsi="Times New Roman"/>
                <w:sz w:val="22"/>
                <w:szCs w:val="22"/>
                <w:lang w:eastAsia="en-US"/>
              </w:rPr>
              <w:t>10</w:t>
            </w:r>
          </w:p>
        </w:tc>
      </w:tr>
      <w:tr w:rsidR="00C52FA6" w:rsidRPr="00073ECA" w:rsidTr="00A970F2">
        <w:tc>
          <w:tcPr>
            <w:tcW w:w="2360" w:type="dxa"/>
            <w:vMerge/>
          </w:tcPr>
          <w:p w:rsidR="00C52FA6" w:rsidRPr="00073ECA" w:rsidRDefault="00C52FA6" w:rsidP="00A970F2">
            <w:pPr>
              <w:rPr>
                <w:rFonts w:ascii="Times New Roman" w:hAnsi="Times New Roman"/>
                <w:sz w:val="22"/>
                <w:szCs w:val="22"/>
              </w:rPr>
            </w:pPr>
          </w:p>
        </w:tc>
        <w:tc>
          <w:tcPr>
            <w:tcW w:w="996" w:type="dxa"/>
          </w:tcPr>
          <w:p w:rsidR="00C52FA6" w:rsidRPr="00073ECA" w:rsidRDefault="00C52FA6" w:rsidP="00A970F2">
            <w:pPr>
              <w:jc w:val="both"/>
              <w:rPr>
                <w:rFonts w:ascii="Times New Roman" w:hAnsi="Times New Roman"/>
                <w:sz w:val="22"/>
                <w:szCs w:val="22"/>
              </w:rPr>
            </w:pPr>
          </w:p>
        </w:tc>
        <w:tc>
          <w:tcPr>
            <w:tcW w:w="992" w:type="dxa"/>
          </w:tcPr>
          <w:p w:rsidR="00C52FA6" w:rsidRPr="00073ECA" w:rsidRDefault="00C52FA6" w:rsidP="00A970F2">
            <w:pPr>
              <w:jc w:val="both"/>
              <w:rPr>
                <w:rFonts w:ascii="Times New Roman" w:hAnsi="Times New Roman"/>
                <w:sz w:val="22"/>
                <w:szCs w:val="22"/>
              </w:rPr>
            </w:pPr>
          </w:p>
        </w:tc>
        <w:tc>
          <w:tcPr>
            <w:tcW w:w="2694"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Көлік құралдарын лицензиялау және сертификаттау</w:t>
            </w:r>
          </w:p>
        </w:tc>
        <w:tc>
          <w:tcPr>
            <w:tcW w:w="5102" w:type="dxa"/>
          </w:tcPr>
          <w:p w:rsidR="00C52FA6" w:rsidRPr="00073ECA" w:rsidRDefault="00C52FA6" w:rsidP="00A970F2">
            <w:pPr>
              <w:pStyle w:val="21"/>
              <w:spacing w:after="0" w:line="240" w:lineRule="auto"/>
              <w:ind w:firstLine="0"/>
              <w:rPr>
                <w:rFonts w:ascii="Times New Roman" w:hAnsi="Times New Roman"/>
                <w:sz w:val="22"/>
                <w:szCs w:val="22"/>
              </w:rPr>
            </w:pPr>
            <w:r w:rsidRPr="00073ECA">
              <w:rPr>
                <w:rFonts w:ascii="Times New Roman" w:hAnsi="Times New Roman"/>
                <w:sz w:val="22"/>
                <w:szCs w:val="22"/>
              </w:rPr>
              <w:t>Авт</w:t>
            </w:r>
            <w:r w:rsidRPr="00073ECA">
              <w:rPr>
                <w:rFonts w:ascii="Times New Roman" w:hAnsi="Times New Roman"/>
                <w:sz w:val="22"/>
                <w:szCs w:val="22"/>
                <w:lang w:val="kk-KZ"/>
              </w:rPr>
              <w:t>ок</w:t>
            </w:r>
            <w:r w:rsidRPr="00073ECA">
              <w:rPr>
                <w:rFonts w:ascii="Times New Roman" w:hAnsi="Times New Roman"/>
                <w:sz w:val="22"/>
                <w:szCs w:val="22"/>
              </w:rPr>
              <w:t>өлік құралдарының және көлік құралының бөлшектерін сертификаттау сынақтарын жүргізумен байланысты негізгі әдістермен және проблемалармен таныстыру, ол өз саласында инженерге көлік процесінің тиімділігін арттыруға және жұмыс істеп тұрған көлік құралдарының теріс салдарын төмендетуге мүмкіндік беретін конструктивті және ұйымдастырушылық шараларды жүзеге асыруға мүмкіндік береді - жоғары қауіпті көзі.</w:t>
            </w:r>
          </w:p>
        </w:tc>
        <w:tc>
          <w:tcPr>
            <w:tcW w:w="993" w:type="dxa"/>
          </w:tcPr>
          <w:p w:rsidR="00C52FA6" w:rsidRPr="00073ECA" w:rsidRDefault="00C52FA6" w:rsidP="00A970F2">
            <w:pPr>
              <w:jc w:val="center"/>
              <w:rPr>
                <w:rFonts w:ascii="Times New Roman" w:hAnsi="Times New Roman"/>
                <w:sz w:val="22"/>
                <w:szCs w:val="22"/>
              </w:rPr>
            </w:pPr>
          </w:p>
        </w:tc>
        <w:tc>
          <w:tcPr>
            <w:tcW w:w="1701" w:type="dxa"/>
          </w:tcPr>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1</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6</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7</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8</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9</w:t>
            </w:r>
          </w:p>
          <w:p w:rsidR="00C52FA6" w:rsidRPr="00073ECA" w:rsidRDefault="00C52FA6" w:rsidP="00A970F2">
            <w:pPr>
              <w:jc w:val="center"/>
              <w:rPr>
                <w:rFonts w:ascii="Times New Roman" w:hAnsi="Times New Roman"/>
                <w:sz w:val="22"/>
                <w:szCs w:val="22"/>
              </w:rPr>
            </w:pPr>
            <w:r w:rsidRPr="00073ECA">
              <w:rPr>
                <w:rFonts w:ascii="Times New Roman" w:hAnsi="Times New Roman"/>
                <w:sz w:val="22"/>
                <w:szCs w:val="22"/>
                <w:lang w:val="kk-KZ"/>
              </w:rPr>
              <w:t>ОН</w:t>
            </w:r>
            <w:r w:rsidRPr="00073ECA">
              <w:rPr>
                <w:rFonts w:ascii="Times New Roman" w:hAnsi="Times New Roman"/>
                <w:sz w:val="22"/>
                <w:szCs w:val="22"/>
                <w:lang w:eastAsia="en-US"/>
              </w:rPr>
              <w:t>10</w:t>
            </w:r>
          </w:p>
        </w:tc>
      </w:tr>
      <w:tr w:rsidR="00C52FA6" w:rsidRPr="00073ECA" w:rsidTr="00A970F2">
        <w:tc>
          <w:tcPr>
            <w:tcW w:w="2360" w:type="dxa"/>
            <w:vMerge/>
          </w:tcPr>
          <w:p w:rsidR="00C52FA6" w:rsidRPr="00073ECA" w:rsidRDefault="00C52FA6" w:rsidP="00A970F2">
            <w:pPr>
              <w:rPr>
                <w:rFonts w:ascii="Times New Roman" w:hAnsi="Times New Roman"/>
                <w:sz w:val="22"/>
                <w:szCs w:val="22"/>
              </w:rPr>
            </w:pPr>
          </w:p>
        </w:tc>
        <w:tc>
          <w:tcPr>
            <w:tcW w:w="996"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БП</w:t>
            </w:r>
          </w:p>
        </w:tc>
        <w:tc>
          <w:tcPr>
            <w:tcW w:w="992"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ТК</w:t>
            </w:r>
          </w:p>
        </w:tc>
        <w:tc>
          <w:tcPr>
            <w:tcW w:w="2694"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Кеден органдарының әкімшілік-заңдылық қызметі</w:t>
            </w:r>
          </w:p>
        </w:tc>
        <w:tc>
          <w:tcPr>
            <w:tcW w:w="5102" w:type="dxa"/>
          </w:tcPr>
          <w:p w:rsidR="00C52FA6" w:rsidRPr="00073ECA" w:rsidRDefault="00C52FA6" w:rsidP="00A970F2">
            <w:pPr>
              <w:jc w:val="both"/>
              <w:rPr>
                <w:rFonts w:ascii="Times New Roman" w:hAnsi="Times New Roman"/>
                <w:b/>
                <w:sz w:val="22"/>
                <w:szCs w:val="22"/>
              </w:rPr>
            </w:pPr>
            <w:r w:rsidRPr="00073ECA">
              <w:rPr>
                <w:rFonts w:ascii="Times New Roman" w:hAnsi="Times New Roman"/>
                <w:sz w:val="22"/>
                <w:szCs w:val="22"/>
              </w:rPr>
              <w:t xml:space="preserve">Әкімшілік құқықты қолдану пәні, пәні, әкімшілік құқық әдісі, субъектілер арасындағы әкімшілік құқық қатынастарының ерекшеліктері. Атқарушы органдардың жүйесін ұйымдастыру мен қызметін құқықтық реттеу, студенттің өз лауазымдық </w:t>
            </w:r>
            <w:r w:rsidRPr="00073ECA">
              <w:rPr>
                <w:rFonts w:ascii="Times New Roman" w:hAnsi="Times New Roman"/>
                <w:sz w:val="22"/>
                <w:szCs w:val="22"/>
              </w:rPr>
              <w:lastRenderedPageBreak/>
              <w:t>міндеттерін кейіннен кәсіби орындау үшін қажетті әкімшілік қағидаларды әзірлеуді талдады.</w:t>
            </w:r>
          </w:p>
        </w:tc>
        <w:tc>
          <w:tcPr>
            <w:tcW w:w="993" w:type="dxa"/>
          </w:tcPr>
          <w:p w:rsidR="00C52FA6" w:rsidRPr="00073ECA" w:rsidRDefault="00C52FA6" w:rsidP="00A970F2">
            <w:pPr>
              <w:jc w:val="center"/>
              <w:rPr>
                <w:rFonts w:ascii="Times New Roman" w:hAnsi="Times New Roman"/>
                <w:sz w:val="22"/>
                <w:szCs w:val="22"/>
                <w:lang w:val="uz-Latn-UZ"/>
              </w:rPr>
            </w:pPr>
            <w:r w:rsidRPr="00073ECA">
              <w:rPr>
                <w:rFonts w:ascii="Times New Roman" w:hAnsi="Times New Roman"/>
                <w:sz w:val="22"/>
                <w:szCs w:val="22"/>
                <w:lang w:val="uz-Latn-UZ"/>
              </w:rPr>
              <w:lastRenderedPageBreak/>
              <w:t>4</w:t>
            </w:r>
          </w:p>
        </w:tc>
        <w:tc>
          <w:tcPr>
            <w:tcW w:w="1701" w:type="dxa"/>
          </w:tcPr>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1</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6</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7</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8</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9</w:t>
            </w:r>
          </w:p>
          <w:p w:rsidR="00C52FA6" w:rsidRPr="00073ECA" w:rsidRDefault="00C52FA6" w:rsidP="00A970F2">
            <w:pPr>
              <w:jc w:val="center"/>
              <w:rPr>
                <w:rFonts w:ascii="Times New Roman" w:hAnsi="Times New Roman"/>
                <w:sz w:val="22"/>
                <w:szCs w:val="22"/>
              </w:rPr>
            </w:pPr>
            <w:r w:rsidRPr="00073ECA">
              <w:rPr>
                <w:rFonts w:ascii="Times New Roman" w:hAnsi="Times New Roman"/>
                <w:sz w:val="22"/>
                <w:szCs w:val="22"/>
                <w:lang w:val="kk-KZ"/>
              </w:rPr>
              <w:lastRenderedPageBreak/>
              <w:t>ОН</w:t>
            </w:r>
            <w:r w:rsidRPr="00073ECA">
              <w:rPr>
                <w:rFonts w:ascii="Times New Roman" w:hAnsi="Times New Roman"/>
                <w:sz w:val="22"/>
                <w:szCs w:val="22"/>
                <w:lang w:eastAsia="en-US"/>
              </w:rPr>
              <w:t>10</w:t>
            </w:r>
          </w:p>
        </w:tc>
      </w:tr>
      <w:tr w:rsidR="00C52FA6" w:rsidRPr="00073ECA" w:rsidTr="00A970F2">
        <w:tc>
          <w:tcPr>
            <w:tcW w:w="2360" w:type="dxa"/>
            <w:vMerge/>
          </w:tcPr>
          <w:p w:rsidR="00C52FA6" w:rsidRPr="00073ECA" w:rsidRDefault="00C52FA6" w:rsidP="00A970F2">
            <w:pPr>
              <w:rPr>
                <w:rFonts w:ascii="Times New Roman" w:hAnsi="Times New Roman"/>
                <w:sz w:val="22"/>
                <w:szCs w:val="22"/>
              </w:rPr>
            </w:pPr>
          </w:p>
        </w:tc>
        <w:tc>
          <w:tcPr>
            <w:tcW w:w="996" w:type="dxa"/>
          </w:tcPr>
          <w:p w:rsidR="00C52FA6" w:rsidRPr="00073ECA" w:rsidRDefault="00C52FA6" w:rsidP="00A970F2">
            <w:pPr>
              <w:jc w:val="both"/>
              <w:rPr>
                <w:rFonts w:ascii="Times New Roman" w:hAnsi="Times New Roman"/>
                <w:sz w:val="22"/>
                <w:szCs w:val="22"/>
              </w:rPr>
            </w:pPr>
          </w:p>
        </w:tc>
        <w:tc>
          <w:tcPr>
            <w:tcW w:w="992" w:type="dxa"/>
          </w:tcPr>
          <w:p w:rsidR="00C52FA6" w:rsidRPr="00073ECA" w:rsidRDefault="00C52FA6" w:rsidP="00A970F2">
            <w:pPr>
              <w:jc w:val="both"/>
              <w:rPr>
                <w:rFonts w:ascii="Times New Roman" w:hAnsi="Times New Roman"/>
                <w:sz w:val="22"/>
                <w:szCs w:val="22"/>
              </w:rPr>
            </w:pPr>
          </w:p>
        </w:tc>
        <w:tc>
          <w:tcPr>
            <w:tcW w:w="2694"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Әкімшілік бақылау</w:t>
            </w:r>
          </w:p>
        </w:tc>
        <w:tc>
          <w:tcPr>
            <w:tcW w:w="5102"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Әкімшілік құқық қолданудың әдіснамалық және практикалық мәселелерін қарау, әкімшілік-құқықтық жағдайды анықтау және оларға жауап беру жолдары; Әкімшілік құқық нормаларын нақты фактілерге дұрыс түсіндіріп, қолдануға дағдылар мен қабілеттерін енгізу.</w:t>
            </w:r>
          </w:p>
        </w:tc>
        <w:tc>
          <w:tcPr>
            <w:tcW w:w="993" w:type="dxa"/>
          </w:tcPr>
          <w:p w:rsidR="00C52FA6" w:rsidRPr="00073ECA" w:rsidRDefault="00C52FA6" w:rsidP="00A970F2">
            <w:pPr>
              <w:jc w:val="center"/>
              <w:rPr>
                <w:rFonts w:ascii="Times New Roman" w:hAnsi="Times New Roman"/>
                <w:sz w:val="22"/>
                <w:szCs w:val="22"/>
              </w:rPr>
            </w:pPr>
          </w:p>
        </w:tc>
        <w:tc>
          <w:tcPr>
            <w:tcW w:w="1701" w:type="dxa"/>
          </w:tcPr>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1</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6</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7</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8</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9</w:t>
            </w:r>
          </w:p>
          <w:p w:rsidR="00C52FA6" w:rsidRPr="00073ECA" w:rsidRDefault="00C52FA6" w:rsidP="00A970F2">
            <w:pPr>
              <w:jc w:val="center"/>
              <w:rPr>
                <w:rFonts w:ascii="Times New Roman" w:hAnsi="Times New Roman"/>
                <w:sz w:val="22"/>
                <w:szCs w:val="22"/>
              </w:rPr>
            </w:pPr>
            <w:r w:rsidRPr="00073ECA">
              <w:rPr>
                <w:rFonts w:ascii="Times New Roman" w:hAnsi="Times New Roman"/>
                <w:sz w:val="22"/>
                <w:szCs w:val="22"/>
                <w:lang w:val="kk-KZ"/>
              </w:rPr>
              <w:t>ОН</w:t>
            </w:r>
            <w:r w:rsidRPr="00073ECA">
              <w:rPr>
                <w:rFonts w:ascii="Times New Roman" w:hAnsi="Times New Roman"/>
                <w:sz w:val="22"/>
                <w:szCs w:val="22"/>
                <w:lang w:eastAsia="en-US"/>
              </w:rPr>
              <w:t>10</w:t>
            </w:r>
          </w:p>
        </w:tc>
      </w:tr>
      <w:tr w:rsidR="00C52FA6" w:rsidRPr="00073ECA" w:rsidTr="00A970F2">
        <w:tc>
          <w:tcPr>
            <w:tcW w:w="2360" w:type="dxa"/>
            <w:vMerge/>
          </w:tcPr>
          <w:p w:rsidR="00C52FA6" w:rsidRPr="00073ECA" w:rsidRDefault="00C52FA6" w:rsidP="00A970F2">
            <w:pPr>
              <w:rPr>
                <w:rFonts w:ascii="Times New Roman" w:hAnsi="Times New Roman"/>
                <w:sz w:val="22"/>
                <w:szCs w:val="22"/>
              </w:rPr>
            </w:pPr>
          </w:p>
        </w:tc>
        <w:tc>
          <w:tcPr>
            <w:tcW w:w="996"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КП</w:t>
            </w:r>
          </w:p>
        </w:tc>
        <w:tc>
          <w:tcPr>
            <w:tcW w:w="992"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ТК</w:t>
            </w:r>
          </w:p>
        </w:tc>
        <w:tc>
          <w:tcPr>
            <w:tcW w:w="2694"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Кедендік бақылаудың техникалық құралдары</w:t>
            </w:r>
          </w:p>
        </w:tc>
        <w:tc>
          <w:tcPr>
            <w:tcW w:w="5102" w:type="dxa"/>
          </w:tcPr>
          <w:p w:rsidR="00C52FA6" w:rsidRPr="00073ECA" w:rsidRDefault="00C52FA6" w:rsidP="00A970F2">
            <w:pPr>
              <w:jc w:val="both"/>
              <w:rPr>
                <w:rFonts w:ascii="Times New Roman" w:eastAsia="Times New Roman" w:hAnsi="Times New Roman"/>
                <w:sz w:val="22"/>
                <w:szCs w:val="22"/>
              </w:rPr>
            </w:pPr>
            <w:r w:rsidRPr="00073ECA">
              <w:rPr>
                <w:rFonts w:ascii="Times New Roman" w:eastAsia="Times New Roman" w:hAnsi="Times New Roman"/>
                <w:sz w:val="22"/>
                <w:szCs w:val="22"/>
              </w:rPr>
              <w:t xml:space="preserve">Кедендік заңға қатысты қолданылатын пән ретінде </w:t>
            </w:r>
            <w:r w:rsidRPr="00073ECA">
              <w:rPr>
                <w:rFonts w:ascii="Times New Roman" w:eastAsia="Times New Roman" w:hAnsi="Times New Roman"/>
                <w:sz w:val="22"/>
                <w:szCs w:val="22"/>
                <w:lang w:val="kk-KZ"/>
              </w:rPr>
              <w:t>КБТҚ</w:t>
            </w:r>
            <w:r w:rsidRPr="00073ECA">
              <w:rPr>
                <w:rFonts w:ascii="Times New Roman" w:eastAsia="Times New Roman" w:hAnsi="Times New Roman"/>
                <w:sz w:val="22"/>
                <w:szCs w:val="22"/>
              </w:rPr>
              <w:t>-ны зерделеу оның әлеуметтік мақсаттарына негізделеді: заманауи ғылым мен техниканың жетістіктерін жан-жақты қолдану негізінде ғылыми зерттеулер. Кедендік бақылаудың техникалық құралдарын қолданудың теориялық негізін және құқықтық негізін белгілеу.</w:t>
            </w:r>
          </w:p>
        </w:tc>
        <w:tc>
          <w:tcPr>
            <w:tcW w:w="993" w:type="dxa"/>
          </w:tcPr>
          <w:p w:rsidR="00C52FA6" w:rsidRPr="00073ECA" w:rsidRDefault="00C52FA6" w:rsidP="00A970F2">
            <w:pPr>
              <w:jc w:val="center"/>
              <w:rPr>
                <w:rFonts w:ascii="Times New Roman" w:hAnsi="Times New Roman"/>
                <w:sz w:val="22"/>
                <w:szCs w:val="22"/>
                <w:lang w:val="uz-Latn-UZ"/>
              </w:rPr>
            </w:pPr>
            <w:r w:rsidRPr="00073ECA">
              <w:rPr>
                <w:rFonts w:ascii="Times New Roman" w:hAnsi="Times New Roman"/>
                <w:sz w:val="22"/>
                <w:szCs w:val="22"/>
                <w:lang w:val="uz-Latn-UZ"/>
              </w:rPr>
              <w:t>5</w:t>
            </w:r>
          </w:p>
        </w:tc>
        <w:tc>
          <w:tcPr>
            <w:tcW w:w="1701" w:type="dxa"/>
          </w:tcPr>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6</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7</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9</w:t>
            </w:r>
          </w:p>
          <w:p w:rsidR="00C52FA6" w:rsidRPr="00073ECA" w:rsidRDefault="00C52FA6" w:rsidP="00A970F2">
            <w:pPr>
              <w:jc w:val="center"/>
              <w:rPr>
                <w:rFonts w:ascii="Times New Roman" w:hAnsi="Times New Roman"/>
                <w:sz w:val="22"/>
                <w:szCs w:val="22"/>
              </w:rPr>
            </w:pPr>
            <w:r w:rsidRPr="00073ECA">
              <w:rPr>
                <w:rFonts w:ascii="Times New Roman" w:hAnsi="Times New Roman"/>
                <w:sz w:val="22"/>
                <w:szCs w:val="22"/>
                <w:lang w:val="kk-KZ"/>
              </w:rPr>
              <w:t>ОН</w:t>
            </w:r>
            <w:r w:rsidRPr="00073ECA">
              <w:rPr>
                <w:rFonts w:ascii="Times New Roman" w:hAnsi="Times New Roman"/>
                <w:sz w:val="22"/>
                <w:szCs w:val="22"/>
                <w:lang w:eastAsia="en-US"/>
              </w:rPr>
              <w:t>10</w:t>
            </w:r>
          </w:p>
        </w:tc>
      </w:tr>
      <w:tr w:rsidR="00C52FA6" w:rsidRPr="00073ECA" w:rsidTr="00A970F2">
        <w:tc>
          <w:tcPr>
            <w:tcW w:w="2360" w:type="dxa"/>
            <w:vMerge/>
          </w:tcPr>
          <w:p w:rsidR="00C52FA6" w:rsidRPr="00073ECA" w:rsidRDefault="00C52FA6" w:rsidP="00A970F2">
            <w:pPr>
              <w:rPr>
                <w:rFonts w:ascii="Times New Roman" w:hAnsi="Times New Roman"/>
                <w:sz w:val="22"/>
                <w:szCs w:val="22"/>
              </w:rPr>
            </w:pPr>
          </w:p>
        </w:tc>
        <w:tc>
          <w:tcPr>
            <w:tcW w:w="996" w:type="dxa"/>
          </w:tcPr>
          <w:p w:rsidR="00C52FA6" w:rsidRPr="00073ECA" w:rsidRDefault="00C52FA6" w:rsidP="00A970F2">
            <w:pPr>
              <w:jc w:val="both"/>
              <w:rPr>
                <w:rFonts w:ascii="Times New Roman" w:hAnsi="Times New Roman"/>
                <w:sz w:val="22"/>
                <w:szCs w:val="22"/>
              </w:rPr>
            </w:pPr>
          </w:p>
        </w:tc>
        <w:tc>
          <w:tcPr>
            <w:tcW w:w="992" w:type="dxa"/>
          </w:tcPr>
          <w:p w:rsidR="00C52FA6" w:rsidRPr="00073ECA" w:rsidRDefault="00C52FA6" w:rsidP="00A970F2">
            <w:pPr>
              <w:jc w:val="both"/>
              <w:rPr>
                <w:rFonts w:ascii="Times New Roman" w:hAnsi="Times New Roman"/>
                <w:sz w:val="22"/>
                <w:szCs w:val="22"/>
              </w:rPr>
            </w:pPr>
          </w:p>
        </w:tc>
        <w:tc>
          <w:tcPr>
            <w:tcW w:w="2694"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Кеден ісі саласындағы мемлекеттік саясат</w:t>
            </w:r>
          </w:p>
        </w:tc>
        <w:tc>
          <w:tcPr>
            <w:tcW w:w="5102"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Халықаралық кедендік ынтымақтастықты дамытудың нысандары мен бағыттарын, осы саладағы мемлекеттік саясатты және халықаралық ынтымақтастықты мемлекеттік реттеу жүйесіндегі кеден органдарының функцияларын зерттеу. Халықаралық кедендік ынтымақтастық саласындағы мемлекеттік саясатпен танысу.</w:t>
            </w:r>
          </w:p>
        </w:tc>
        <w:tc>
          <w:tcPr>
            <w:tcW w:w="993" w:type="dxa"/>
          </w:tcPr>
          <w:p w:rsidR="00C52FA6" w:rsidRPr="00073ECA" w:rsidRDefault="00C52FA6" w:rsidP="00A970F2">
            <w:pPr>
              <w:jc w:val="center"/>
              <w:rPr>
                <w:rFonts w:ascii="Times New Roman" w:hAnsi="Times New Roman"/>
                <w:sz w:val="22"/>
                <w:szCs w:val="22"/>
              </w:rPr>
            </w:pPr>
          </w:p>
        </w:tc>
        <w:tc>
          <w:tcPr>
            <w:tcW w:w="1701" w:type="dxa"/>
          </w:tcPr>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1</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6</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7</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8</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9</w:t>
            </w:r>
          </w:p>
          <w:p w:rsidR="00C52FA6" w:rsidRPr="00073ECA" w:rsidRDefault="00C52FA6" w:rsidP="00A970F2">
            <w:pPr>
              <w:jc w:val="center"/>
              <w:rPr>
                <w:rFonts w:ascii="Times New Roman" w:hAnsi="Times New Roman"/>
                <w:sz w:val="22"/>
                <w:szCs w:val="22"/>
              </w:rPr>
            </w:pPr>
            <w:r w:rsidRPr="00073ECA">
              <w:rPr>
                <w:rFonts w:ascii="Times New Roman" w:hAnsi="Times New Roman"/>
                <w:sz w:val="22"/>
                <w:szCs w:val="22"/>
                <w:lang w:val="kk-KZ"/>
              </w:rPr>
              <w:t>ОН</w:t>
            </w:r>
            <w:r w:rsidRPr="00073ECA">
              <w:rPr>
                <w:rFonts w:ascii="Times New Roman" w:hAnsi="Times New Roman"/>
                <w:sz w:val="22"/>
                <w:szCs w:val="22"/>
                <w:lang w:eastAsia="en-US"/>
              </w:rPr>
              <w:t>10</w:t>
            </w:r>
          </w:p>
        </w:tc>
      </w:tr>
      <w:tr w:rsidR="00C52FA6" w:rsidRPr="00073ECA" w:rsidTr="00A970F2">
        <w:tc>
          <w:tcPr>
            <w:tcW w:w="2360" w:type="dxa"/>
            <w:vMerge/>
          </w:tcPr>
          <w:p w:rsidR="00C52FA6" w:rsidRPr="00073ECA" w:rsidRDefault="00C52FA6" w:rsidP="00A970F2">
            <w:pPr>
              <w:rPr>
                <w:rFonts w:ascii="Times New Roman" w:hAnsi="Times New Roman"/>
                <w:sz w:val="22"/>
                <w:szCs w:val="22"/>
              </w:rPr>
            </w:pPr>
          </w:p>
        </w:tc>
        <w:tc>
          <w:tcPr>
            <w:tcW w:w="996"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БП</w:t>
            </w:r>
          </w:p>
        </w:tc>
        <w:tc>
          <w:tcPr>
            <w:tcW w:w="992"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ТК</w:t>
            </w:r>
          </w:p>
        </w:tc>
        <w:tc>
          <w:tcPr>
            <w:tcW w:w="2694" w:type="dxa"/>
          </w:tcPr>
          <w:p w:rsidR="00C52FA6" w:rsidRPr="00073ECA" w:rsidRDefault="00C52FA6" w:rsidP="00A970F2">
            <w:pPr>
              <w:jc w:val="both"/>
              <w:rPr>
                <w:rFonts w:ascii="Times New Roman" w:hAnsi="Times New Roman"/>
                <w:sz w:val="22"/>
                <w:szCs w:val="22"/>
                <w:lang w:val="kk-KZ"/>
              </w:rPr>
            </w:pPr>
            <w:r w:rsidRPr="00073ECA">
              <w:rPr>
                <w:rFonts w:ascii="Times New Roman" w:hAnsi="Times New Roman"/>
                <w:sz w:val="22"/>
                <w:szCs w:val="22"/>
                <w:lang w:val="kk-KZ"/>
              </w:rPr>
              <w:t>Халықаралық жария құқығы</w:t>
            </w:r>
          </w:p>
        </w:tc>
        <w:tc>
          <w:tcPr>
            <w:tcW w:w="5102" w:type="dxa"/>
          </w:tcPr>
          <w:p w:rsidR="00C52FA6" w:rsidRPr="00073ECA" w:rsidRDefault="00C52FA6" w:rsidP="00A970F2">
            <w:pPr>
              <w:jc w:val="both"/>
              <w:rPr>
                <w:rFonts w:ascii="Times New Roman" w:hAnsi="Times New Roman"/>
                <w:sz w:val="22"/>
                <w:szCs w:val="22"/>
                <w:lang w:val="kk-KZ"/>
              </w:rPr>
            </w:pPr>
            <w:r w:rsidRPr="00073ECA">
              <w:rPr>
                <w:rFonts w:ascii="Times New Roman" w:hAnsi="Times New Roman"/>
                <w:sz w:val="22"/>
                <w:szCs w:val="22"/>
                <w:lang w:val="kk-KZ"/>
              </w:rPr>
              <w:t>Халықаралық құқықтық қатынастар жүйесін қалыптастыру; БЖК қағидаттары, мақсаттары мен құрылымы; халықаралық-құқықтық қатынастардың даму тарихы мен диалектикасы; халықаралық құқық нормалары, халықаралық конвенциялардың нормаларын және Қазақстан Республикасының ұлттық заңнамасының ережелерін салыстырмалы талдау, сондай-ақ халықаралық аренадағы халықаралық құқықтың өзекті мәселелерін анықтау.</w:t>
            </w:r>
          </w:p>
        </w:tc>
        <w:tc>
          <w:tcPr>
            <w:tcW w:w="993" w:type="dxa"/>
          </w:tcPr>
          <w:p w:rsidR="00C52FA6" w:rsidRPr="00073ECA" w:rsidRDefault="00C52FA6" w:rsidP="00A970F2">
            <w:pPr>
              <w:jc w:val="center"/>
              <w:rPr>
                <w:rFonts w:ascii="Times New Roman" w:hAnsi="Times New Roman"/>
                <w:sz w:val="22"/>
                <w:szCs w:val="22"/>
              </w:rPr>
            </w:pPr>
            <w:r w:rsidRPr="00073ECA">
              <w:rPr>
                <w:rFonts w:ascii="Times New Roman" w:hAnsi="Times New Roman"/>
                <w:sz w:val="22"/>
                <w:szCs w:val="22"/>
              </w:rPr>
              <w:t>4</w:t>
            </w:r>
          </w:p>
        </w:tc>
        <w:tc>
          <w:tcPr>
            <w:tcW w:w="1701" w:type="dxa"/>
          </w:tcPr>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5</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9</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10</w:t>
            </w:r>
          </w:p>
          <w:p w:rsidR="00C52FA6" w:rsidRPr="00073ECA" w:rsidRDefault="00C52FA6" w:rsidP="00A970F2">
            <w:pPr>
              <w:jc w:val="center"/>
              <w:rPr>
                <w:rFonts w:ascii="Times New Roman" w:hAnsi="Times New Roman"/>
                <w:sz w:val="22"/>
                <w:szCs w:val="22"/>
              </w:rPr>
            </w:pPr>
          </w:p>
        </w:tc>
      </w:tr>
      <w:tr w:rsidR="00C52FA6" w:rsidRPr="00073ECA" w:rsidTr="00A970F2">
        <w:tc>
          <w:tcPr>
            <w:tcW w:w="2360" w:type="dxa"/>
            <w:vMerge/>
          </w:tcPr>
          <w:p w:rsidR="00C52FA6" w:rsidRPr="00073ECA" w:rsidRDefault="00C52FA6" w:rsidP="00A970F2">
            <w:pPr>
              <w:rPr>
                <w:rFonts w:ascii="Times New Roman" w:hAnsi="Times New Roman"/>
                <w:sz w:val="22"/>
                <w:szCs w:val="22"/>
              </w:rPr>
            </w:pPr>
          </w:p>
        </w:tc>
        <w:tc>
          <w:tcPr>
            <w:tcW w:w="996" w:type="dxa"/>
          </w:tcPr>
          <w:p w:rsidR="00C52FA6" w:rsidRPr="00073ECA" w:rsidRDefault="00C52FA6" w:rsidP="00A970F2">
            <w:pPr>
              <w:jc w:val="both"/>
              <w:rPr>
                <w:rFonts w:ascii="Times New Roman" w:hAnsi="Times New Roman"/>
                <w:sz w:val="22"/>
                <w:szCs w:val="22"/>
              </w:rPr>
            </w:pPr>
          </w:p>
        </w:tc>
        <w:tc>
          <w:tcPr>
            <w:tcW w:w="992" w:type="dxa"/>
          </w:tcPr>
          <w:p w:rsidR="00C52FA6" w:rsidRPr="00073ECA" w:rsidRDefault="00C52FA6" w:rsidP="00A970F2">
            <w:pPr>
              <w:jc w:val="both"/>
              <w:rPr>
                <w:rFonts w:ascii="Times New Roman" w:hAnsi="Times New Roman"/>
                <w:sz w:val="22"/>
                <w:szCs w:val="22"/>
              </w:rPr>
            </w:pPr>
          </w:p>
        </w:tc>
        <w:tc>
          <w:tcPr>
            <w:tcW w:w="2694"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Халықаралық жеке құқық</w:t>
            </w:r>
          </w:p>
        </w:tc>
        <w:tc>
          <w:tcPr>
            <w:tcW w:w="5102"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 xml:space="preserve">Халықаралық жеке құқық субъектілері тұжырымдамасын, принциптерін және көздерін қалыптастыру; заңдар қақтығысының теориясы; Халықаралық жеке құқықтың негізгі салалары мен институттары: меншік құқығы, сыртқы сауда құқығы, халықаралық көлік құқығы, халықаралық жеке меншік құқығы туралы заң, зияткерлік </w:t>
            </w:r>
            <w:r w:rsidRPr="00073ECA">
              <w:rPr>
                <w:rFonts w:ascii="Times New Roman" w:hAnsi="Times New Roman"/>
                <w:sz w:val="22"/>
                <w:szCs w:val="22"/>
              </w:rPr>
              <w:lastRenderedPageBreak/>
              <w:t>меншік құқығы, халықаралық отбасы және мұра туралы заң және т.б.</w:t>
            </w:r>
          </w:p>
        </w:tc>
        <w:tc>
          <w:tcPr>
            <w:tcW w:w="993" w:type="dxa"/>
          </w:tcPr>
          <w:p w:rsidR="00C52FA6" w:rsidRPr="00073ECA" w:rsidRDefault="00C52FA6" w:rsidP="00A970F2">
            <w:pPr>
              <w:jc w:val="center"/>
              <w:rPr>
                <w:rFonts w:ascii="Times New Roman" w:hAnsi="Times New Roman"/>
                <w:sz w:val="22"/>
                <w:szCs w:val="22"/>
              </w:rPr>
            </w:pPr>
          </w:p>
        </w:tc>
        <w:tc>
          <w:tcPr>
            <w:tcW w:w="1701" w:type="dxa"/>
          </w:tcPr>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5</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9</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10</w:t>
            </w:r>
          </w:p>
          <w:p w:rsidR="00C52FA6" w:rsidRPr="00073ECA" w:rsidRDefault="00C52FA6" w:rsidP="00A970F2">
            <w:pPr>
              <w:jc w:val="center"/>
              <w:rPr>
                <w:rFonts w:ascii="Times New Roman" w:hAnsi="Times New Roman"/>
                <w:sz w:val="22"/>
                <w:szCs w:val="22"/>
              </w:rPr>
            </w:pPr>
          </w:p>
        </w:tc>
      </w:tr>
      <w:tr w:rsidR="00C52FA6" w:rsidRPr="00073ECA" w:rsidTr="00A970F2">
        <w:tc>
          <w:tcPr>
            <w:tcW w:w="2360" w:type="dxa"/>
            <w:vMerge/>
          </w:tcPr>
          <w:p w:rsidR="00C52FA6" w:rsidRPr="00073ECA" w:rsidRDefault="00C52FA6" w:rsidP="00A970F2">
            <w:pPr>
              <w:rPr>
                <w:rFonts w:ascii="Times New Roman" w:hAnsi="Times New Roman"/>
                <w:sz w:val="22"/>
                <w:szCs w:val="22"/>
              </w:rPr>
            </w:pPr>
          </w:p>
        </w:tc>
        <w:tc>
          <w:tcPr>
            <w:tcW w:w="996"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КП</w:t>
            </w:r>
          </w:p>
        </w:tc>
        <w:tc>
          <w:tcPr>
            <w:tcW w:w="992"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ТК</w:t>
            </w:r>
          </w:p>
        </w:tc>
        <w:tc>
          <w:tcPr>
            <w:tcW w:w="2694"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Жүктерді тасымалдау ережелері</w:t>
            </w:r>
          </w:p>
        </w:tc>
        <w:tc>
          <w:tcPr>
            <w:tcW w:w="5102" w:type="dxa"/>
          </w:tcPr>
          <w:p w:rsidR="00C52FA6" w:rsidRPr="00073ECA" w:rsidRDefault="00C52FA6" w:rsidP="00A970F2">
            <w:pPr>
              <w:jc w:val="both"/>
              <w:rPr>
                <w:rFonts w:ascii="Times New Roman" w:eastAsia="Times New Roman" w:hAnsi="Times New Roman"/>
                <w:sz w:val="22"/>
                <w:szCs w:val="22"/>
              </w:rPr>
            </w:pPr>
            <w:r w:rsidRPr="00073ECA">
              <w:rPr>
                <w:rFonts w:ascii="Times New Roman" w:eastAsia="Times New Roman" w:hAnsi="Times New Roman"/>
                <w:sz w:val="22"/>
                <w:szCs w:val="22"/>
              </w:rPr>
              <w:t>Тауарларды автомобильмен тасымалдау тәртібін анықтайтын нормативтік құқықтық актілер жүйесін зерттеу: тауарларды жеткізу туралы шарт жасасу; тауарларды тасымалдау үшін көлік құралдарын, контейнерлерді ұсыну; жүктерді тасымалдау үшін қабылдау. Жүктерді ұйымдастыру: тауарларды орталықтандырылған тасымалдау, орталықтандырылған тасымалдаудың тиімділігі; әртүрлі тауарларды тасымалдауды ұйымдастыру; жүк тасымалдауды ұйымдастыру принциптері.</w:t>
            </w:r>
          </w:p>
        </w:tc>
        <w:tc>
          <w:tcPr>
            <w:tcW w:w="993" w:type="dxa"/>
          </w:tcPr>
          <w:p w:rsidR="00C52FA6" w:rsidRPr="00073ECA" w:rsidRDefault="00C52FA6" w:rsidP="00A970F2">
            <w:pPr>
              <w:jc w:val="center"/>
              <w:rPr>
                <w:rFonts w:ascii="Times New Roman" w:hAnsi="Times New Roman"/>
                <w:sz w:val="22"/>
                <w:szCs w:val="22"/>
              </w:rPr>
            </w:pPr>
            <w:r w:rsidRPr="00073ECA">
              <w:rPr>
                <w:rFonts w:ascii="Times New Roman" w:hAnsi="Times New Roman"/>
                <w:sz w:val="22"/>
                <w:szCs w:val="22"/>
              </w:rPr>
              <w:t>5</w:t>
            </w:r>
          </w:p>
        </w:tc>
        <w:tc>
          <w:tcPr>
            <w:tcW w:w="1701" w:type="dxa"/>
          </w:tcPr>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1</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6</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7</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8</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9</w:t>
            </w:r>
          </w:p>
          <w:p w:rsidR="00C52FA6" w:rsidRPr="00073ECA" w:rsidRDefault="00C52FA6" w:rsidP="00A970F2">
            <w:pPr>
              <w:jc w:val="center"/>
              <w:rPr>
                <w:rFonts w:ascii="Times New Roman" w:hAnsi="Times New Roman"/>
                <w:sz w:val="22"/>
                <w:szCs w:val="22"/>
              </w:rPr>
            </w:pPr>
            <w:r w:rsidRPr="00073ECA">
              <w:rPr>
                <w:rFonts w:ascii="Times New Roman" w:hAnsi="Times New Roman"/>
                <w:sz w:val="22"/>
                <w:szCs w:val="22"/>
                <w:lang w:val="kk-KZ"/>
              </w:rPr>
              <w:t>ОН</w:t>
            </w:r>
            <w:r w:rsidRPr="00073ECA">
              <w:rPr>
                <w:rFonts w:ascii="Times New Roman" w:hAnsi="Times New Roman"/>
                <w:sz w:val="22"/>
                <w:szCs w:val="22"/>
                <w:lang w:eastAsia="en-US"/>
              </w:rPr>
              <w:t>10</w:t>
            </w:r>
          </w:p>
        </w:tc>
      </w:tr>
      <w:tr w:rsidR="00C52FA6" w:rsidRPr="00073ECA" w:rsidTr="00A970F2">
        <w:tc>
          <w:tcPr>
            <w:tcW w:w="2360" w:type="dxa"/>
            <w:vMerge/>
          </w:tcPr>
          <w:p w:rsidR="00C52FA6" w:rsidRPr="00073ECA" w:rsidRDefault="00C52FA6" w:rsidP="00A970F2">
            <w:pPr>
              <w:rPr>
                <w:rFonts w:ascii="Times New Roman" w:hAnsi="Times New Roman"/>
                <w:sz w:val="22"/>
                <w:szCs w:val="22"/>
              </w:rPr>
            </w:pPr>
          </w:p>
        </w:tc>
        <w:tc>
          <w:tcPr>
            <w:tcW w:w="996" w:type="dxa"/>
          </w:tcPr>
          <w:p w:rsidR="00C52FA6" w:rsidRPr="00073ECA" w:rsidRDefault="00C52FA6" w:rsidP="00A970F2">
            <w:pPr>
              <w:jc w:val="both"/>
              <w:rPr>
                <w:rFonts w:ascii="Times New Roman" w:hAnsi="Times New Roman"/>
                <w:sz w:val="22"/>
                <w:szCs w:val="22"/>
              </w:rPr>
            </w:pPr>
          </w:p>
        </w:tc>
        <w:tc>
          <w:tcPr>
            <w:tcW w:w="992" w:type="dxa"/>
          </w:tcPr>
          <w:p w:rsidR="00C52FA6" w:rsidRPr="00073ECA" w:rsidRDefault="00C52FA6" w:rsidP="00A970F2">
            <w:pPr>
              <w:jc w:val="both"/>
              <w:rPr>
                <w:rFonts w:ascii="Times New Roman" w:hAnsi="Times New Roman"/>
                <w:sz w:val="22"/>
                <w:szCs w:val="22"/>
              </w:rPr>
            </w:pPr>
          </w:p>
        </w:tc>
        <w:tc>
          <w:tcPr>
            <w:tcW w:w="2694"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Халықаралық банк операциясы</w:t>
            </w:r>
          </w:p>
        </w:tc>
        <w:tc>
          <w:tcPr>
            <w:tcW w:w="5102" w:type="dxa"/>
          </w:tcPr>
          <w:p w:rsidR="00C52FA6" w:rsidRPr="00073ECA" w:rsidRDefault="00C52FA6" w:rsidP="00A970F2">
            <w:pPr>
              <w:jc w:val="both"/>
              <w:rPr>
                <w:rFonts w:ascii="Times New Roman" w:eastAsia="Times New Roman" w:hAnsi="Times New Roman"/>
                <w:sz w:val="22"/>
                <w:szCs w:val="22"/>
              </w:rPr>
            </w:pPr>
            <w:r w:rsidRPr="00073ECA">
              <w:rPr>
                <w:rFonts w:ascii="Times New Roman" w:eastAsia="Times New Roman" w:hAnsi="Times New Roman"/>
                <w:sz w:val="22"/>
                <w:szCs w:val="22"/>
              </w:rPr>
              <w:t>Халықаралық банктік есептеулер мен операциялар саласында теориялық білім мен практикалік дағдыларды игеру. Жалпыға бірдей қабылданған халықаралық стандарттарды ескере отырып, Қазақстан Республикасындағы халықаралық банктік операцияларды ұйымдастыру және енгізу практикасін зерттеу. Халықаралық банктік есептеулерді қолданудың орындылығын анықтаңыз.</w:t>
            </w:r>
          </w:p>
        </w:tc>
        <w:tc>
          <w:tcPr>
            <w:tcW w:w="993" w:type="dxa"/>
          </w:tcPr>
          <w:p w:rsidR="00C52FA6" w:rsidRPr="00073ECA" w:rsidRDefault="00C52FA6" w:rsidP="00A970F2">
            <w:pPr>
              <w:jc w:val="center"/>
              <w:rPr>
                <w:rFonts w:ascii="Times New Roman" w:hAnsi="Times New Roman"/>
                <w:sz w:val="22"/>
                <w:szCs w:val="22"/>
              </w:rPr>
            </w:pPr>
          </w:p>
        </w:tc>
        <w:tc>
          <w:tcPr>
            <w:tcW w:w="1701" w:type="dxa"/>
          </w:tcPr>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5</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9</w:t>
            </w:r>
          </w:p>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10</w:t>
            </w:r>
          </w:p>
          <w:p w:rsidR="00C52FA6" w:rsidRPr="00073ECA" w:rsidRDefault="00C52FA6" w:rsidP="00A970F2">
            <w:pPr>
              <w:jc w:val="center"/>
              <w:rPr>
                <w:rFonts w:ascii="Times New Roman" w:hAnsi="Times New Roman"/>
                <w:sz w:val="22"/>
                <w:szCs w:val="22"/>
              </w:rPr>
            </w:pPr>
          </w:p>
        </w:tc>
      </w:tr>
      <w:tr w:rsidR="00C52FA6" w:rsidRPr="00073ECA" w:rsidTr="00A970F2">
        <w:tc>
          <w:tcPr>
            <w:tcW w:w="2360" w:type="dxa"/>
          </w:tcPr>
          <w:p w:rsidR="00C52FA6" w:rsidRPr="00073ECA" w:rsidRDefault="00C52FA6" w:rsidP="00A970F2">
            <w:pPr>
              <w:rPr>
                <w:rFonts w:ascii="Times New Roman" w:hAnsi="Times New Roman"/>
                <w:sz w:val="22"/>
                <w:szCs w:val="22"/>
              </w:rPr>
            </w:pPr>
            <w:r w:rsidRPr="00073ECA">
              <w:rPr>
                <w:rFonts w:ascii="Times New Roman" w:hAnsi="Times New Roman"/>
                <w:sz w:val="22"/>
                <w:szCs w:val="22"/>
              </w:rPr>
              <w:t>Жаңа кәсіби құзыреттіктерді алу модулі</w:t>
            </w:r>
          </w:p>
        </w:tc>
        <w:tc>
          <w:tcPr>
            <w:tcW w:w="996"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БП</w:t>
            </w:r>
          </w:p>
        </w:tc>
        <w:tc>
          <w:tcPr>
            <w:tcW w:w="992"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ТК</w:t>
            </w:r>
          </w:p>
        </w:tc>
        <w:tc>
          <w:tcPr>
            <w:tcW w:w="2694"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Қосымша білім беру бағдарламасы бойынша пәндері</w:t>
            </w:r>
          </w:p>
        </w:tc>
        <w:tc>
          <w:tcPr>
            <w:tcW w:w="5102" w:type="dxa"/>
          </w:tcPr>
          <w:p w:rsidR="00C52FA6" w:rsidRPr="00073ECA" w:rsidRDefault="00C52FA6" w:rsidP="00A970F2">
            <w:pPr>
              <w:jc w:val="both"/>
              <w:rPr>
                <w:rFonts w:ascii="Times New Roman" w:hAnsi="Times New Roman"/>
                <w:sz w:val="22"/>
                <w:szCs w:val="22"/>
                <w:lang w:val="kk-KZ"/>
              </w:rPr>
            </w:pPr>
            <w:r w:rsidRPr="00073ECA">
              <w:rPr>
                <w:rFonts w:ascii="Times New Roman" w:hAnsi="Times New Roman"/>
                <w:sz w:val="22"/>
                <w:szCs w:val="22"/>
                <w:lang w:val="kk-KZ"/>
              </w:rPr>
              <w:t>Қосымша құзыреттілікті қалыптастыру мақсатында оқушылармен анықталған пәндер мен тәрбие жұмысының басқа түрлері.</w:t>
            </w:r>
          </w:p>
        </w:tc>
        <w:tc>
          <w:tcPr>
            <w:tcW w:w="993" w:type="dxa"/>
          </w:tcPr>
          <w:p w:rsidR="00C52FA6" w:rsidRPr="00073ECA" w:rsidRDefault="00C52FA6" w:rsidP="00A970F2">
            <w:pPr>
              <w:rPr>
                <w:rFonts w:ascii="Times New Roman" w:hAnsi="Times New Roman"/>
                <w:sz w:val="22"/>
                <w:szCs w:val="22"/>
                <w:lang w:eastAsia="en-US"/>
              </w:rPr>
            </w:pPr>
            <w:r w:rsidRPr="00073ECA">
              <w:rPr>
                <w:rFonts w:ascii="Times New Roman" w:hAnsi="Times New Roman"/>
                <w:sz w:val="22"/>
                <w:szCs w:val="22"/>
                <w:lang w:eastAsia="en-US"/>
              </w:rPr>
              <w:t>12</w:t>
            </w:r>
          </w:p>
        </w:tc>
        <w:tc>
          <w:tcPr>
            <w:tcW w:w="1701" w:type="dxa"/>
          </w:tcPr>
          <w:p w:rsidR="00C52FA6" w:rsidRPr="00073ECA" w:rsidRDefault="00C52FA6" w:rsidP="00A970F2">
            <w:pPr>
              <w:jc w:val="center"/>
              <w:rPr>
                <w:rFonts w:ascii="Times New Roman" w:hAnsi="Times New Roman"/>
                <w:sz w:val="22"/>
                <w:szCs w:val="22"/>
              </w:rPr>
            </w:pPr>
          </w:p>
        </w:tc>
      </w:tr>
      <w:tr w:rsidR="00C52FA6" w:rsidRPr="00073ECA" w:rsidTr="00A970F2">
        <w:tc>
          <w:tcPr>
            <w:tcW w:w="2360" w:type="dxa"/>
          </w:tcPr>
          <w:p w:rsidR="00C52FA6" w:rsidRPr="00073ECA" w:rsidRDefault="00C52FA6" w:rsidP="00A970F2">
            <w:pPr>
              <w:rPr>
                <w:rFonts w:ascii="Times New Roman" w:hAnsi="Times New Roman"/>
                <w:sz w:val="22"/>
                <w:szCs w:val="22"/>
              </w:rPr>
            </w:pPr>
            <w:r w:rsidRPr="00073ECA">
              <w:rPr>
                <w:rFonts w:ascii="Times New Roman" w:hAnsi="Times New Roman"/>
                <w:sz w:val="22"/>
                <w:szCs w:val="22"/>
              </w:rPr>
              <w:t>Қорытынды аттестаттау модулі</w:t>
            </w:r>
          </w:p>
        </w:tc>
        <w:tc>
          <w:tcPr>
            <w:tcW w:w="996"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КП</w:t>
            </w:r>
          </w:p>
        </w:tc>
        <w:tc>
          <w:tcPr>
            <w:tcW w:w="992"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ТК</w:t>
            </w:r>
          </w:p>
        </w:tc>
        <w:tc>
          <w:tcPr>
            <w:tcW w:w="2694" w:type="dxa"/>
          </w:tcPr>
          <w:p w:rsidR="00C52FA6" w:rsidRPr="00073ECA" w:rsidRDefault="00C52FA6" w:rsidP="00A970F2">
            <w:pPr>
              <w:jc w:val="both"/>
              <w:rPr>
                <w:rFonts w:ascii="Times New Roman" w:hAnsi="Times New Roman"/>
                <w:sz w:val="22"/>
                <w:szCs w:val="22"/>
                <w:lang w:val="uz-Latn-UZ"/>
              </w:rPr>
            </w:pPr>
            <w:r w:rsidRPr="00073ECA">
              <w:rPr>
                <w:rFonts w:ascii="Times New Roman" w:hAnsi="Times New Roman"/>
                <w:sz w:val="22"/>
                <w:szCs w:val="22"/>
              </w:rPr>
              <w:t>Диплом алды немесе өндірістік практика</w:t>
            </w:r>
          </w:p>
        </w:tc>
        <w:tc>
          <w:tcPr>
            <w:tcW w:w="5102" w:type="dxa"/>
          </w:tcPr>
          <w:p w:rsidR="00C52FA6" w:rsidRPr="00073ECA" w:rsidRDefault="00C52FA6" w:rsidP="00A970F2">
            <w:pPr>
              <w:pStyle w:val="aa"/>
              <w:shd w:val="clear" w:color="auto" w:fill="FFFFFF"/>
              <w:spacing w:before="0" w:beforeAutospacing="0" w:after="0" w:afterAutospacing="0"/>
              <w:jc w:val="both"/>
              <w:textAlignment w:val="baseline"/>
              <w:rPr>
                <w:rFonts w:ascii="Times New Roman" w:hAnsi="Times New Roman"/>
                <w:sz w:val="22"/>
                <w:szCs w:val="22"/>
                <w:lang w:val="uz-Latn-UZ"/>
              </w:rPr>
            </w:pPr>
            <w:r w:rsidRPr="00073ECA">
              <w:rPr>
                <w:rFonts w:ascii="Times New Roman" w:hAnsi="Times New Roman"/>
                <w:sz w:val="22"/>
                <w:szCs w:val="22"/>
                <w:lang w:val="uz-Latn-UZ"/>
              </w:rPr>
              <w:t>Теориялық білімдер мен дағдыларды практикалік сабақтармен және практикамен біріктіру арқылы кәсіби дағдыларды және кәсіби практикані алу, студенттердің өз мамандығы бойынша қажетті дағдылар мен практикані алуына мүмкіндік береді. Арнайы пәндерді тереңдетіп оқыту үдерісінің сабақтастығын қамтамасыз ету, кәсіптік кеден іс-әрекетінің дағдылары мен қабілеттерін арттыру.</w:t>
            </w:r>
          </w:p>
        </w:tc>
        <w:tc>
          <w:tcPr>
            <w:tcW w:w="993" w:type="dxa"/>
          </w:tcPr>
          <w:p w:rsidR="00C52FA6" w:rsidRPr="00073ECA" w:rsidRDefault="00C52FA6" w:rsidP="00A970F2">
            <w:pPr>
              <w:jc w:val="center"/>
              <w:rPr>
                <w:rFonts w:ascii="Times New Roman" w:hAnsi="Times New Roman"/>
                <w:sz w:val="22"/>
                <w:szCs w:val="22"/>
              </w:rPr>
            </w:pPr>
            <w:r w:rsidRPr="00073ECA">
              <w:rPr>
                <w:rFonts w:ascii="Times New Roman" w:hAnsi="Times New Roman"/>
                <w:sz w:val="22"/>
                <w:szCs w:val="22"/>
              </w:rPr>
              <w:t>8</w:t>
            </w:r>
          </w:p>
        </w:tc>
        <w:tc>
          <w:tcPr>
            <w:tcW w:w="1701" w:type="dxa"/>
          </w:tcPr>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11</w:t>
            </w:r>
          </w:p>
          <w:p w:rsidR="00C52FA6" w:rsidRPr="00073ECA" w:rsidRDefault="00C52FA6" w:rsidP="00A970F2">
            <w:pPr>
              <w:jc w:val="center"/>
              <w:rPr>
                <w:rFonts w:ascii="Times New Roman" w:hAnsi="Times New Roman"/>
                <w:sz w:val="22"/>
                <w:szCs w:val="22"/>
              </w:rPr>
            </w:pPr>
            <w:r w:rsidRPr="00073ECA">
              <w:rPr>
                <w:rFonts w:ascii="Times New Roman" w:hAnsi="Times New Roman"/>
                <w:sz w:val="22"/>
                <w:szCs w:val="22"/>
                <w:lang w:val="kk-KZ"/>
              </w:rPr>
              <w:t>ОН</w:t>
            </w:r>
            <w:r w:rsidRPr="00073ECA">
              <w:rPr>
                <w:rFonts w:ascii="Times New Roman" w:hAnsi="Times New Roman"/>
                <w:sz w:val="22"/>
                <w:szCs w:val="22"/>
                <w:lang w:eastAsia="en-US"/>
              </w:rPr>
              <w:t>12</w:t>
            </w:r>
          </w:p>
        </w:tc>
      </w:tr>
      <w:tr w:rsidR="00C52FA6" w:rsidRPr="00073ECA" w:rsidTr="00A970F2">
        <w:tc>
          <w:tcPr>
            <w:tcW w:w="2360" w:type="dxa"/>
          </w:tcPr>
          <w:p w:rsidR="00C52FA6" w:rsidRPr="00073ECA" w:rsidRDefault="00C52FA6" w:rsidP="00A970F2">
            <w:pPr>
              <w:rPr>
                <w:rFonts w:ascii="Times New Roman" w:hAnsi="Times New Roman"/>
                <w:sz w:val="22"/>
                <w:szCs w:val="22"/>
              </w:rPr>
            </w:pPr>
          </w:p>
        </w:tc>
        <w:tc>
          <w:tcPr>
            <w:tcW w:w="996" w:type="dxa"/>
          </w:tcPr>
          <w:p w:rsidR="00C52FA6" w:rsidRPr="00073ECA" w:rsidRDefault="00C52FA6" w:rsidP="00A970F2">
            <w:pPr>
              <w:jc w:val="both"/>
              <w:rPr>
                <w:rFonts w:ascii="Times New Roman" w:hAnsi="Times New Roman"/>
                <w:sz w:val="22"/>
                <w:szCs w:val="22"/>
              </w:rPr>
            </w:pPr>
          </w:p>
        </w:tc>
        <w:tc>
          <w:tcPr>
            <w:tcW w:w="992" w:type="dxa"/>
          </w:tcPr>
          <w:p w:rsidR="00C52FA6" w:rsidRPr="00073ECA" w:rsidRDefault="00C52FA6" w:rsidP="00A970F2">
            <w:pPr>
              <w:jc w:val="both"/>
              <w:rPr>
                <w:rFonts w:ascii="Times New Roman" w:hAnsi="Times New Roman"/>
                <w:sz w:val="22"/>
                <w:szCs w:val="22"/>
              </w:rPr>
            </w:pPr>
          </w:p>
        </w:tc>
        <w:tc>
          <w:tcPr>
            <w:tcW w:w="2694" w:type="dxa"/>
          </w:tcPr>
          <w:p w:rsidR="00C52FA6" w:rsidRPr="00073ECA" w:rsidRDefault="00C52FA6" w:rsidP="00A970F2">
            <w:pPr>
              <w:jc w:val="both"/>
              <w:rPr>
                <w:rFonts w:ascii="Times New Roman" w:hAnsi="Times New Roman"/>
                <w:sz w:val="22"/>
                <w:szCs w:val="22"/>
              </w:rPr>
            </w:pPr>
            <w:r w:rsidRPr="00073ECA">
              <w:rPr>
                <w:rFonts w:ascii="Times New Roman" w:hAnsi="Times New Roman"/>
                <w:sz w:val="22"/>
                <w:szCs w:val="22"/>
              </w:rPr>
              <w:t>Дипломдық  жұмысты (жобаны) жазу және қорғау немесе кешенді емтихан  тапсыру</w:t>
            </w:r>
          </w:p>
        </w:tc>
        <w:tc>
          <w:tcPr>
            <w:tcW w:w="5102" w:type="dxa"/>
          </w:tcPr>
          <w:p w:rsidR="00C52FA6" w:rsidRPr="00073ECA" w:rsidRDefault="00C52FA6" w:rsidP="00A970F2">
            <w:pPr>
              <w:jc w:val="both"/>
              <w:rPr>
                <w:rFonts w:ascii="Times New Roman" w:hAnsi="Times New Roman"/>
                <w:sz w:val="22"/>
                <w:szCs w:val="22"/>
              </w:rPr>
            </w:pPr>
            <w:r w:rsidRPr="00073ECA">
              <w:rPr>
                <w:rFonts w:ascii="Times New Roman" w:hAnsi="Times New Roman"/>
                <w:bCs/>
                <w:sz w:val="22"/>
                <w:szCs w:val="22"/>
              </w:rPr>
              <w:t xml:space="preserve">Таңдалған зерттеу тақырыбы бойынша өзекті теориялық және практикалық есептерді шешудің өзектілігін негіздеу, кеден саласының проблемаларын ғылыми тұрғыдан анықтау, мәселені бекіту, зерттеу әдіснамасын таңдау арқылы тәуелсіз іздеуді жүзеге асыру. Алынған нәтижелердің сенімділігін бағалау және отандық </w:t>
            </w:r>
            <w:r w:rsidRPr="00073ECA">
              <w:rPr>
                <w:rFonts w:ascii="Times New Roman" w:hAnsi="Times New Roman"/>
                <w:bCs/>
                <w:sz w:val="22"/>
                <w:szCs w:val="22"/>
              </w:rPr>
              <w:lastRenderedPageBreak/>
              <w:t>және шетелдік көздермен сыни салыстыру, алынған нәтижелерді талдау, қорытындылар мен ұсынымдар.</w:t>
            </w:r>
          </w:p>
        </w:tc>
        <w:tc>
          <w:tcPr>
            <w:tcW w:w="993" w:type="dxa"/>
          </w:tcPr>
          <w:p w:rsidR="00C52FA6" w:rsidRPr="00073ECA" w:rsidRDefault="00C52FA6" w:rsidP="00A970F2">
            <w:pPr>
              <w:jc w:val="center"/>
              <w:rPr>
                <w:rFonts w:ascii="Times New Roman" w:hAnsi="Times New Roman"/>
                <w:sz w:val="22"/>
                <w:szCs w:val="22"/>
                <w:lang w:val="en-US"/>
              </w:rPr>
            </w:pPr>
            <w:r w:rsidRPr="00073ECA">
              <w:rPr>
                <w:rFonts w:ascii="Times New Roman" w:hAnsi="Times New Roman"/>
                <w:sz w:val="22"/>
                <w:szCs w:val="22"/>
                <w:lang w:val="en-US"/>
              </w:rPr>
              <w:lastRenderedPageBreak/>
              <w:t>12</w:t>
            </w:r>
          </w:p>
        </w:tc>
        <w:tc>
          <w:tcPr>
            <w:tcW w:w="1701" w:type="dxa"/>
          </w:tcPr>
          <w:p w:rsidR="00C52FA6" w:rsidRPr="00073ECA" w:rsidRDefault="00C52FA6" w:rsidP="00A970F2">
            <w:pPr>
              <w:jc w:val="center"/>
              <w:rPr>
                <w:rFonts w:ascii="Times New Roman" w:hAnsi="Times New Roman"/>
                <w:sz w:val="22"/>
                <w:szCs w:val="22"/>
                <w:lang w:eastAsia="en-US"/>
              </w:rPr>
            </w:pPr>
            <w:r w:rsidRPr="00073ECA">
              <w:rPr>
                <w:rFonts w:ascii="Times New Roman" w:hAnsi="Times New Roman"/>
                <w:sz w:val="22"/>
                <w:szCs w:val="22"/>
                <w:lang w:val="kk-KZ"/>
              </w:rPr>
              <w:t>ОН</w:t>
            </w:r>
            <w:r w:rsidRPr="00073ECA">
              <w:rPr>
                <w:rFonts w:ascii="Times New Roman" w:hAnsi="Times New Roman"/>
                <w:sz w:val="22"/>
                <w:szCs w:val="22"/>
                <w:lang w:eastAsia="en-US"/>
              </w:rPr>
              <w:t>11</w:t>
            </w:r>
          </w:p>
          <w:p w:rsidR="00C52FA6" w:rsidRPr="00073ECA" w:rsidRDefault="00C52FA6" w:rsidP="00A970F2">
            <w:pPr>
              <w:jc w:val="center"/>
              <w:rPr>
                <w:rFonts w:ascii="Times New Roman" w:hAnsi="Times New Roman"/>
                <w:sz w:val="22"/>
                <w:szCs w:val="22"/>
              </w:rPr>
            </w:pPr>
            <w:r w:rsidRPr="00073ECA">
              <w:rPr>
                <w:rFonts w:ascii="Times New Roman" w:hAnsi="Times New Roman"/>
                <w:sz w:val="22"/>
                <w:szCs w:val="22"/>
                <w:lang w:val="kk-KZ"/>
              </w:rPr>
              <w:t>ОН</w:t>
            </w:r>
            <w:r w:rsidRPr="00073ECA">
              <w:rPr>
                <w:rFonts w:ascii="Times New Roman" w:hAnsi="Times New Roman"/>
                <w:sz w:val="22"/>
                <w:szCs w:val="22"/>
                <w:lang w:eastAsia="en-US"/>
              </w:rPr>
              <w:t>12</w:t>
            </w:r>
          </w:p>
        </w:tc>
      </w:tr>
    </w:tbl>
    <w:p w:rsidR="00C52FA6" w:rsidRPr="00073ECA" w:rsidRDefault="00C52FA6" w:rsidP="00C52FA6">
      <w:pPr>
        <w:ind w:left="786"/>
        <w:jc w:val="center"/>
        <w:rPr>
          <w:b/>
          <w:sz w:val="28"/>
          <w:szCs w:val="28"/>
          <w:lang w:val="en-US"/>
        </w:rPr>
      </w:pPr>
    </w:p>
    <w:p w:rsidR="00C52FA6" w:rsidRPr="00073ECA" w:rsidRDefault="00C52FA6" w:rsidP="00C52FA6">
      <w:pPr>
        <w:ind w:left="786"/>
        <w:jc w:val="center"/>
        <w:rPr>
          <w:b/>
          <w:sz w:val="28"/>
          <w:szCs w:val="28"/>
          <w:lang w:val="en-US"/>
        </w:rPr>
      </w:pPr>
    </w:p>
    <w:p w:rsidR="00C52FA6" w:rsidRPr="00073ECA" w:rsidRDefault="00C52FA6" w:rsidP="00C52FA6">
      <w:pPr>
        <w:ind w:left="786"/>
        <w:jc w:val="center"/>
        <w:rPr>
          <w:b/>
          <w:sz w:val="28"/>
          <w:szCs w:val="28"/>
          <w:lang w:val="en-US"/>
        </w:rPr>
      </w:pPr>
    </w:p>
    <w:p w:rsidR="00C52FA6" w:rsidRPr="00073ECA" w:rsidRDefault="00C52FA6" w:rsidP="00C52FA6">
      <w:pPr>
        <w:ind w:left="786"/>
        <w:jc w:val="center"/>
        <w:rPr>
          <w:b/>
          <w:sz w:val="28"/>
          <w:szCs w:val="28"/>
          <w:lang w:val="en-US"/>
        </w:rPr>
      </w:pPr>
    </w:p>
    <w:p w:rsidR="00C52FA6" w:rsidRPr="00073ECA" w:rsidRDefault="00C52FA6" w:rsidP="00C52FA6">
      <w:pPr>
        <w:ind w:left="786"/>
        <w:jc w:val="center"/>
        <w:rPr>
          <w:b/>
          <w:sz w:val="28"/>
          <w:szCs w:val="28"/>
          <w:lang w:val="en-US"/>
        </w:rPr>
      </w:pPr>
    </w:p>
    <w:p w:rsidR="00C52FA6" w:rsidRPr="00073ECA" w:rsidRDefault="00C52FA6" w:rsidP="00C52FA6">
      <w:pPr>
        <w:ind w:left="786"/>
        <w:jc w:val="center"/>
        <w:rPr>
          <w:b/>
          <w:sz w:val="28"/>
          <w:szCs w:val="28"/>
          <w:lang w:val="en-US"/>
        </w:rPr>
      </w:pPr>
    </w:p>
    <w:p w:rsidR="00C52FA6" w:rsidRPr="00073ECA" w:rsidRDefault="00C52FA6" w:rsidP="00C52FA6">
      <w:pPr>
        <w:ind w:left="786"/>
        <w:jc w:val="center"/>
        <w:rPr>
          <w:b/>
          <w:sz w:val="28"/>
          <w:szCs w:val="28"/>
          <w:lang w:val="kk-KZ"/>
        </w:rPr>
      </w:pPr>
    </w:p>
    <w:p w:rsidR="00C52FA6" w:rsidRPr="00073ECA" w:rsidRDefault="00C52FA6" w:rsidP="00C52FA6">
      <w:pPr>
        <w:ind w:left="786"/>
        <w:jc w:val="center"/>
        <w:rPr>
          <w:b/>
          <w:sz w:val="28"/>
          <w:szCs w:val="28"/>
          <w:lang w:val="kk-KZ"/>
        </w:rPr>
      </w:pPr>
    </w:p>
    <w:p w:rsidR="00C52FA6" w:rsidRPr="00073ECA" w:rsidRDefault="00C52FA6" w:rsidP="00C52FA6">
      <w:pPr>
        <w:ind w:left="786"/>
        <w:jc w:val="center"/>
        <w:rPr>
          <w:b/>
          <w:sz w:val="28"/>
          <w:szCs w:val="28"/>
          <w:lang w:val="kk-KZ"/>
        </w:rPr>
      </w:pPr>
    </w:p>
    <w:p w:rsidR="00C52FA6" w:rsidRPr="00073ECA" w:rsidRDefault="00C52FA6" w:rsidP="00C52FA6">
      <w:pPr>
        <w:ind w:left="786"/>
        <w:jc w:val="center"/>
        <w:rPr>
          <w:b/>
          <w:sz w:val="28"/>
          <w:szCs w:val="28"/>
          <w:lang w:val="kk-KZ"/>
        </w:rPr>
      </w:pPr>
    </w:p>
    <w:p w:rsidR="00C52FA6" w:rsidRPr="00073ECA" w:rsidRDefault="00C52FA6" w:rsidP="00C52FA6">
      <w:pPr>
        <w:ind w:left="786"/>
        <w:jc w:val="center"/>
        <w:rPr>
          <w:b/>
          <w:sz w:val="28"/>
          <w:szCs w:val="28"/>
          <w:lang w:val="kk-KZ"/>
        </w:rPr>
      </w:pPr>
    </w:p>
    <w:p w:rsidR="00C52FA6" w:rsidRPr="00073ECA" w:rsidRDefault="00C52FA6" w:rsidP="00C52FA6">
      <w:pPr>
        <w:ind w:left="786"/>
        <w:jc w:val="center"/>
        <w:rPr>
          <w:b/>
          <w:sz w:val="28"/>
          <w:szCs w:val="28"/>
          <w:lang w:val="kk-KZ"/>
        </w:rPr>
      </w:pPr>
    </w:p>
    <w:p w:rsidR="00C52FA6" w:rsidRPr="00073ECA" w:rsidRDefault="00C52FA6" w:rsidP="00C52FA6">
      <w:pPr>
        <w:ind w:left="786"/>
        <w:jc w:val="center"/>
        <w:rPr>
          <w:b/>
          <w:sz w:val="28"/>
          <w:szCs w:val="28"/>
          <w:lang w:val="kk-KZ"/>
        </w:rPr>
      </w:pPr>
    </w:p>
    <w:p w:rsidR="00C52FA6" w:rsidRPr="00073ECA" w:rsidRDefault="00C52FA6" w:rsidP="00C52FA6">
      <w:pPr>
        <w:ind w:left="786"/>
        <w:jc w:val="center"/>
        <w:rPr>
          <w:b/>
          <w:sz w:val="28"/>
          <w:szCs w:val="28"/>
          <w:lang w:val="kk-KZ"/>
        </w:rPr>
      </w:pPr>
    </w:p>
    <w:p w:rsidR="00C52FA6" w:rsidRPr="00073ECA" w:rsidRDefault="00C52FA6" w:rsidP="00C52FA6">
      <w:pPr>
        <w:ind w:left="786"/>
        <w:jc w:val="center"/>
        <w:rPr>
          <w:b/>
          <w:sz w:val="28"/>
          <w:szCs w:val="28"/>
          <w:lang w:val="kk-KZ"/>
        </w:rPr>
      </w:pPr>
    </w:p>
    <w:p w:rsidR="00C52FA6" w:rsidRPr="00073ECA" w:rsidRDefault="00C52FA6" w:rsidP="00C52FA6">
      <w:pPr>
        <w:ind w:left="786"/>
        <w:jc w:val="center"/>
        <w:rPr>
          <w:b/>
          <w:sz w:val="28"/>
          <w:szCs w:val="28"/>
          <w:lang w:val="kk-KZ"/>
        </w:rPr>
      </w:pPr>
    </w:p>
    <w:p w:rsidR="00C52FA6" w:rsidRPr="00073ECA" w:rsidRDefault="00C52FA6" w:rsidP="00C52FA6">
      <w:pPr>
        <w:ind w:left="786"/>
        <w:jc w:val="center"/>
        <w:rPr>
          <w:b/>
          <w:sz w:val="28"/>
          <w:szCs w:val="28"/>
          <w:lang w:val="kk-KZ"/>
        </w:rPr>
      </w:pPr>
    </w:p>
    <w:p w:rsidR="00C52FA6" w:rsidRPr="00073ECA" w:rsidRDefault="00C52FA6" w:rsidP="00C52FA6">
      <w:pPr>
        <w:ind w:left="786"/>
        <w:jc w:val="center"/>
        <w:rPr>
          <w:b/>
          <w:sz w:val="28"/>
          <w:szCs w:val="28"/>
          <w:lang w:val="kk-KZ"/>
        </w:rPr>
      </w:pPr>
    </w:p>
    <w:p w:rsidR="00C52FA6" w:rsidRPr="00073ECA" w:rsidRDefault="00C52FA6" w:rsidP="00C52FA6">
      <w:pPr>
        <w:ind w:left="786"/>
        <w:jc w:val="center"/>
        <w:rPr>
          <w:b/>
          <w:sz w:val="28"/>
          <w:szCs w:val="28"/>
          <w:lang w:val="kk-KZ"/>
        </w:rPr>
      </w:pPr>
    </w:p>
    <w:p w:rsidR="00C52FA6" w:rsidRPr="00073ECA" w:rsidRDefault="00C52FA6" w:rsidP="00C52FA6">
      <w:pPr>
        <w:ind w:left="786"/>
        <w:jc w:val="center"/>
        <w:rPr>
          <w:b/>
          <w:sz w:val="28"/>
          <w:szCs w:val="28"/>
          <w:lang w:val="kk-KZ"/>
        </w:rPr>
      </w:pPr>
    </w:p>
    <w:p w:rsidR="00C52FA6" w:rsidRPr="00073ECA" w:rsidRDefault="00C52FA6" w:rsidP="00C52FA6">
      <w:pPr>
        <w:ind w:left="786"/>
        <w:jc w:val="center"/>
        <w:rPr>
          <w:b/>
          <w:sz w:val="28"/>
          <w:szCs w:val="28"/>
          <w:lang w:val="kk-KZ"/>
        </w:rPr>
      </w:pPr>
    </w:p>
    <w:p w:rsidR="00C52FA6" w:rsidRPr="00073ECA" w:rsidRDefault="00C52FA6" w:rsidP="00C52FA6">
      <w:pPr>
        <w:ind w:left="786"/>
        <w:jc w:val="center"/>
        <w:rPr>
          <w:b/>
          <w:sz w:val="28"/>
          <w:szCs w:val="28"/>
          <w:lang w:val="kk-KZ"/>
        </w:rPr>
      </w:pPr>
    </w:p>
    <w:p w:rsidR="00C52FA6" w:rsidRPr="00073ECA" w:rsidRDefault="00C52FA6" w:rsidP="00C52FA6">
      <w:pPr>
        <w:ind w:left="786"/>
        <w:jc w:val="center"/>
        <w:rPr>
          <w:b/>
          <w:sz w:val="28"/>
          <w:szCs w:val="28"/>
          <w:lang w:val="kk-KZ"/>
        </w:rPr>
      </w:pPr>
    </w:p>
    <w:p w:rsidR="00C52FA6" w:rsidRPr="00073ECA" w:rsidRDefault="00C52FA6" w:rsidP="00C52FA6">
      <w:pPr>
        <w:ind w:left="786"/>
        <w:jc w:val="center"/>
        <w:rPr>
          <w:b/>
          <w:sz w:val="28"/>
          <w:szCs w:val="28"/>
          <w:lang w:val="kk-KZ"/>
        </w:rPr>
      </w:pPr>
    </w:p>
    <w:p w:rsidR="00C52FA6" w:rsidRPr="00073ECA" w:rsidRDefault="00C52FA6" w:rsidP="00C52FA6">
      <w:pPr>
        <w:ind w:left="786"/>
        <w:jc w:val="center"/>
        <w:rPr>
          <w:b/>
          <w:sz w:val="28"/>
          <w:szCs w:val="28"/>
          <w:lang w:val="kk-KZ"/>
        </w:rPr>
      </w:pPr>
    </w:p>
    <w:p w:rsidR="00C52FA6" w:rsidRPr="00073ECA" w:rsidRDefault="00C52FA6" w:rsidP="00C52FA6">
      <w:pPr>
        <w:ind w:left="786"/>
        <w:jc w:val="center"/>
        <w:rPr>
          <w:b/>
          <w:sz w:val="28"/>
          <w:szCs w:val="28"/>
          <w:lang w:val="en-US"/>
        </w:rPr>
      </w:pPr>
    </w:p>
    <w:p w:rsidR="00C52FA6" w:rsidRPr="00073ECA" w:rsidRDefault="00C52FA6" w:rsidP="00C52FA6">
      <w:pPr>
        <w:ind w:left="786"/>
        <w:jc w:val="center"/>
        <w:rPr>
          <w:b/>
          <w:sz w:val="28"/>
          <w:szCs w:val="28"/>
          <w:lang w:val="en-US"/>
        </w:rPr>
      </w:pPr>
    </w:p>
    <w:p w:rsidR="00C52FA6" w:rsidRPr="00073ECA" w:rsidRDefault="00C52FA6" w:rsidP="00C52FA6">
      <w:pPr>
        <w:ind w:left="786"/>
        <w:jc w:val="center"/>
        <w:rPr>
          <w:b/>
          <w:sz w:val="28"/>
          <w:szCs w:val="28"/>
          <w:lang w:val="kk-KZ"/>
        </w:rPr>
      </w:pPr>
      <w:r w:rsidRPr="00073ECA">
        <w:rPr>
          <w:b/>
          <w:sz w:val="28"/>
          <w:szCs w:val="28"/>
          <w:lang w:val="kk-KZ"/>
        </w:rPr>
        <w:t>Пәндер аратқатынасы және ОН</w:t>
      </w:r>
    </w:p>
    <w:p w:rsidR="00C52FA6" w:rsidRPr="00073ECA" w:rsidRDefault="00C52FA6" w:rsidP="00C52FA6">
      <w:pPr>
        <w:rPr>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93"/>
        <w:gridCol w:w="909"/>
        <w:gridCol w:w="909"/>
        <w:gridCol w:w="909"/>
        <w:gridCol w:w="909"/>
        <w:gridCol w:w="909"/>
        <w:gridCol w:w="909"/>
        <w:gridCol w:w="909"/>
        <w:gridCol w:w="909"/>
        <w:gridCol w:w="909"/>
        <w:gridCol w:w="1090"/>
        <w:gridCol w:w="1090"/>
        <w:gridCol w:w="1099"/>
      </w:tblGrid>
      <w:tr w:rsidR="00C52FA6" w:rsidRPr="00073ECA" w:rsidTr="00A970F2">
        <w:tc>
          <w:tcPr>
            <w:tcW w:w="1268" w:type="pct"/>
            <w:vMerge w:val="restart"/>
          </w:tcPr>
          <w:p w:rsidR="00C52FA6" w:rsidRPr="00073ECA" w:rsidRDefault="00C52FA6" w:rsidP="00A970F2">
            <w:pPr>
              <w:jc w:val="center"/>
              <w:rPr>
                <w:b/>
                <w:sz w:val="22"/>
                <w:szCs w:val="22"/>
                <w:lang w:val="kk-KZ"/>
              </w:rPr>
            </w:pPr>
            <w:r w:rsidRPr="00073ECA">
              <w:rPr>
                <w:b/>
                <w:sz w:val="22"/>
                <w:szCs w:val="22"/>
                <w:lang w:val="kk-KZ"/>
              </w:rPr>
              <w:lastRenderedPageBreak/>
              <w:t>Пәннің атауы</w:t>
            </w:r>
          </w:p>
        </w:tc>
        <w:tc>
          <w:tcPr>
            <w:tcW w:w="3732" w:type="pct"/>
            <w:gridSpan w:val="12"/>
          </w:tcPr>
          <w:p w:rsidR="00C52FA6" w:rsidRPr="00073ECA" w:rsidRDefault="00C52FA6" w:rsidP="00A970F2">
            <w:pPr>
              <w:jc w:val="center"/>
              <w:rPr>
                <w:b/>
                <w:sz w:val="22"/>
                <w:szCs w:val="22"/>
                <w:lang w:val="kk-KZ"/>
              </w:rPr>
            </w:pPr>
            <w:r w:rsidRPr="00073ECA">
              <w:rPr>
                <w:b/>
                <w:sz w:val="22"/>
                <w:szCs w:val="22"/>
                <w:lang w:val="kk-KZ"/>
              </w:rPr>
              <w:t>Оқу нәтижелері</w:t>
            </w:r>
          </w:p>
        </w:tc>
      </w:tr>
      <w:tr w:rsidR="00C52FA6" w:rsidRPr="00073ECA" w:rsidTr="00A970F2">
        <w:tc>
          <w:tcPr>
            <w:tcW w:w="1268" w:type="pct"/>
            <w:vMerge/>
          </w:tcPr>
          <w:p w:rsidR="00C52FA6" w:rsidRPr="00073ECA" w:rsidRDefault="00C52FA6" w:rsidP="00A970F2">
            <w:pPr>
              <w:jc w:val="center"/>
              <w:rPr>
                <w:b/>
                <w:sz w:val="22"/>
                <w:szCs w:val="22"/>
              </w:rPr>
            </w:pPr>
          </w:p>
        </w:tc>
        <w:tc>
          <w:tcPr>
            <w:tcW w:w="296" w:type="pct"/>
          </w:tcPr>
          <w:p w:rsidR="00C52FA6" w:rsidRPr="00073ECA" w:rsidRDefault="00C52FA6" w:rsidP="00A970F2">
            <w:pPr>
              <w:jc w:val="center"/>
              <w:rPr>
                <w:b/>
                <w:sz w:val="22"/>
                <w:szCs w:val="22"/>
              </w:rPr>
            </w:pPr>
            <w:r w:rsidRPr="00073ECA">
              <w:rPr>
                <w:b/>
                <w:sz w:val="22"/>
                <w:szCs w:val="22"/>
              </w:rPr>
              <w:t>ОН1</w:t>
            </w:r>
          </w:p>
        </w:tc>
        <w:tc>
          <w:tcPr>
            <w:tcW w:w="296" w:type="pct"/>
          </w:tcPr>
          <w:p w:rsidR="00C52FA6" w:rsidRPr="00073ECA" w:rsidRDefault="00C52FA6" w:rsidP="00A970F2">
            <w:pPr>
              <w:jc w:val="center"/>
              <w:rPr>
                <w:b/>
                <w:sz w:val="22"/>
                <w:szCs w:val="22"/>
              </w:rPr>
            </w:pPr>
            <w:r w:rsidRPr="00073ECA">
              <w:rPr>
                <w:b/>
                <w:sz w:val="22"/>
                <w:szCs w:val="22"/>
              </w:rPr>
              <w:t>ОН2</w:t>
            </w:r>
          </w:p>
        </w:tc>
        <w:tc>
          <w:tcPr>
            <w:tcW w:w="296" w:type="pct"/>
          </w:tcPr>
          <w:p w:rsidR="00C52FA6" w:rsidRPr="00073ECA" w:rsidRDefault="00C52FA6" w:rsidP="00A970F2">
            <w:pPr>
              <w:jc w:val="center"/>
              <w:rPr>
                <w:b/>
                <w:sz w:val="22"/>
                <w:szCs w:val="22"/>
              </w:rPr>
            </w:pPr>
            <w:r w:rsidRPr="00073ECA">
              <w:rPr>
                <w:b/>
                <w:sz w:val="22"/>
                <w:szCs w:val="22"/>
              </w:rPr>
              <w:t>ОН3</w:t>
            </w:r>
          </w:p>
        </w:tc>
        <w:tc>
          <w:tcPr>
            <w:tcW w:w="296" w:type="pct"/>
          </w:tcPr>
          <w:p w:rsidR="00C52FA6" w:rsidRPr="00073ECA" w:rsidRDefault="00C52FA6" w:rsidP="00A970F2">
            <w:pPr>
              <w:jc w:val="center"/>
              <w:rPr>
                <w:b/>
                <w:sz w:val="22"/>
                <w:szCs w:val="22"/>
              </w:rPr>
            </w:pPr>
            <w:r w:rsidRPr="00073ECA">
              <w:rPr>
                <w:b/>
                <w:sz w:val="22"/>
                <w:szCs w:val="22"/>
              </w:rPr>
              <w:t>ОН4</w:t>
            </w:r>
          </w:p>
        </w:tc>
        <w:tc>
          <w:tcPr>
            <w:tcW w:w="296" w:type="pct"/>
          </w:tcPr>
          <w:p w:rsidR="00C52FA6" w:rsidRPr="00073ECA" w:rsidRDefault="00C52FA6" w:rsidP="00A970F2">
            <w:pPr>
              <w:jc w:val="center"/>
              <w:rPr>
                <w:b/>
                <w:sz w:val="22"/>
                <w:szCs w:val="22"/>
              </w:rPr>
            </w:pPr>
            <w:r w:rsidRPr="00073ECA">
              <w:rPr>
                <w:b/>
                <w:sz w:val="22"/>
                <w:szCs w:val="22"/>
              </w:rPr>
              <w:t>ОН5</w:t>
            </w:r>
          </w:p>
        </w:tc>
        <w:tc>
          <w:tcPr>
            <w:tcW w:w="296" w:type="pct"/>
          </w:tcPr>
          <w:p w:rsidR="00C52FA6" w:rsidRPr="00073ECA" w:rsidRDefault="00C52FA6" w:rsidP="00A970F2">
            <w:pPr>
              <w:jc w:val="center"/>
              <w:rPr>
                <w:b/>
                <w:sz w:val="22"/>
                <w:szCs w:val="22"/>
              </w:rPr>
            </w:pPr>
            <w:r w:rsidRPr="00073ECA">
              <w:rPr>
                <w:b/>
                <w:sz w:val="22"/>
                <w:szCs w:val="22"/>
              </w:rPr>
              <w:t>ОН6</w:t>
            </w:r>
          </w:p>
        </w:tc>
        <w:tc>
          <w:tcPr>
            <w:tcW w:w="296" w:type="pct"/>
          </w:tcPr>
          <w:p w:rsidR="00C52FA6" w:rsidRPr="00073ECA" w:rsidRDefault="00C52FA6" w:rsidP="00A970F2">
            <w:pPr>
              <w:jc w:val="center"/>
              <w:rPr>
                <w:b/>
                <w:sz w:val="22"/>
                <w:szCs w:val="22"/>
              </w:rPr>
            </w:pPr>
            <w:r w:rsidRPr="00073ECA">
              <w:rPr>
                <w:b/>
                <w:sz w:val="22"/>
                <w:szCs w:val="22"/>
              </w:rPr>
              <w:t>ОН7</w:t>
            </w:r>
          </w:p>
        </w:tc>
        <w:tc>
          <w:tcPr>
            <w:tcW w:w="296" w:type="pct"/>
          </w:tcPr>
          <w:p w:rsidR="00C52FA6" w:rsidRPr="00073ECA" w:rsidRDefault="00C52FA6" w:rsidP="00A970F2">
            <w:pPr>
              <w:jc w:val="center"/>
              <w:rPr>
                <w:b/>
                <w:sz w:val="22"/>
                <w:szCs w:val="22"/>
              </w:rPr>
            </w:pPr>
            <w:r w:rsidRPr="00073ECA">
              <w:rPr>
                <w:b/>
                <w:sz w:val="22"/>
                <w:szCs w:val="22"/>
              </w:rPr>
              <w:t>ОН8</w:t>
            </w:r>
          </w:p>
        </w:tc>
        <w:tc>
          <w:tcPr>
            <w:tcW w:w="296" w:type="pct"/>
          </w:tcPr>
          <w:p w:rsidR="00C52FA6" w:rsidRPr="00073ECA" w:rsidRDefault="00C52FA6" w:rsidP="00A970F2">
            <w:pPr>
              <w:jc w:val="center"/>
              <w:rPr>
                <w:b/>
                <w:sz w:val="22"/>
                <w:szCs w:val="22"/>
              </w:rPr>
            </w:pPr>
            <w:r w:rsidRPr="00073ECA">
              <w:rPr>
                <w:b/>
                <w:sz w:val="22"/>
                <w:szCs w:val="22"/>
              </w:rPr>
              <w:t>ОН9</w:t>
            </w:r>
          </w:p>
        </w:tc>
        <w:tc>
          <w:tcPr>
            <w:tcW w:w="355" w:type="pct"/>
          </w:tcPr>
          <w:p w:rsidR="00C52FA6" w:rsidRPr="00073ECA" w:rsidRDefault="00C52FA6" w:rsidP="00A970F2">
            <w:pPr>
              <w:jc w:val="center"/>
              <w:rPr>
                <w:b/>
                <w:sz w:val="22"/>
                <w:szCs w:val="22"/>
              </w:rPr>
            </w:pPr>
            <w:r w:rsidRPr="00073ECA">
              <w:rPr>
                <w:b/>
                <w:sz w:val="22"/>
                <w:szCs w:val="22"/>
              </w:rPr>
              <w:t>ОН10</w:t>
            </w:r>
          </w:p>
        </w:tc>
        <w:tc>
          <w:tcPr>
            <w:tcW w:w="355" w:type="pct"/>
          </w:tcPr>
          <w:p w:rsidR="00C52FA6" w:rsidRPr="00073ECA" w:rsidRDefault="00C52FA6" w:rsidP="00A970F2">
            <w:pPr>
              <w:jc w:val="center"/>
              <w:rPr>
                <w:b/>
                <w:sz w:val="22"/>
                <w:szCs w:val="22"/>
              </w:rPr>
            </w:pPr>
            <w:r w:rsidRPr="00073ECA">
              <w:rPr>
                <w:b/>
                <w:sz w:val="22"/>
                <w:szCs w:val="22"/>
              </w:rPr>
              <w:t>ОН11</w:t>
            </w:r>
          </w:p>
        </w:tc>
        <w:tc>
          <w:tcPr>
            <w:tcW w:w="358" w:type="pct"/>
          </w:tcPr>
          <w:p w:rsidR="00C52FA6" w:rsidRPr="00073ECA" w:rsidRDefault="00C52FA6" w:rsidP="00A970F2">
            <w:pPr>
              <w:jc w:val="center"/>
              <w:rPr>
                <w:b/>
                <w:sz w:val="22"/>
                <w:szCs w:val="22"/>
              </w:rPr>
            </w:pPr>
            <w:r w:rsidRPr="00073ECA">
              <w:rPr>
                <w:b/>
                <w:sz w:val="22"/>
                <w:szCs w:val="22"/>
              </w:rPr>
              <w:t>ОН12</w:t>
            </w:r>
          </w:p>
        </w:tc>
      </w:tr>
      <w:tr w:rsidR="00C52FA6" w:rsidRPr="00073ECA" w:rsidTr="00A970F2">
        <w:tc>
          <w:tcPr>
            <w:tcW w:w="1268" w:type="pct"/>
          </w:tcPr>
          <w:p w:rsidR="00C52FA6" w:rsidRPr="00073ECA" w:rsidRDefault="00C52FA6" w:rsidP="00A970F2">
            <w:pPr>
              <w:jc w:val="both"/>
              <w:rPr>
                <w:sz w:val="22"/>
                <w:szCs w:val="22"/>
                <w:lang w:eastAsia="en-US"/>
              </w:rPr>
            </w:pPr>
            <w:r w:rsidRPr="00073ECA">
              <w:rPr>
                <w:sz w:val="22"/>
                <w:szCs w:val="22"/>
              </w:rPr>
              <w:t>Қазақстанның қазіргі заманғы тарихы</w:t>
            </w:r>
          </w:p>
        </w:tc>
        <w:tc>
          <w:tcPr>
            <w:tcW w:w="296" w:type="pct"/>
          </w:tcPr>
          <w:p w:rsidR="00C52FA6" w:rsidRPr="00073ECA" w:rsidRDefault="00C52FA6" w:rsidP="00A970F2">
            <w:pPr>
              <w:jc w:val="center"/>
              <w:rPr>
                <w:sz w:val="22"/>
                <w:szCs w:val="22"/>
                <w:lang w:eastAsia="en-US"/>
              </w:rPr>
            </w:pP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ОН2</w:t>
            </w: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355" w:type="pct"/>
          </w:tcPr>
          <w:p w:rsidR="00C52FA6" w:rsidRPr="00073ECA" w:rsidRDefault="00C52FA6" w:rsidP="00A970F2">
            <w:pPr>
              <w:jc w:val="center"/>
              <w:rPr>
                <w:sz w:val="22"/>
                <w:szCs w:val="22"/>
              </w:rPr>
            </w:pPr>
            <w:r w:rsidRPr="00073ECA">
              <w:rPr>
                <w:sz w:val="22"/>
                <w:szCs w:val="22"/>
                <w:lang w:eastAsia="en-US"/>
              </w:rPr>
              <w:t>ОН10</w:t>
            </w:r>
          </w:p>
        </w:tc>
        <w:tc>
          <w:tcPr>
            <w:tcW w:w="355" w:type="pct"/>
          </w:tcPr>
          <w:p w:rsidR="00C52FA6" w:rsidRPr="00073ECA" w:rsidRDefault="00C52FA6" w:rsidP="00A970F2">
            <w:pPr>
              <w:jc w:val="center"/>
              <w:rPr>
                <w:sz w:val="22"/>
                <w:szCs w:val="22"/>
              </w:rPr>
            </w:pPr>
          </w:p>
        </w:tc>
        <w:tc>
          <w:tcPr>
            <w:tcW w:w="358" w:type="pct"/>
          </w:tcPr>
          <w:p w:rsidR="00C52FA6" w:rsidRPr="00073ECA" w:rsidRDefault="00C52FA6" w:rsidP="00A970F2">
            <w:pPr>
              <w:jc w:val="center"/>
              <w:rPr>
                <w:sz w:val="22"/>
                <w:szCs w:val="22"/>
              </w:rPr>
            </w:pPr>
          </w:p>
        </w:tc>
      </w:tr>
      <w:tr w:rsidR="00C52FA6" w:rsidRPr="00073ECA" w:rsidTr="00A970F2">
        <w:tc>
          <w:tcPr>
            <w:tcW w:w="1268" w:type="pct"/>
          </w:tcPr>
          <w:p w:rsidR="00C52FA6" w:rsidRPr="00073ECA" w:rsidRDefault="00C52FA6" w:rsidP="00A970F2">
            <w:pPr>
              <w:jc w:val="both"/>
              <w:rPr>
                <w:sz w:val="22"/>
                <w:szCs w:val="22"/>
              </w:rPr>
            </w:pPr>
            <w:r w:rsidRPr="00073ECA">
              <w:rPr>
                <w:sz w:val="22"/>
                <w:szCs w:val="22"/>
              </w:rPr>
              <w:t>Философия</w:t>
            </w:r>
          </w:p>
        </w:tc>
        <w:tc>
          <w:tcPr>
            <w:tcW w:w="296" w:type="pct"/>
          </w:tcPr>
          <w:p w:rsidR="00C52FA6" w:rsidRPr="00073ECA" w:rsidRDefault="00C52FA6" w:rsidP="00A970F2">
            <w:pPr>
              <w:jc w:val="center"/>
              <w:rPr>
                <w:sz w:val="22"/>
                <w:szCs w:val="22"/>
                <w:lang w:eastAsia="en-US"/>
              </w:rPr>
            </w:pPr>
          </w:p>
        </w:tc>
        <w:tc>
          <w:tcPr>
            <w:tcW w:w="296" w:type="pct"/>
          </w:tcPr>
          <w:p w:rsidR="00C52FA6" w:rsidRPr="00073ECA" w:rsidRDefault="00C52FA6" w:rsidP="00A970F2">
            <w:pPr>
              <w:jc w:val="center"/>
              <w:rPr>
                <w:sz w:val="22"/>
                <w:szCs w:val="22"/>
                <w:lang w:eastAsia="en-US"/>
              </w:rPr>
            </w:pPr>
            <w:r w:rsidRPr="00073ECA">
              <w:rPr>
                <w:sz w:val="22"/>
                <w:szCs w:val="22"/>
                <w:lang w:eastAsia="en-US"/>
              </w:rPr>
              <w:t>ОН2</w:t>
            </w: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355" w:type="pct"/>
          </w:tcPr>
          <w:p w:rsidR="00C52FA6" w:rsidRPr="00073ECA" w:rsidRDefault="00C52FA6" w:rsidP="00A970F2">
            <w:pPr>
              <w:jc w:val="center"/>
              <w:rPr>
                <w:sz w:val="22"/>
                <w:szCs w:val="22"/>
              </w:rPr>
            </w:pPr>
          </w:p>
        </w:tc>
        <w:tc>
          <w:tcPr>
            <w:tcW w:w="355" w:type="pct"/>
          </w:tcPr>
          <w:p w:rsidR="00C52FA6" w:rsidRPr="00073ECA" w:rsidRDefault="00C52FA6" w:rsidP="00A970F2">
            <w:pPr>
              <w:jc w:val="center"/>
              <w:rPr>
                <w:sz w:val="22"/>
                <w:szCs w:val="22"/>
              </w:rPr>
            </w:pPr>
          </w:p>
        </w:tc>
        <w:tc>
          <w:tcPr>
            <w:tcW w:w="358" w:type="pct"/>
          </w:tcPr>
          <w:p w:rsidR="00C52FA6" w:rsidRPr="00073ECA" w:rsidRDefault="00C52FA6" w:rsidP="00A970F2">
            <w:pPr>
              <w:jc w:val="center"/>
              <w:rPr>
                <w:sz w:val="22"/>
                <w:szCs w:val="22"/>
              </w:rPr>
            </w:pPr>
          </w:p>
        </w:tc>
      </w:tr>
      <w:tr w:rsidR="00C52FA6" w:rsidRPr="00073ECA" w:rsidTr="00A970F2">
        <w:tc>
          <w:tcPr>
            <w:tcW w:w="1268" w:type="pct"/>
          </w:tcPr>
          <w:p w:rsidR="00C52FA6" w:rsidRPr="00073ECA" w:rsidRDefault="00C52FA6" w:rsidP="00A970F2">
            <w:pPr>
              <w:jc w:val="both"/>
              <w:rPr>
                <w:sz w:val="22"/>
                <w:szCs w:val="22"/>
              </w:rPr>
            </w:pPr>
            <w:r w:rsidRPr="00073ECA">
              <w:rPr>
                <w:sz w:val="22"/>
                <w:szCs w:val="22"/>
              </w:rPr>
              <w:t>Әлеуметтану және саясаттану</w:t>
            </w:r>
          </w:p>
        </w:tc>
        <w:tc>
          <w:tcPr>
            <w:tcW w:w="296" w:type="pct"/>
          </w:tcPr>
          <w:p w:rsidR="00C52FA6" w:rsidRPr="00073ECA" w:rsidRDefault="00C52FA6" w:rsidP="00A970F2">
            <w:pPr>
              <w:jc w:val="center"/>
              <w:rPr>
                <w:sz w:val="22"/>
                <w:szCs w:val="22"/>
                <w:lang w:eastAsia="en-US"/>
              </w:rPr>
            </w:pP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ОН2</w:t>
            </w: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355" w:type="pct"/>
          </w:tcPr>
          <w:p w:rsidR="00C52FA6" w:rsidRPr="00073ECA" w:rsidRDefault="00C52FA6" w:rsidP="00A970F2">
            <w:pPr>
              <w:jc w:val="center"/>
              <w:rPr>
                <w:sz w:val="22"/>
                <w:szCs w:val="22"/>
              </w:rPr>
            </w:pPr>
          </w:p>
        </w:tc>
        <w:tc>
          <w:tcPr>
            <w:tcW w:w="355" w:type="pct"/>
          </w:tcPr>
          <w:p w:rsidR="00C52FA6" w:rsidRPr="00073ECA" w:rsidRDefault="00C52FA6" w:rsidP="00A970F2">
            <w:pPr>
              <w:jc w:val="center"/>
              <w:rPr>
                <w:sz w:val="22"/>
                <w:szCs w:val="22"/>
                <w:lang w:val="en-US"/>
              </w:rPr>
            </w:pPr>
            <w:r w:rsidRPr="00073ECA">
              <w:rPr>
                <w:sz w:val="22"/>
                <w:szCs w:val="22"/>
                <w:lang w:eastAsia="en-US"/>
              </w:rPr>
              <w:t>ОН11</w:t>
            </w:r>
          </w:p>
        </w:tc>
        <w:tc>
          <w:tcPr>
            <w:tcW w:w="358" w:type="pct"/>
          </w:tcPr>
          <w:p w:rsidR="00C52FA6" w:rsidRPr="00073ECA" w:rsidRDefault="00C52FA6" w:rsidP="00A970F2">
            <w:pPr>
              <w:jc w:val="center"/>
              <w:rPr>
                <w:sz w:val="22"/>
                <w:szCs w:val="22"/>
              </w:rPr>
            </w:pPr>
          </w:p>
        </w:tc>
      </w:tr>
      <w:tr w:rsidR="00C52FA6" w:rsidRPr="00073ECA" w:rsidTr="00A970F2">
        <w:tc>
          <w:tcPr>
            <w:tcW w:w="1268" w:type="pct"/>
          </w:tcPr>
          <w:p w:rsidR="00C52FA6" w:rsidRPr="00073ECA" w:rsidRDefault="00C52FA6" w:rsidP="00A970F2">
            <w:pPr>
              <w:jc w:val="both"/>
              <w:rPr>
                <w:sz w:val="22"/>
                <w:szCs w:val="22"/>
              </w:rPr>
            </w:pPr>
            <w:r w:rsidRPr="00073ECA">
              <w:rPr>
                <w:sz w:val="22"/>
                <w:szCs w:val="22"/>
              </w:rPr>
              <w:t>Мәдениеттану және психология</w:t>
            </w:r>
          </w:p>
        </w:tc>
        <w:tc>
          <w:tcPr>
            <w:tcW w:w="296" w:type="pct"/>
          </w:tcPr>
          <w:p w:rsidR="00C52FA6" w:rsidRPr="00073ECA" w:rsidRDefault="00C52FA6" w:rsidP="00A970F2">
            <w:pPr>
              <w:jc w:val="center"/>
              <w:rPr>
                <w:sz w:val="22"/>
                <w:szCs w:val="22"/>
                <w:lang w:eastAsia="en-US"/>
              </w:rPr>
            </w:pPr>
          </w:p>
        </w:tc>
        <w:tc>
          <w:tcPr>
            <w:tcW w:w="296" w:type="pct"/>
          </w:tcPr>
          <w:p w:rsidR="00C52FA6" w:rsidRPr="00073ECA" w:rsidRDefault="00C52FA6" w:rsidP="00A970F2">
            <w:pPr>
              <w:jc w:val="center"/>
              <w:rPr>
                <w:sz w:val="22"/>
                <w:szCs w:val="22"/>
                <w:lang w:val="uz-Latn-UZ" w:eastAsia="en-US"/>
              </w:rPr>
            </w:pPr>
            <w:r w:rsidRPr="00073ECA">
              <w:rPr>
                <w:sz w:val="22"/>
                <w:szCs w:val="22"/>
                <w:lang w:eastAsia="en-US"/>
              </w:rPr>
              <w:t>ОН2</w:t>
            </w:r>
          </w:p>
        </w:tc>
        <w:tc>
          <w:tcPr>
            <w:tcW w:w="296" w:type="pct"/>
          </w:tcPr>
          <w:p w:rsidR="00C52FA6" w:rsidRPr="00073ECA" w:rsidRDefault="00C52FA6" w:rsidP="00A970F2">
            <w:pPr>
              <w:jc w:val="center"/>
              <w:rPr>
                <w:sz w:val="22"/>
                <w:szCs w:val="22"/>
              </w:rPr>
            </w:pPr>
            <w:r w:rsidRPr="00073ECA">
              <w:rPr>
                <w:sz w:val="22"/>
                <w:szCs w:val="22"/>
                <w:lang w:eastAsia="en-US"/>
              </w:rPr>
              <w:t>ОН3</w:t>
            </w: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355" w:type="pct"/>
          </w:tcPr>
          <w:p w:rsidR="00C52FA6" w:rsidRPr="00073ECA" w:rsidRDefault="00C52FA6" w:rsidP="00A970F2">
            <w:pPr>
              <w:jc w:val="center"/>
              <w:rPr>
                <w:sz w:val="22"/>
                <w:szCs w:val="22"/>
              </w:rPr>
            </w:pPr>
          </w:p>
        </w:tc>
        <w:tc>
          <w:tcPr>
            <w:tcW w:w="355" w:type="pct"/>
          </w:tcPr>
          <w:p w:rsidR="00C52FA6" w:rsidRPr="00073ECA" w:rsidRDefault="00C52FA6" w:rsidP="00A970F2">
            <w:pPr>
              <w:jc w:val="center"/>
              <w:rPr>
                <w:sz w:val="22"/>
                <w:szCs w:val="22"/>
              </w:rPr>
            </w:pPr>
          </w:p>
        </w:tc>
        <w:tc>
          <w:tcPr>
            <w:tcW w:w="358" w:type="pct"/>
          </w:tcPr>
          <w:p w:rsidR="00C52FA6" w:rsidRPr="00073ECA" w:rsidRDefault="00C52FA6" w:rsidP="00A970F2">
            <w:pPr>
              <w:jc w:val="center"/>
              <w:rPr>
                <w:sz w:val="22"/>
                <w:szCs w:val="22"/>
              </w:rPr>
            </w:pPr>
          </w:p>
        </w:tc>
      </w:tr>
      <w:tr w:rsidR="00C52FA6" w:rsidRPr="00073ECA" w:rsidTr="00A970F2">
        <w:tc>
          <w:tcPr>
            <w:tcW w:w="1268" w:type="pct"/>
            <w:vAlign w:val="center"/>
          </w:tcPr>
          <w:p w:rsidR="00C52FA6" w:rsidRPr="00073ECA" w:rsidRDefault="00C52FA6" w:rsidP="00A970F2">
            <w:pPr>
              <w:rPr>
                <w:sz w:val="22"/>
                <w:szCs w:val="22"/>
                <w:lang w:val="kk-KZ"/>
              </w:rPr>
            </w:pPr>
            <w:r w:rsidRPr="00073ECA">
              <w:rPr>
                <w:sz w:val="22"/>
                <w:szCs w:val="22"/>
                <w:lang w:val="kk-KZ"/>
              </w:rPr>
              <w:t>Экожүйе және құқық</w:t>
            </w:r>
          </w:p>
        </w:tc>
        <w:tc>
          <w:tcPr>
            <w:tcW w:w="296" w:type="pct"/>
          </w:tcPr>
          <w:p w:rsidR="00C52FA6" w:rsidRPr="00073ECA" w:rsidRDefault="00C52FA6" w:rsidP="00A970F2">
            <w:pPr>
              <w:jc w:val="center"/>
              <w:rPr>
                <w:sz w:val="22"/>
                <w:szCs w:val="22"/>
                <w:lang w:eastAsia="en-US"/>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ОН3</w:t>
            </w: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355" w:type="pct"/>
          </w:tcPr>
          <w:p w:rsidR="00C52FA6" w:rsidRPr="00073ECA" w:rsidRDefault="00C52FA6" w:rsidP="00A970F2">
            <w:pPr>
              <w:jc w:val="center"/>
              <w:rPr>
                <w:sz w:val="22"/>
                <w:szCs w:val="22"/>
              </w:rPr>
            </w:pPr>
          </w:p>
        </w:tc>
        <w:tc>
          <w:tcPr>
            <w:tcW w:w="355" w:type="pct"/>
          </w:tcPr>
          <w:p w:rsidR="00C52FA6" w:rsidRPr="00073ECA" w:rsidRDefault="00C52FA6" w:rsidP="00A970F2">
            <w:pPr>
              <w:jc w:val="center"/>
              <w:rPr>
                <w:sz w:val="22"/>
                <w:szCs w:val="22"/>
                <w:lang w:eastAsia="en-US"/>
              </w:rPr>
            </w:pPr>
            <w:r w:rsidRPr="00073ECA">
              <w:rPr>
                <w:sz w:val="22"/>
                <w:szCs w:val="22"/>
                <w:lang w:eastAsia="en-US"/>
              </w:rPr>
              <w:t>ОН11</w:t>
            </w:r>
          </w:p>
        </w:tc>
        <w:tc>
          <w:tcPr>
            <w:tcW w:w="358" w:type="pct"/>
          </w:tcPr>
          <w:p w:rsidR="00C52FA6" w:rsidRPr="00073ECA" w:rsidRDefault="00C52FA6" w:rsidP="00A970F2">
            <w:pPr>
              <w:jc w:val="center"/>
              <w:rPr>
                <w:sz w:val="22"/>
                <w:szCs w:val="22"/>
              </w:rPr>
            </w:pPr>
          </w:p>
        </w:tc>
      </w:tr>
      <w:tr w:rsidR="00C52FA6" w:rsidRPr="00073ECA" w:rsidTr="00A970F2">
        <w:tc>
          <w:tcPr>
            <w:tcW w:w="1268" w:type="pct"/>
            <w:vAlign w:val="center"/>
          </w:tcPr>
          <w:p w:rsidR="00C52FA6" w:rsidRPr="00073ECA" w:rsidRDefault="00C52FA6" w:rsidP="00A970F2">
            <w:pPr>
              <w:shd w:val="clear" w:color="auto" w:fill="FFFFFF"/>
              <w:ind w:left="5"/>
              <w:rPr>
                <w:sz w:val="22"/>
                <w:szCs w:val="22"/>
                <w:lang w:val="kk-KZ"/>
              </w:rPr>
            </w:pPr>
            <w:r w:rsidRPr="00073ECA">
              <w:rPr>
                <w:sz w:val="22"/>
                <w:szCs w:val="22"/>
                <w:lang w:val="kk-KZ"/>
              </w:rPr>
              <w:t>Абайтану</w:t>
            </w: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ОН1</w:t>
            </w: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355" w:type="pct"/>
          </w:tcPr>
          <w:p w:rsidR="00C52FA6" w:rsidRPr="00073ECA" w:rsidRDefault="00C52FA6" w:rsidP="00A970F2">
            <w:pPr>
              <w:jc w:val="center"/>
              <w:rPr>
                <w:sz w:val="22"/>
                <w:szCs w:val="22"/>
              </w:rPr>
            </w:pPr>
          </w:p>
        </w:tc>
        <w:tc>
          <w:tcPr>
            <w:tcW w:w="355" w:type="pct"/>
          </w:tcPr>
          <w:p w:rsidR="00C52FA6" w:rsidRPr="00073ECA" w:rsidRDefault="00C52FA6" w:rsidP="00A970F2">
            <w:pPr>
              <w:jc w:val="center"/>
              <w:rPr>
                <w:sz w:val="22"/>
                <w:szCs w:val="22"/>
              </w:rPr>
            </w:pPr>
          </w:p>
        </w:tc>
        <w:tc>
          <w:tcPr>
            <w:tcW w:w="358" w:type="pct"/>
          </w:tcPr>
          <w:p w:rsidR="00C52FA6" w:rsidRPr="00073ECA" w:rsidRDefault="00C52FA6" w:rsidP="00A970F2">
            <w:pPr>
              <w:jc w:val="center"/>
              <w:rPr>
                <w:sz w:val="22"/>
                <w:szCs w:val="22"/>
              </w:rPr>
            </w:pPr>
            <w:r w:rsidRPr="00073ECA">
              <w:rPr>
                <w:sz w:val="22"/>
                <w:szCs w:val="22"/>
                <w:lang w:eastAsia="en-US"/>
              </w:rPr>
              <w:t>ОН12</w:t>
            </w:r>
          </w:p>
        </w:tc>
      </w:tr>
      <w:tr w:rsidR="00C52FA6" w:rsidRPr="00073ECA" w:rsidTr="00A970F2">
        <w:tc>
          <w:tcPr>
            <w:tcW w:w="1268" w:type="pct"/>
            <w:vAlign w:val="center"/>
          </w:tcPr>
          <w:p w:rsidR="00C52FA6" w:rsidRPr="00073ECA" w:rsidRDefault="00C52FA6" w:rsidP="00A970F2">
            <w:pPr>
              <w:shd w:val="clear" w:color="auto" w:fill="FFFFFF"/>
              <w:ind w:left="5"/>
              <w:rPr>
                <w:sz w:val="22"/>
                <w:szCs w:val="22"/>
                <w:lang w:val="kk-KZ"/>
              </w:rPr>
            </w:pPr>
            <w:r w:rsidRPr="00073ECA">
              <w:rPr>
                <w:sz w:val="22"/>
                <w:szCs w:val="22"/>
                <w:lang w:val="kk-KZ"/>
              </w:rPr>
              <w:t>Мұхтартану</w:t>
            </w:r>
          </w:p>
        </w:tc>
        <w:tc>
          <w:tcPr>
            <w:tcW w:w="296" w:type="pct"/>
          </w:tcPr>
          <w:p w:rsidR="00C52FA6" w:rsidRPr="00073ECA" w:rsidRDefault="00C52FA6" w:rsidP="00A970F2">
            <w:pPr>
              <w:jc w:val="center"/>
              <w:rPr>
                <w:sz w:val="22"/>
                <w:szCs w:val="22"/>
                <w:lang w:eastAsia="en-US"/>
              </w:rPr>
            </w:pP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ОН2</w:t>
            </w: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355" w:type="pct"/>
          </w:tcPr>
          <w:p w:rsidR="00C52FA6" w:rsidRPr="00073ECA" w:rsidRDefault="00C52FA6" w:rsidP="00A970F2">
            <w:pPr>
              <w:jc w:val="center"/>
              <w:rPr>
                <w:sz w:val="22"/>
                <w:szCs w:val="22"/>
              </w:rPr>
            </w:pPr>
          </w:p>
        </w:tc>
        <w:tc>
          <w:tcPr>
            <w:tcW w:w="355" w:type="pct"/>
          </w:tcPr>
          <w:p w:rsidR="00C52FA6" w:rsidRPr="00073ECA" w:rsidRDefault="00C52FA6" w:rsidP="00A970F2">
            <w:pPr>
              <w:jc w:val="center"/>
              <w:rPr>
                <w:sz w:val="22"/>
                <w:szCs w:val="22"/>
              </w:rPr>
            </w:pPr>
            <w:r w:rsidRPr="00073ECA">
              <w:rPr>
                <w:sz w:val="22"/>
                <w:szCs w:val="22"/>
                <w:lang w:eastAsia="en-US"/>
              </w:rPr>
              <w:t>ОН11</w:t>
            </w:r>
          </w:p>
        </w:tc>
        <w:tc>
          <w:tcPr>
            <w:tcW w:w="358" w:type="pct"/>
          </w:tcPr>
          <w:p w:rsidR="00C52FA6" w:rsidRPr="00073ECA" w:rsidRDefault="00C52FA6" w:rsidP="00A970F2">
            <w:pPr>
              <w:jc w:val="center"/>
              <w:rPr>
                <w:sz w:val="22"/>
                <w:szCs w:val="22"/>
              </w:rPr>
            </w:pPr>
          </w:p>
        </w:tc>
      </w:tr>
      <w:tr w:rsidR="00C52FA6" w:rsidRPr="00073ECA" w:rsidTr="00A970F2">
        <w:tc>
          <w:tcPr>
            <w:tcW w:w="1268" w:type="pct"/>
            <w:vAlign w:val="center"/>
          </w:tcPr>
          <w:p w:rsidR="00C52FA6" w:rsidRPr="00073ECA" w:rsidRDefault="00C52FA6" w:rsidP="00A970F2">
            <w:pPr>
              <w:shd w:val="clear" w:color="auto" w:fill="FFFFFF"/>
              <w:ind w:left="5"/>
              <w:rPr>
                <w:sz w:val="22"/>
                <w:szCs w:val="22"/>
                <w:lang w:val="kk-KZ"/>
              </w:rPr>
            </w:pPr>
            <w:r w:rsidRPr="00073ECA">
              <w:rPr>
                <w:sz w:val="22"/>
                <w:szCs w:val="22"/>
                <w:lang w:val="kk-KZ"/>
              </w:rPr>
              <w:t>Қоғамдық сананы жаңғырту және оның өзекті мәселелері</w:t>
            </w:r>
          </w:p>
        </w:tc>
        <w:tc>
          <w:tcPr>
            <w:tcW w:w="296" w:type="pct"/>
          </w:tcPr>
          <w:p w:rsidR="00C52FA6" w:rsidRPr="00073ECA" w:rsidRDefault="00C52FA6" w:rsidP="00A970F2">
            <w:pPr>
              <w:jc w:val="center"/>
              <w:rPr>
                <w:sz w:val="22"/>
                <w:szCs w:val="22"/>
                <w:lang w:eastAsia="en-US"/>
              </w:rPr>
            </w:pPr>
            <w:r w:rsidRPr="00073ECA">
              <w:rPr>
                <w:sz w:val="22"/>
                <w:szCs w:val="22"/>
                <w:lang w:eastAsia="en-US"/>
              </w:rPr>
              <w:t>ОН1</w:t>
            </w: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355" w:type="pct"/>
          </w:tcPr>
          <w:p w:rsidR="00C52FA6" w:rsidRPr="00073ECA" w:rsidRDefault="00C52FA6" w:rsidP="00A970F2">
            <w:pPr>
              <w:jc w:val="center"/>
              <w:rPr>
                <w:sz w:val="22"/>
                <w:szCs w:val="22"/>
              </w:rPr>
            </w:pPr>
          </w:p>
        </w:tc>
        <w:tc>
          <w:tcPr>
            <w:tcW w:w="355" w:type="pct"/>
          </w:tcPr>
          <w:p w:rsidR="00C52FA6" w:rsidRPr="00073ECA" w:rsidRDefault="00C52FA6" w:rsidP="00A970F2">
            <w:pPr>
              <w:jc w:val="center"/>
              <w:rPr>
                <w:sz w:val="22"/>
                <w:szCs w:val="22"/>
              </w:rPr>
            </w:pPr>
          </w:p>
        </w:tc>
        <w:tc>
          <w:tcPr>
            <w:tcW w:w="358" w:type="pct"/>
          </w:tcPr>
          <w:p w:rsidR="00C52FA6" w:rsidRPr="00073ECA" w:rsidRDefault="00C52FA6" w:rsidP="00A970F2">
            <w:pPr>
              <w:jc w:val="center"/>
              <w:rPr>
                <w:sz w:val="22"/>
                <w:szCs w:val="22"/>
              </w:rPr>
            </w:pPr>
          </w:p>
        </w:tc>
      </w:tr>
      <w:tr w:rsidR="00C52FA6" w:rsidRPr="00073ECA" w:rsidTr="00A970F2">
        <w:tc>
          <w:tcPr>
            <w:tcW w:w="1268" w:type="pct"/>
          </w:tcPr>
          <w:p w:rsidR="00C52FA6" w:rsidRPr="00073ECA" w:rsidRDefault="00C52FA6" w:rsidP="00A970F2">
            <w:pPr>
              <w:jc w:val="both"/>
              <w:rPr>
                <w:sz w:val="22"/>
                <w:szCs w:val="22"/>
                <w:lang w:eastAsia="en-US"/>
              </w:rPr>
            </w:pPr>
            <w:r w:rsidRPr="00073ECA">
              <w:rPr>
                <w:sz w:val="22"/>
                <w:szCs w:val="22"/>
                <w:lang w:eastAsia="en-US"/>
              </w:rPr>
              <w:t>Қазақ (орыс) тілі</w:t>
            </w:r>
          </w:p>
        </w:tc>
        <w:tc>
          <w:tcPr>
            <w:tcW w:w="296" w:type="pct"/>
          </w:tcPr>
          <w:p w:rsidR="00C52FA6" w:rsidRPr="00073ECA" w:rsidRDefault="00C52FA6" w:rsidP="00A970F2">
            <w:pPr>
              <w:jc w:val="center"/>
              <w:rPr>
                <w:sz w:val="22"/>
                <w:szCs w:val="22"/>
                <w:lang w:eastAsia="en-US"/>
              </w:rPr>
            </w:pPr>
            <w:r w:rsidRPr="00073ECA">
              <w:rPr>
                <w:sz w:val="22"/>
                <w:szCs w:val="22"/>
                <w:lang w:eastAsia="en-US"/>
              </w:rPr>
              <w:t>ОН1</w:t>
            </w: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355" w:type="pct"/>
          </w:tcPr>
          <w:p w:rsidR="00C52FA6" w:rsidRPr="00073ECA" w:rsidRDefault="00C52FA6" w:rsidP="00A970F2">
            <w:pPr>
              <w:jc w:val="center"/>
              <w:rPr>
                <w:sz w:val="22"/>
                <w:szCs w:val="22"/>
              </w:rPr>
            </w:pPr>
          </w:p>
        </w:tc>
        <w:tc>
          <w:tcPr>
            <w:tcW w:w="355" w:type="pct"/>
          </w:tcPr>
          <w:p w:rsidR="00C52FA6" w:rsidRPr="00073ECA" w:rsidRDefault="00C52FA6" w:rsidP="00A970F2">
            <w:pPr>
              <w:jc w:val="center"/>
              <w:rPr>
                <w:sz w:val="22"/>
                <w:szCs w:val="22"/>
              </w:rPr>
            </w:pPr>
          </w:p>
        </w:tc>
        <w:tc>
          <w:tcPr>
            <w:tcW w:w="358" w:type="pct"/>
          </w:tcPr>
          <w:p w:rsidR="00C52FA6" w:rsidRPr="00073ECA" w:rsidRDefault="00C52FA6" w:rsidP="00A970F2">
            <w:pPr>
              <w:jc w:val="center"/>
              <w:rPr>
                <w:sz w:val="22"/>
                <w:szCs w:val="22"/>
              </w:rPr>
            </w:pPr>
          </w:p>
        </w:tc>
      </w:tr>
      <w:tr w:rsidR="00C52FA6" w:rsidRPr="00073ECA" w:rsidTr="00A970F2">
        <w:tc>
          <w:tcPr>
            <w:tcW w:w="1268" w:type="pct"/>
          </w:tcPr>
          <w:p w:rsidR="00C52FA6" w:rsidRPr="00073ECA" w:rsidRDefault="00C52FA6" w:rsidP="00A970F2">
            <w:pPr>
              <w:jc w:val="both"/>
              <w:rPr>
                <w:sz w:val="22"/>
                <w:szCs w:val="22"/>
                <w:lang w:eastAsia="en-US"/>
              </w:rPr>
            </w:pPr>
            <w:r w:rsidRPr="00073ECA">
              <w:rPr>
                <w:sz w:val="22"/>
                <w:szCs w:val="22"/>
                <w:lang w:eastAsia="en-US"/>
              </w:rPr>
              <w:t>Шет тілі</w:t>
            </w:r>
          </w:p>
        </w:tc>
        <w:tc>
          <w:tcPr>
            <w:tcW w:w="296" w:type="pct"/>
          </w:tcPr>
          <w:p w:rsidR="00C52FA6" w:rsidRPr="00073ECA" w:rsidRDefault="00C52FA6" w:rsidP="00A970F2">
            <w:pPr>
              <w:jc w:val="center"/>
              <w:rPr>
                <w:sz w:val="22"/>
                <w:szCs w:val="22"/>
                <w:lang w:eastAsia="en-US"/>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r w:rsidRPr="00073ECA">
              <w:rPr>
                <w:sz w:val="22"/>
                <w:szCs w:val="22"/>
              </w:rPr>
              <w:t>ОН9</w:t>
            </w:r>
          </w:p>
        </w:tc>
        <w:tc>
          <w:tcPr>
            <w:tcW w:w="355" w:type="pct"/>
          </w:tcPr>
          <w:p w:rsidR="00C52FA6" w:rsidRPr="00073ECA" w:rsidRDefault="00C52FA6" w:rsidP="00A970F2">
            <w:pPr>
              <w:jc w:val="center"/>
              <w:rPr>
                <w:sz w:val="22"/>
                <w:szCs w:val="22"/>
              </w:rPr>
            </w:pPr>
          </w:p>
        </w:tc>
        <w:tc>
          <w:tcPr>
            <w:tcW w:w="355" w:type="pct"/>
          </w:tcPr>
          <w:p w:rsidR="00C52FA6" w:rsidRPr="00073ECA" w:rsidRDefault="00C52FA6" w:rsidP="00A970F2">
            <w:pPr>
              <w:jc w:val="center"/>
              <w:rPr>
                <w:sz w:val="22"/>
                <w:szCs w:val="22"/>
              </w:rPr>
            </w:pPr>
          </w:p>
        </w:tc>
        <w:tc>
          <w:tcPr>
            <w:tcW w:w="358" w:type="pct"/>
          </w:tcPr>
          <w:p w:rsidR="00C52FA6" w:rsidRPr="00073ECA" w:rsidRDefault="00C52FA6" w:rsidP="00A970F2">
            <w:pPr>
              <w:jc w:val="center"/>
              <w:rPr>
                <w:sz w:val="22"/>
                <w:szCs w:val="22"/>
              </w:rPr>
            </w:pPr>
          </w:p>
        </w:tc>
      </w:tr>
      <w:tr w:rsidR="00C52FA6" w:rsidRPr="00073ECA" w:rsidTr="00A970F2">
        <w:tc>
          <w:tcPr>
            <w:tcW w:w="1268" w:type="pct"/>
          </w:tcPr>
          <w:p w:rsidR="00C52FA6" w:rsidRPr="00073ECA" w:rsidRDefault="00C52FA6" w:rsidP="00A970F2">
            <w:pPr>
              <w:jc w:val="both"/>
              <w:rPr>
                <w:sz w:val="22"/>
                <w:szCs w:val="22"/>
                <w:lang w:eastAsia="en-US"/>
              </w:rPr>
            </w:pPr>
            <w:r w:rsidRPr="00073ECA">
              <w:rPr>
                <w:sz w:val="22"/>
                <w:szCs w:val="22"/>
                <w:lang w:eastAsia="en-US"/>
              </w:rPr>
              <w:t>Дене шынықтыру</w:t>
            </w:r>
          </w:p>
        </w:tc>
        <w:tc>
          <w:tcPr>
            <w:tcW w:w="296" w:type="pct"/>
          </w:tcPr>
          <w:p w:rsidR="00C52FA6" w:rsidRPr="00073ECA" w:rsidRDefault="00C52FA6" w:rsidP="00A970F2">
            <w:pPr>
              <w:jc w:val="center"/>
              <w:rPr>
                <w:sz w:val="22"/>
                <w:szCs w:val="22"/>
                <w:lang w:val="uz-Latn-UZ" w:eastAsia="en-US"/>
              </w:rPr>
            </w:pPr>
            <w:r w:rsidRPr="00073ECA">
              <w:rPr>
                <w:sz w:val="22"/>
                <w:szCs w:val="22"/>
                <w:lang w:eastAsia="en-US"/>
              </w:rPr>
              <w:t>ОН1</w:t>
            </w: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lang w:val="uz-Latn-UZ" w:eastAsia="en-US"/>
              </w:rPr>
            </w:pPr>
            <w:r w:rsidRPr="00073ECA">
              <w:rPr>
                <w:sz w:val="22"/>
                <w:szCs w:val="22"/>
                <w:lang w:eastAsia="en-US"/>
              </w:rPr>
              <w:t>ОН6</w:t>
            </w: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355" w:type="pct"/>
          </w:tcPr>
          <w:p w:rsidR="00C52FA6" w:rsidRPr="00073ECA" w:rsidRDefault="00C52FA6" w:rsidP="00A970F2">
            <w:pPr>
              <w:jc w:val="center"/>
              <w:rPr>
                <w:sz w:val="22"/>
                <w:szCs w:val="22"/>
              </w:rPr>
            </w:pPr>
          </w:p>
        </w:tc>
        <w:tc>
          <w:tcPr>
            <w:tcW w:w="355" w:type="pct"/>
          </w:tcPr>
          <w:p w:rsidR="00C52FA6" w:rsidRPr="00073ECA" w:rsidRDefault="00C52FA6" w:rsidP="00A970F2">
            <w:pPr>
              <w:jc w:val="center"/>
              <w:rPr>
                <w:sz w:val="22"/>
                <w:szCs w:val="22"/>
              </w:rPr>
            </w:pPr>
          </w:p>
        </w:tc>
        <w:tc>
          <w:tcPr>
            <w:tcW w:w="358" w:type="pct"/>
          </w:tcPr>
          <w:p w:rsidR="00C52FA6" w:rsidRPr="00073ECA" w:rsidRDefault="00C52FA6" w:rsidP="00A970F2">
            <w:pPr>
              <w:jc w:val="center"/>
              <w:rPr>
                <w:sz w:val="22"/>
                <w:szCs w:val="22"/>
              </w:rPr>
            </w:pPr>
            <w:r w:rsidRPr="00073ECA">
              <w:rPr>
                <w:sz w:val="22"/>
                <w:szCs w:val="22"/>
                <w:lang w:eastAsia="en-US"/>
              </w:rPr>
              <w:t>ОН12</w:t>
            </w:r>
          </w:p>
        </w:tc>
      </w:tr>
      <w:tr w:rsidR="00C52FA6" w:rsidRPr="00073ECA" w:rsidTr="00A970F2">
        <w:tc>
          <w:tcPr>
            <w:tcW w:w="1268" w:type="pct"/>
          </w:tcPr>
          <w:p w:rsidR="00C52FA6" w:rsidRPr="00073ECA" w:rsidRDefault="00C52FA6" w:rsidP="00A970F2">
            <w:pPr>
              <w:jc w:val="both"/>
              <w:rPr>
                <w:sz w:val="22"/>
                <w:szCs w:val="22"/>
              </w:rPr>
            </w:pPr>
            <w:r w:rsidRPr="00073ECA">
              <w:rPr>
                <w:sz w:val="22"/>
                <w:szCs w:val="22"/>
              </w:rPr>
              <w:t>Кәсіби қазақ (орыс) тілі</w:t>
            </w: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ОН1</w:t>
            </w: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ОН6</w:t>
            </w: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355" w:type="pct"/>
          </w:tcPr>
          <w:p w:rsidR="00C52FA6" w:rsidRPr="00073ECA" w:rsidRDefault="00C52FA6" w:rsidP="00A970F2">
            <w:pPr>
              <w:jc w:val="center"/>
              <w:rPr>
                <w:sz w:val="22"/>
                <w:szCs w:val="22"/>
              </w:rPr>
            </w:pPr>
          </w:p>
        </w:tc>
        <w:tc>
          <w:tcPr>
            <w:tcW w:w="355" w:type="pct"/>
          </w:tcPr>
          <w:p w:rsidR="00C52FA6" w:rsidRPr="00073ECA" w:rsidRDefault="00C52FA6" w:rsidP="00A970F2">
            <w:pPr>
              <w:jc w:val="center"/>
              <w:rPr>
                <w:sz w:val="22"/>
                <w:szCs w:val="22"/>
              </w:rPr>
            </w:pPr>
          </w:p>
        </w:tc>
        <w:tc>
          <w:tcPr>
            <w:tcW w:w="358" w:type="pct"/>
          </w:tcPr>
          <w:p w:rsidR="00C52FA6" w:rsidRPr="00073ECA" w:rsidRDefault="00C52FA6" w:rsidP="00A970F2">
            <w:pPr>
              <w:jc w:val="center"/>
              <w:rPr>
                <w:sz w:val="22"/>
                <w:szCs w:val="22"/>
              </w:rPr>
            </w:pPr>
            <w:r w:rsidRPr="00073ECA">
              <w:rPr>
                <w:sz w:val="22"/>
                <w:szCs w:val="22"/>
                <w:lang w:eastAsia="en-US"/>
              </w:rPr>
              <w:t>ОН12</w:t>
            </w:r>
          </w:p>
        </w:tc>
      </w:tr>
      <w:tr w:rsidR="00C52FA6" w:rsidRPr="00073ECA" w:rsidTr="00A970F2">
        <w:tc>
          <w:tcPr>
            <w:tcW w:w="1268" w:type="pct"/>
          </w:tcPr>
          <w:p w:rsidR="00C52FA6" w:rsidRPr="00073ECA" w:rsidRDefault="00C52FA6" w:rsidP="00A970F2">
            <w:pPr>
              <w:jc w:val="both"/>
              <w:rPr>
                <w:sz w:val="22"/>
                <w:szCs w:val="22"/>
              </w:rPr>
            </w:pPr>
            <w:r w:rsidRPr="00073ECA">
              <w:rPr>
                <w:sz w:val="22"/>
                <w:szCs w:val="22"/>
              </w:rPr>
              <w:t>Кәсіби бағытталған шет тілі</w:t>
            </w:r>
          </w:p>
        </w:tc>
        <w:tc>
          <w:tcPr>
            <w:tcW w:w="296" w:type="pct"/>
          </w:tcPr>
          <w:p w:rsidR="00C52FA6" w:rsidRPr="00073ECA" w:rsidRDefault="00C52FA6" w:rsidP="00A970F2">
            <w:pPr>
              <w:jc w:val="center"/>
              <w:rPr>
                <w:sz w:val="22"/>
                <w:szCs w:val="22"/>
                <w:lang w:val="uz-Latn-UZ" w:eastAsia="en-US"/>
              </w:rPr>
            </w:pPr>
            <w:r w:rsidRPr="00073ECA">
              <w:rPr>
                <w:sz w:val="22"/>
                <w:szCs w:val="22"/>
                <w:lang w:eastAsia="en-US"/>
              </w:rPr>
              <w:t>ОН1</w:t>
            </w:r>
          </w:p>
        </w:tc>
        <w:tc>
          <w:tcPr>
            <w:tcW w:w="296" w:type="pct"/>
          </w:tcPr>
          <w:p w:rsidR="00C52FA6" w:rsidRPr="00073ECA" w:rsidRDefault="00C52FA6" w:rsidP="00A970F2">
            <w:pPr>
              <w:jc w:val="center"/>
              <w:rPr>
                <w:sz w:val="22"/>
                <w:szCs w:val="22"/>
                <w:lang w:val="uz-Latn-UZ" w:eastAsia="en-US"/>
              </w:rPr>
            </w:pPr>
            <w:r w:rsidRPr="00073ECA">
              <w:rPr>
                <w:sz w:val="22"/>
                <w:szCs w:val="22"/>
                <w:lang w:eastAsia="en-US"/>
              </w:rPr>
              <w:t>ОН2</w:t>
            </w:r>
          </w:p>
        </w:tc>
        <w:tc>
          <w:tcPr>
            <w:tcW w:w="296" w:type="pct"/>
          </w:tcPr>
          <w:p w:rsidR="00C52FA6" w:rsidRPr="00073ECA" w:rsidRDefault="00C52FA6" w:rsidP="00A970F2">
            <w:pPr>
              <w:jc w:val="center"/>
              <w:rPr>
                <w:sz w:val="22"/>
                <w:szCs w:val="22"/>
              </w:rPr>
            </w:pPr>
            <w:r w:rsidRPr="00073ECA">
              <w:rPr>
                <w:sz w:val="22"/>
                <w:szCs w:val="22"/>
                <w:lang w:eastAsia="en-US"/>
              </w:rPr>
              <w:t>ОН3</w:t>
            </w: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355" w:type="pct"/>
          </w:tcPr>
          <w:p w:rsidR="00C52FA6" w:rsidRPr="00073ECA" w:rsidRDefault="00C52FA6" w:rsidP="00A970F2">
            <w:pPr>
              <w:jc w:val="center"/>
              <w:rPr>
                <w:sz w:val="22"/>
                <w:szCs w:val="22"/>
              </w:rPr>
            </w:pPr>
          </w:p>
        </w:tc>
        <w:tc>
          <w:tcPr>
            <w:tcW w:w="355" w:type="pct"/>
          </w:tcPr>
          <w:p w:rsidR="00C52FA6" w:rsidRPr="00073ECA" w:rsidRDefault="00C52FA6" w:rsidP="00A970F2">
            <w:pPr>
              <w:jc w:val="center"/>
              <w:rPr>
                <w:sz w:val="22"/>
                <w:szCs w:val="22"/>
              </w:rPr>
            </w:pPr>
          </w:p>
        </w:tc>
        <w:tc>
          <w:tcPr>
            <w:tcW w:w="358" w:type="pct"/>
          </w:tcPr>
          <w:p w:rsidR="00C52FA6" w:rsidRPr="00073ECA" w:rsidRDefault="00C52FA6" w:rsidP="00A970F2">
            <w:pPr>
              <w:jc w:val="center"/>
              <w:rPr>
                <w:sz w:val="22"/>
                <w:szCs w:val="22"/>
              </w:rPr>
            </w:pPr>
          </w:p>
        </w:tc>
      </w:tr>
      <w:tr w:rsidR="00C52FA6" w:rsidRPr="00073ECA" w:rsidTr="00A970F2">
        <w:tc>
          <w:tcPr>
            <w:tcW w:w="1268" w:type="pct"/>
          </w:tcPr>
          <w:p w:rsidR="00C52FA6" w:rsidRPr="00073ECA" w:rsidRDefault="00C52FA6" w:rsidP="00A970F2">
            <w:pPr>
              <w:jc w:val="both"/>
              <w:rPr>
                <w:sz w:val="22"/>
                <w:szCs w:val="22"/>
                <w:lang w:eastAsia="en-US"/>
              </w:rPr>
            </w:pPr>
            <w:r w:rsidRPr="00073ECA">
              <w:rPr>
                <w:sz w:val="22"/>
                <w:szCs w:val="22"/>
                <w:lang w:eastAsia="en-US"/>
              </w:rPr>
              <w:t>Ақпараттық-коммуникациялық технологиялар (ағылшын тілінде)</w:t>
            </w:r>
          </w:p>
        </w:tc>
        <w:tc>
          <w:tcPr>
            <w:tcW w:w="296" w:type="pct"/>
          </w:tcPr>
          <w:p w:rsidR="00C52FA6" w:rsidRPr="00073ECA" w:rsidRDefault="00C52FA6" w:rsidP="00A970F2">
            <w:pPr>
              <w:jc w:val="center"/>
              <w:rPr>
                <w:sz w:val="22"/>
                <w:szCs w:val="22"/>
                <w:lang w:eastAsia="en-US"/>
              </w:rPr>
            </w:pP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ОН2</w:t>
            </w: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ОН5</w:t>
            </w: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355" w:type="pct"/>
          </w:tcPr>
          <w:p w:rsidR="00C52FA6" w:rsidRPr="00073ECA" w:rsidRDefault="00C52FA6" w:rsidP="00A970F2">
            <w:pPr>
              <w:jc w:val="center"/>
              <w:rPr>
                <w:sz w:val="22"/>
                <w:szCs w:val="22"/>
              </w:rPr>
            </w:pPr>
          </w:p>
        </w:tc>
        <w:tc>
          <w:tcPr>
            <w:tcW w:w="355" w:type="pct"/>
          </w:tcPr>
          <w:p w:rsidR="00C52FA6" w:rsidRPr="00073ECA" w:rsidRDefault="00C52FA6" w:rsidP="00A970F2">
            <w:pPr>
              <w:jc w:val="center"/>
              <w:rPr>
                <w:sz w:val="22"/>
                <w:szCs w:val="22"/>
              </w:rPr>
            </w:pPr>
          </w:p>
        </w:tc>
        <w:tc>
          <w:tcPr>
            <w:tcW w:w="358" w:type="pct"/>
          </w:tcPr>
          <w:p w:rsidR="00C52FA6" w:rsidRPr="00073ECA" w:rsidRDefault="00C52FA6" w:rsidP="00A970F2">
            <w:pPr>
              <w:jc w:val="center"/>
              <w:rPr>
                <w:sz w:val="22"/>
                <w:szCs w:val="22"/>
              </w:rPr>
            </w:pPr>
          </w:p>
        </w:tc>
      </w:tr>
      <w:tr w:rsidR="00C52FA6" w:rsidRPr="00073ECA" w:rsidTr="00A970F2">
        <w:tc>
          <w:tcPr>
            <w:tcW w:w="1268" w:type="pct"/>
          </w:tcPr>
          <w:p w:rsidR="00C52FA6" w:rsidRPr="00073ECA" w:rsidRDefault="00C52FA6" w:rsidP="00A970F2">
            <w:pPr>
              <w:jc w:val="both"/>
              <w:rPr>
                <w:sz w:val="22"/>
                <w:szCs w:val="22"/>
              </w:rPr>
            </w:pPr>
            <w:r w:rsidRPr="00073ECA">
              <w:rPr>
                <w:sz w:val="22"/>
                <w:szCs w:val="22"/>
              </w:rPr>
              <w:t>Мемлекет және құқық теориясы</w:t>
            </w:r>
          </w:p>
        </w:tc>
        <w:tc>
          <w:tcPr>
            <w:tcW w:w="296" w:type="pct"/>
          </w:tcPr>
          <w:p w:rsidR="00C52FA6" w:rsidRPr="00073ECA" w:rsidRDefault="00C52FA6" w:rsidP="00A970F2">
            <w:pPr>
              <w:jc w:val="center"/>
              <w:rPr>
                <w:sz w:val="22"/>
                <w:szCs w:val="22"/>
                <w:lang w:val="uz-Latn-UZ" w:eastAsia="en-US"/>
              </w:rPr>
            </w:pPr>
            <w:r w:rsidRPr="00073ECA">
              <w:rPr>
                <w:sz w:val="22"/>
                <w:szCs w:val="22"/>
                <w:lang w:eastAsia="en-US"/>
              </w:rPr>
              <w:t>ОН1</w:t>
            </w:r>
          </w:p>
        </w:tc>
        <w:tc>
          <w:tcPr>
            <w:tcW w:w="296" w:type="pct"/>
          </w:tcPr>
          <w:p w:rsidR="00C52FA6" w:rsidRPr="00073ECA" w:rsidRDefault="00C52FA6" w:rsidP="00A970F2">
            <w:pPr>
              <w:jc w:val="center"/>
              <w:rPr>
                <w:sz w:val="22"/>
                <w:szCs w:val="22"/>
                <w:lang w:val="uz-Latn-UZ" w:eastAsia="en-US"/>
              </w:rPr>
            </w:pPr>
            <w:r w:rsidRPr="00073ECA">
              <w:rPr>
                <w:sz w:val="22"/>
                <w:szCs w:val="22"/>
                <w:lang w:eastAsia="en-US"/>
              </w:rPr>
              <w:t>ОН2</w:t>
            </w: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r w:rsidRPr="00073ECA">
              <w:rPr>
                <w:sz w:val="22"/>
                <w:szCs w:val="22"/>
                <w:lang w:eastAsia="en-US"/>
              </w:rPr>
              <w:t>ОН5</w:t>
            </w: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sz w:val="22"/>
                <w:szCs w:val="22"/>
              </w:rPr>
            </w:pPr>
          </w:p>
        </w:tc>
        <w:tc>
          <w:tcPr>
            <w:tcW w:w="355" w:type="pct"/>
          </w:tcPr>
          <w:p w:rsidR="00C52FA6" w:rsidRPr="00073ECA" w:rsidRDefault="00C52FA6" w:rsidP="00A970F2">
            <w:pPr>
              <w:jc w:val="center"/>
              <w:rPr>
                <w:sz w:val="22"/>
                <w:szCs w:val="22"/>
              </w:rPr>
            </w:pPr>
          </w:p>
        </w:tc>
        <w:tc>
          <w:tcPr>
            <w:tcW w:w="355" w:type="pct"/>
          </w:tcPr>
          <w:p w:rsidR="00C52FA6" w:rsidRPr="00073ECA" w:rsidRDefault="00C52FA6" w:rsidP="00A970F2">
            <w:pPr>
              <w:jc w:val="center"/>
              <w:rPr>
                <w:sz w:val="22"/>
                <w:szCs w:val="22"/>
              </w:rPr>
            </w:pPr>
          </w:p>
        </w:tc>
        <w:tc>
          <w:tcPr>
            <w:tcW w:w="358" w:type="pct"/>
          </w:tcPr>
          <w:p w:rsidR="00C52FA6" w:rsidRPr="00073ECA" w:rsidRDefault="00C52FA6" w:rsidP="00A970F2">
            <w:pPr>
              <w:jc w:val="center"/>
              <w:rPr>
                <w:sz w:val="22"/>
                <w:szCs w:val="22"/>
              </w:rPr>
            </w:pPr>
          </w:p>
        </w:tc>
      </w:tr>
      <w:tr w:rsidR="00C52FA6" w:rsidRPr="00073ECA" w:rsidTr="00A970F2">
        <w:tc>
          <w:tcPr>
            <w:tcW w:w="1268" w:type="pct"/>
          </w:tcPr>
          <w:p w:rsidR="00C52FA6" w:rsidRPr="00073ECA" w:rsidRDefault="00C52FA6" w:rsidP="00A970F2">
            <w:pPr>
              <w:jc w:val="both"/>
              <w:rPr>
                <w:sz w:val="22"/>
                <w:szCs w:val="22"/>
              </w:rPr>
            </w:pPr>
            <w:r w:rsidRPr="00073ECA">
              <w:rPr>
                <w:sz w:val="22"/>
                <w:szCs w:val="22"/>
              </w:rPr>
              <w:t>Қазақстан Республикасының Конституциялық құқығы</w:t>
            </w:r>
          </w:p>
        </w:tc>
        <w:tc>
          <w:tcPr>
            <w:tcW w:w="296" w:type="pct"/>
          </w:tcPr>
          <w:p w:rsidR="00C52FA6" w:rsidRPr="00073ECA" w:rsidRDefault="00C52FA6" w:rsidP="00A970F2">
            <w:pPr>
              <w:jc w:val="center"/>
              <w:rPr>
                <w:sz w:val="22"/>
                <w:szCs w:val="22"/>
                <w:lang w:val="en-US"/>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r w:rsidRPr="00073ECA">
              <w:rPr>
                <w:sz w:val="22"/>
                <w:szCs w:val="22"/>
                <w:lang w:eastAsia="en-US"/>
              </w:rPr>
              <w:t>ОН5</w:t>
            </w: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ОН6</w:t>
            </w: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ОН8</w:t>
            </w:r>
          </w:p>
        </w:tc>
        <w:tc>
          <w:tcPr>
            <w:tcW w:w="296" w:type="pct"/>
          </w:tcPr>
          <w:p w:rsidR="00C52FA6" w:rsidRPr="00073ECA" w:rsidRDefault="00C52FA6" w:rsidP="00A970F2">
            <w:pPr>
              <w:jc w:val="center"/>
              <w:rPr>
                <w:color w:val="FF0000"/>
                <w:sz w:val="22"/>
                <w:szCs w:val="22"/>
              </w:rPr>
            </w:pPr>
          </w:p>
        </w:tc>
        <w:tc>
          <w:tcPr>
            <w:tcW w:w="355" w:type="pct"/>
          </w:tcPr>
          <w:p w:rsidR="00C52FA6" w:rsidRPr="00073ECA" w:rsidRDefault="00C52FA6" w:rsidP="00A970F2">
            <w:pPr>
              <w:jc w:val="center"/>
              <w:rPr>
                <w:color w:val="FF0000"/>
                <w:sz w:val="22"/>
                <w:szCs w:val="22"/>
              </w:rPr>
            </w:pPr>
            <w:r w:rsidRPr="00073ECA">
              <w:rPr>
                <w:sz w:val="22"/>
                <w:szCs w:val="22"/>
                <w:lang w:eastAsia="en-US"/>
              </w:rPr>
              <w:t>ОН10</w:t>
            </w:r>
          </w:p>
        </w:tc>
        <w:tc>
          <w:tcPr>
            <w:tcW w:w="355" w:type="pct"/>
          </w:tcPr>
          <w:p w:rsidR="00C52FA6" w:rsidRPr="00073ECA" w:rsidRDefault="00C52FA6" w:rsidP="00A970F2">
            <w:pPr>
              <w:jc w:val="center"/>
              <w:rPr>
                <w:color w:val="FF0000"/>
                <w:sz w:val="22"/>
                <w:szCs w:val="22"/>
              </w:rPr>
            </w:pPr>
          </w:p>
        </w:tc>
        <w:tc>
          <w:tcPr>
            <w:tcW w:w="358" w:type="pct"/>
          </w:tcPr>
          <w:p w:rsidR="00C52FA6" w:rsidRPr="00073ECA" w:rsidRDefault="00C52FA6" w:rsidP="00A970F2">
            <w:pPr>
              <w:jc w:val="center"/>
              <w:rPr>
                <w:color w:val="FF0000"/>
                <w:sz w:val="22"/>
                <w:szCs w:val="22"/>
              </w:rPr>
            </w:pPr>
          </w:p>
        </w:tc>
      </w:tr>
      <w:tr w:rsidR="00C52FA6" w:rsidRPr="00073ECA" w:rsidTr="00A970F2">
        <w:tc>
          <w:tcPr>
            <w:tcW w:w="1268" w:type="pct"/>
          </w:tcPr>
          <w:p w:rsidR="00C52FA6" w:rsidRPr="00073ECA" w:rsidRDefault="00C52FA6" w:rsidP="00A970F2">
            <w:pPr>
              <w:jc w:val="both"/>
              <w:rPr>
                <w:sz w:val="22"/>
                <w:szCs w:val="22"/>
              </w:rPr>
            </w:pPr>
            <w:r w:rsidRPr="00073ECA">
              <w:rPr>
                <w:sz w:val="22"/>
                <w:szCs w:val="22"/>
              </w:rPr>
              <w:t>Кеден ісі тарихы</w:t>
            </w: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uz-Latn-UZ" w:eastAsia="en-US"/>
              </w:rPr>
            </w:pPr>
            <w:r w:rsidRPr="00073ECA">
              <w:rPr>
                <w:sz w:val="22"/>
                <w:szCs w:val="22"/>
                <w:lang w:eastAsia="en-US"/>
              </w:rPr>
              <w:t>ОН5</w:t>
            </w: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uz-Latn-UZ" w:eastAsia="en-US"/>
              </w:rPr>
            </w:pPr>
            <w:r w:rsidRPr="00073ECA">
              <w:rPr>
                <w:sz w:val="22"/>
                <w:szCs w:val="22"/>
                <w:lang w:eastAsia="en-US"/>
              </w:rPr>
              <w:t>ОН7</w:t>
            </w: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uz-Latn-UZ" w:eastAsia="en-US"/>
              </w:rPr>
            </w:pPr>
            <w:r w:rsidRPr="00073ECA">
              <w:rPr>
                <w:sz w:val="22"/>
                <w:szCs w:val="22"/>
                <w:lang w:eastAsia="en-US"/>
              </w:rPr>
              <w:t>ОН9</w:t>
            </w:r>
          </w:p>
        </w:tc>
        <w:tc>
          <w:tcPr>
            <w:tcW w:w="355" w:type="pct"/>
          </w:tcPr>
          <w:p w:rsidR="00C52FA6" w:rsidRPr="00073ECA" w:rsidRDefault="00C52FA6" w:rsidP="00A970F2">
            <w:pPr>
              <w:jc w:val="center"/>
              <w:rPr>
                <w:color w:val="FF0000"/>
                <w:sz w:val="22"/>
                <w:szCs w:val="22"/>
              </w:rPr>
            </w:pPr>
            <w:r w:rsidRPr="00073ECA">
              <w:rPr>
                <w:sz w:val="22"/>
                <w:szCs w:val="22"/>
                <w:lang w:eastAsia="en-US"/>
              </w:rPr>
              <w:t>ОН10</w:t>
            </w:r>
          </w:p>
        </w:tc>
        <w:tc>
          <w:tcPr>
            <w:tcW w:w="355" w:type="pct"/>
          </w:tcPr>
          <w:p w:rsidR="00C52FA6" w:rsidRPr="00073ECA" w:rsidRDefault="00C52FA6" w:rsidP="00A970F2">
            <w:pPr>
              <w:jc w:val="center"/>
              <w:rPr>
                <w:color w:val="FF0000"/>
                <w:sz w:val="22"/>
                <w:szCs w:val="22"/>
              </w:rPr>
            </w:pPr>
          </w:p>
        </w:tc>
        <w:tc>
          <w:tcPr>
            <w:tcW w:w="358" w:type="pct"/>
          </w:tcPr>
          <w:p w:rsidR="00C52FA6" w:rsidRPr="00073ECA" w:rsidRDefault="00C52FA6" w:rsidP="00A970F2">
            <w:pPr>
              <w:jc w:val="center"/>
              <w:rPr>
                <w:color w:val="FF0000"/>
                <w:sz w:val="22"/>
                <w:szCs w:val="22"/>
              </w:rPr>
            </w:pPr>
          </w:p>
        </w:tc>
      </w:tr>
      <w:tr w:rsidR="00C52FA6" w:rsidRPr="00073ECA" w:rsidTr="00A970F2">
        <w:tc>
          <w:tcPr>
            <w:tcW w:w="1268" w:type="pct"/>
          </w:tcPr>
          <w:p w:rsidR="00C52FA6" w:rsidRPr="00073ECA" w:rsidRDefault="00C52FA6" w:rsidP="00A970F2">
            <w:pPr>
              <w:jc w:val="both"/>
              <w:rPr>
                <w:sz w:val="22"/>
                <w:szCs w:val="22"/>
              </w:rPr>
            </w:pPr>
            <w:r w:rsidRPr="00073ECA">
              <w:rPr>
                <w:sz w:val="22"/>
                <w:szCs w:val="22"/>
              </w:rPr>
              <w:t>Экономикалық оқытудың тарихы</w:t>
            </w:r>
          </w:p>
        </w:tc>
        <w:tc>
          <w:tcPr>
            <w:tcW w:w="296" w:type="pct"/>
          </w:tcPr>
          <w:p w:rsidR="00C52FA6" w:rsidRPr="00073ECA" w:rsidRDefault="00C52FA6" w:rsidP="00A970F2">
            <w:pPr>
              <w:jc w:val="center"/>
              <w:rPr>
                <w:sz w:val="22"/>
                <w:szCs w:val="22"/>
                <w:lang w:eastAsia="en-US"/>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uz-Latn-UZ" w:eastAsia="en-US"/>
              </w:rPr>
            </w:pPr>
            <w:r w:rsidRPr="00073ECA">
              <w:rPr>
                <w:sz w:val="22"/>
                <w:szCs w:val="22"/>
                <w:lang w:eastAsia="en-US"/>
              </w:rPr>
              <w:t>ОН3</w:t>
            </w: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uz-Latn-UZ" w:eastAsia="en-US"/>
              </w:rPr>
            </w:pPr>
            <w:r w:rsidRPr="00073ECA">
              <w:rPr>
                <w:sz w:val="22"/>
                <w:szCs w:val="22"/>
                <w:lang w:eastAsia="en-US"/>
              </w:rPr>
              <w:t>ОН5</w:t>
            </w:r>
          </w:p>
        </w:tc>
        <w:tc>
          <w:tcPr>
            <w:tcW w:w="296" w:type="pct"/>
          </w:tcPr>
          <w:p w:rsidR="00C52FA6" w:rsidRPr="00073ECA" w:rsidRDefault="00C52FA6" w:rsidP="00A970F2">
            <w:pPr>
              <w:jc w:val="center"/>
              <w:rPr>
                <w:sz w:val="22"/>
                <w:szCs w:val="22"/>
                <w:lang w:val="uz-Latn-UZ" w:eastAsia="en-US"/>
              </w:rPr>
            </w:pPr>
            <w:r w:rsidRPr="00073ECA">
              <w:rPr>
                <w:sz w:val="22"/>
                <w:szCs w:val="22"/>
                <w:lang w:eastAsia="en-US"/>
              </w:rPr>
              <w:t>ОН6</w:t>
            </w: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355" w:type="pct"/>
          </w:tcPr>
          <w:p w:rsidR="00C52FA6" w:rsidRPr="00073ECA" w:rsidRDefault="00C52FA6" w:rsidP="00A970F2">
            <w:pPr>
              <w:jc w:val="center"/>
              <w:rPr>
                <w:color w:val="FF0000"/>
                <w:sz w:val="22"/>
                <w:szCs w:val="22"/>
              </w:rPr>
            </w:pPr>
            <w:r w:rsidRPr="00073ECA">
              <w:rPr>
                <w:sz w:val="22"/>
                <w:szCs w:val="22"/>
                <w:lang w:eastAsia="en-US"/>
              </w:rPr>
              <w:t>ОН10</w:t>
            </w:r>
          </w:p>
        </w:tc>
        <w:tc>
          <w:tcPr>
            <w:tcW w:w="355" w:type="pct"/>
          </w:tcPr>
          <w:p w:rsidR="00C52FA6" w:rsidRPr="00073ECA" w:rsidRDefault="00C52FA6" w:rsidP="00A970F2">
            <w:pPr>
              <w:jc w:val="center"/>
              <w:rPr>
                <w:color w:val="FF0000"/>
                <w:sz w:val="22"/>
                <w:szCs w:val="22"/>
              </w:rPr>
            </w:pPr>
          </w:p>
        </w:tc>
        <w:tc>
          <w:tcPr>
            <w:tcW w:w="358" w:type="pct"/>
          </w:tcPr>
          <w:p w:rsidR="00C52FA6" w:rsidRPr="00073ECA" w:rsidRDefault="00C52FA6" w:rsidP="00A970F2">
            <w:pPr>
              <w:jc w:val="center"/>
              <w:rPr>
                <w:color w:val="FF0000"/>
                <w:sz w:val="22"/>
                <w:szCs w:val="22"/>
              </w:rPr>
            </w:pPr>
          </w:p>
        </w:tc>
      </w:tr>
      <w:tr w:rsidR="00C52FA6" w:rsidRPr="00073ECA" w:rsidTr="00A970F2">
        <w:tc>
          <w:tcPr>
            <w:tcW w:w="1268" w:type="pct"/>
          </w:tcPr>
          <w:p w:rsidR="00C52FA6" w:rsidRPr="00073ECA" w:rsidRDefault="00C52FA6" w:rsidP="00A970F2">
            <w:pPr>
              <w:jc w:val="both"/>
              <w:rPr>
                <w:sz w:val="22"/>
                <w:szCs w:val="22"/>
              </w:rPr>
            </w:pPr>
            <w:r w:rsidRPr="00073ECA">
              <w:rPr>
                <w:sz w:val="22"/>
                <w:szCs w:val="22"/>
              </w:rPr>
              <w:t>Кеден ісін ұйымдастыру</w:t>
            </w:r>
          </w:p>
        </w:tc>
        <w:tc>
          <w:tcPr>
            <w:tcW w:w="296" w:type="pct"/>
          </w:tcPr>
          <w:p w:rsidR="00C52FA6" w:rsidRPr="00073ECA" w:rsidRDefault="00C52FA6" w:rsidP="00A970F2">
            <w:pPr>
              <w:jc w:val="center"/>
              <w:rPr>
                <w:sz w:val="22"/>
                <w:szCs w:val="22"/>
                <w:lang w:eastAsia="en-US"/>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uz-Latn-UZ" w:eastAsia="en-US"/>
              </w:rPr>
            </w:pPr>
            <w:r w:rsidRPr="00073ECA">
              <w:rPr>
                <w:sz w:val="22"/>
                <w:szCs w:val="22"/>
                <w:lang w:eastAsia="en-US"/>
              </w:rPr>
              <w:t>ОН3</w:t>
            </w: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uz-Latn-UZ" w:eastAsia="en-US"/>
              </w:rPr>
            </w:pPr>
            <w:r w:rsidRPr="00073ECA">
              <w:rPr>
                <w:sz w:val="22"/>
                <w:szCs w:val="22"/>
                <w:lang w:eastAsia="en-US"/>
              </w:rPr>
              <w:t>ОН5</w:t>
            </w:r>
          </w:p>
        </w:tc>
        <w:tc>
          <w:tcPr>
            <w:tcW w:w="296" w:type="pct"/>
          </w:tcPr>
          <w:p w:rsidR="00C52FA6" w:rsidRPr="00073ECA" w:rsidRDefault="00C52FA6" w:rsidP="00A970F2">
            <w:pPr>
              <w:jc w:val="center"/>
              <w:rPr>
                <w:sz w:val="22"/>
                <w:szCs w:val="22"/>
                <w:lang w:val="uz-Latn-UZ" w:eastAsia="en-US"/>
              </w:rPr>
            </w:pPr>
            <w:r w:rsidRPr="00073ECA">
              <w:rPr>
                <w:sz w:val="22"/>
                <w:szCs w:val="22"/>
                <w:lang w:eastAsia="en-US"/>
              </w:rPr>
              <w:t>ОН6</w:t>
            </w: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355" w:type="pct"/>
          </w:tcPr>
          <w:p w:rsidR="00C52FA6" w:rsidRPr="00073ECA" w:rsidRDefault="00C52FA6" w:rsidP="00A970F2">
            <w:pPr>
              <w:jc w:val="center"/>
              <w:rPr>
                <w:color w:val="FF0000"/>
                <w:sz w:val="22"/>
                <w:szCs w:val="22"/>
              </w:rPr>
            </w:pPr>
            <w:r w:rsidRPr="00073ECA">
              <w:rPr>
                <w:sz w:val="22"/>
                <w:szCs w:val="22"/>
                <w:lang w:eastAsia="en-US"/>
              </w:rPr>
              <w:t>ОН10</w:t>
            </w:r>
          </w:p>
        </w:tc>
        <w:tc>
          <w:tcPr>
            <w:tcW w:w="355" w:type="pct"/>
          </w:tcPr>
          <w:p w:rsidR="00C52FA6" w:rsidRPr="00073ECA" w:rsidRDefault="00C52FA6" w:rsidP="00A970F2">
            <w:pPr>
              <w:jc w:val="center"/>
              <w:rPr>
                <w:color w:val="FF0000"/>
                <w:sz w:val="22"/>
                <w:szCs w:val="22"/>
              </w:rPr>
            </w:pPr>
          </w:p>
        </w:tc>
        <w:tc>
          <w:tcPr>
            <w:tcW w:w="358" w:type="pct"/>
          </w:tcPr>
          <w:p w:rsidR="00C52FA6" w:rsidRPr="00073ECA" w:rsidRDefault="00C52FA6" w:rsidP="00A970F2">
            <w:pPr>
              <w:jc w:val="center"/>
              <w:rPr>
                <w:color w:val="FF0000"/>
                <w:sz w:val="22"/>
                <w:szCs w:val="22"/>
              </w:rPr>
            </w:pPr>
          </w:p>
        </w:tc>
      </w:tr>
      <w:tr w:rsidR="00C52FA6" w:rsidRPr="00073ECA" w:rsidTr="00A970F2">
        <w:tc>
          <w:tcPr>
            <w:tcW w:w="1268" w:type="pct"/>
          </w:tcPr>
          <w:p w:rsidR="00C52FA6" w:rsidRPr="00073ECA" w:rsidRDefault="00C52FA6" w:rsidP="00A970F2">
            <w:pPr>
              <w:jc w:val="both"/>
              <w:rPr>
                <w:sz w:val="22"/>
                <w:szCs w:val="22"/>
              </w:rPr>
            </w:pPr>
            <w:r w:rsidRPr="00073ECA">
              <w:rPr>
                <w:sz w:val="22"/>
                <w:szCs w:val="22"/>
              </w:rPr>
              <w:t>Мамандыққа кіріспе/</w:t>
            </w:r>
          </w:p>
        </w:tc>
        <w:tc>
          <w:tcPr>
            <w:tcW w:w="296" w:type="pct"/>
          </w:tcPr>
          <w:p w:rsidR="00C52FA6" w:rsidRPr="00073ECA" w:rsidRDefault="00C52FA6" w:rsidP="00A970F2">
            <w:pPr>
              <w:jc w:val="center"/>
              <w:rPr>
                <w:sz w:val="22"/>
                <w:szCs w:val="22"/>
                <w:lang w:eastAsia="en-US"/>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uz-Latn-UZ" w:eastAsia="en-US"/>
              </w:rPr>
            </w:pPr>
            <w:r w:rsidRPr="00073ECA">
              <w:rPr>
                <w:sz w:val="22"/>
                <w:szCs w:val="22"/>
                <w:lang w:eastAsia="en-US"/>
              </w:rPr>
              <w:t>ОН3</w:t>
            </w: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uz-Latn-UZ" w:eastAsia="en-US"/>
              </w:rPr>
            </w:pPr>
            <w:r w:rsidRPr="00073ECA">
              <w:rPr>
                <w:sz w:val="22"/>
                <w:szCs w:val="22"/>
                <w:lang w:eastAsia="en-US"/>
              </w:rPr>
              <w:t>ОН5</w:t>
            </w:r>
          </w:p>
        </w:tc>
        <w:tc>
          <w:tcPr>
            <w:tcW w:w="296" w:type="pct"/>
          </w:tcPr>
          <w:p w:rsidR="00C52FA6" w:rsidRPr="00073ECA" w:rsidRDefault="00C52FA6" w:rsidP="00A970F2">
            <w:pPr>
              <w:jc w:val="center"/>
              <w:rPr>
                <w:sz w:val="22"/>
                <w:szCs w:val="22"/>
                <w:lang w:val="uz-Latn-UZ" w:eastAsia="en-US"/>
              </w:rPr>
            </w:pPr>
            <w:r w:rsidRPr="00073ECA">
              <w:rPr>
                <w:sz w:val="22"/>
                <w:szCs w:val="22"/>
                <w:lang w:eastAsia="en-US"/>
              </w:rPr>
              <w:t>ОН6</w:t>
            </w: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r w:rsidRPr="00073ECA">
              <w:rPr>
                <w:sz w:val="22"/>
                <w:szCs w:val="22"/>
                <w:lang w:eastAsia="en-US"/>
              </w:rPr>
              <w:t>ОН8</w:t>
            </w:r>
          </w:p>
        </w:tc>
        <w:tc>
          <w:tcPr>
            <w:tcW w:w="296" w:type="pct"/>
          </w:tcPr>
          <w:p w:rsidR="00C52FA6" w:rsidRPr="00073ECA" w:rsidRDefault="00C52FA6" w:rsidP="00A970F2">
            <w:pPr>
              <w:jc w:val="center"/>
              <w:rPr>
                <w:color w:val="FF0000"/>
                <w:sz w:val="22"/>
                <w:szCs w:val="22"/>
              </w:rPr>
            </w:pPr>
          </w:p>
        </w:tc>
        <w:tc>
          <w:tcPr>
            <w:tcW w:w="355" w:type="pct"/>
          </w:tcPr>
          <w:p w:rsidR="00C52FA6" w:rsidRPr="00073ECA" w:rsidRDefault="00C52FA6" w:rsidP="00A970F2">
            <w:pPr>
              <w:jc w:val="center"/>
              <w:rPr>
                <w:color w:val="FF0000"/>
                <w:sz w:val="22"/>
                <w:szCs w:val="22"/>
              </w:rPr>
            </w:pPr>
          </w:p>
        </w:tc>
        <w:tc>
          <w:tcPr>
            <w:tcW w:w="355" w:type="pct"/>
          </w:tcPr>
          <w:p w:rsidR="00C52FA6" w:rsidRPr="00073ECA" w:rsidRDefault="00C52FA6" w:rsidP="00A970F2">
            <w:pPr>
              <w:jc w:val="center"/>
              <w:rPr>
                <w:color w:val="FF0000"/>
                <w:sz w:val="22"/>
                <w:szCs w:val="22"/>
              </w:rPr>
            </w:pPr>
          </w:p>
        </w:tc>
        <w:tc>
          <w:tcPr>
            <w:tcW w:w="358" w:type="pct"/>
          </w:tcPr>
          <w:p w:rsidR="00C52FA6" w:rsidRPr="00073ECA" w:rsidRDefault="00C52FA6" w:rsidP="00A970F2">
            <w:pPr>
              <w:jc w:val="center"/>
              <w:rPr>
                <w:color w:val="FF0000"/>
                <w:sz w:val="22"/>
                <w:szCs w:val="22"/>
              </w:rPr>
            </w:pPr>
          </w:p>
        </w:tc>
      </w:tr>
      <w:tr w:rsidR="00C52FA6" w:rsidRPr="00073ECA" w:rsidTr="00A970F2">
        <w:tc>
          <w:tcPr>
            <w:tcW w:w="1268" w:type="pct"/>
            <w:vAlign w:val="center"/>
          </w:tcPr>
          <w:p w:rsidR="00C52FA6" w:rsidRPr="00073ECA" w:rsidRDefault="00C52FA6" w:rsidP="00A970F2">
            <w:pPr>
              <w:rPr>
                <w:sz w:val="22"/>
                <w:szCs w:val="22"/>
                <w:lang w:val="kk-KZ"/>
              </w:rPr>
            </w:pPr>
            <w:r w:rsidRPr="00073ECA">
              <w:rPr>
                <w:sz w:val="22"/>
                <w:szCs w:val="22"/>
                <w:lang w:val="kk-KZ"/>
              </w:rPr>
              <w:t>Академиялық жазу негіздері</w:t>
            </w:r>
          </w:p>
        </w:tc>
        <w:tc>
          <w:tcPr>
            <w:tcW w:w="296" w:type="pct"/>
          </w:tcPr>
          <w:p w:rsidR="00C52FA6" w:rsidRPr="00073ECA" w:rsidRDefault="00C52FA6" w:rsidP="00A970F2">
            <w:pPr>
              <w:jc w:val="center"/>
              <w:rPr>
                <w:sz w:val="22"/>
                <w:szCs w:val="22"/>
                <w:lang w:eastAsia="en-US"/>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uz-Latn-UZ" w:eastAsia="en-US"/>
              </w:rPr>
            </w:pPr>
            <w:r w:rsidRPr="00073ECA">
              <w:rPr>
                <w:sz w:val="22"/>
                <w:szCs w:val="22"/>
                <w:lang w:eastAsia="en-US"/>
              </w:rPr>
              <w:t>ОН3</w:t>
            </w: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uz-Latn-UZ" w:eastAsia="en-US"/>
              </w:rPr>
            </w:pPr>
            <w:r w:rsidRPr="00073ECA">
              <w:rPr>
                <w:sz w:val="22"/>
                <w:szCs w:val="22"/>
                <w:lang w:eastAsia="en-US"/>
              </w:rPr>
              <w:t>ОН5</w:t>
            </w:r>
          </w:p>
        </w:tc>
        <w:tc>
          <w:tcPr>
            <w:tcW w:w="296" w:type="pct"/>
          </w:tcPr>
          <w:p w:rsidR="00C52FA6" w:rsidRPr="00073ECA" w:rsidRDefault="00C52FA6" w:rsidP="00A970F2">
            <w:pPr>
              <w:jc w:val="center"/>
              <w:rPr>
                <w:sz w:val="22"/>
                <w:szCs w:val="22"/>
                <w:lang w:val="uz-Latn-UZ" w:eastAsia="en-US"/>
              </w:rPr>
            </w:pPr>
            <w:r w:rsidRPr="00073ECA">
              <w:rPr>
                <w:sz w:val="22"/>
                <w:szCs w:val="22"/>
                <w:lang w:eastAsia="en-US"/>
              </w:rPr>
              <w:t>ОН6</w:t>
            </w:r>
          </w:p>
        </w:tc>
        <w:tc>
          <w:tcPr>
            <w:tcW w:w="296" w:type="pct"/>
          </w:tcPr>
          <w:p w:rsidR="00C52FA6" w:rsidRPr="00073ECA" w:rsidRDefault="00C52FA6" w:rsidP="00A970F2">
            <w:pPr>
              <w:jc w:val="center"/>
              <w:rPr>
                <w:sz w:val="22"/>
                <w:szCs w:val="22"/>
                <w:lang w:val="uz-Latn-UZ" w:eastAsia="en-US"/>
              </w:rPr>
            </w:pPr>
            <w:r w:rsidRPr="00073ECA">
              <w:rPr>
                <w:sz w:val="22"/>
                <w:szCs w:val="22"/>
                <w:lang w:eastAsia="en-US"/>
              </w:rPr>
              <w:t>ОН7</w:t>
            </w:r>
          </w:p>
        </w:tc>
        <w:tc>
          <w:tcPr>
            <w:tcW w:w="296" w:type="pct"/>
          </w:tcPr>
          <w:p w:rsidR="00C52FA6" w:rsidRPr="00073ECA" w:rsidRDefault="00C52FA6" w:rsidP="00A970F2">
            <w:pPr>
              <w:jc w:val="center"/>
              <w:rPr>
                <w:color w:val="FF0000"/>
                <w:sz w:val="22"/>
                <w:szCs w:val="22"/>
              </w:rPr>
            </w:pPr>
            <w:r w:rsidRPr="00073ECA">
              <w:rPr>
                <w:sz w:val="22"/>
                <w:szCs w:val="22"/>
                <w:lang w:eastAsia="en-US"/>
              </w:rPr>
              <w:t>ОН8</w:t>
            </w:r>
          </w:p>
        </w:tc>
        <w:tc>
          <w:tcPr>
            <w:tcW w:w="296" w:type="pct"/>
          </w:tcPr>
          <w:p w:rsidR="00C52FA6" w:rsidRPr="00073ECA" w:rsidRDefault="00C52FA6" w:rsidP="00A970F2">
            <w:pPr>
              <w:jc w:val="center"/>
              <w:rPr>
                <w:color w:val="FF0000"/>
                <w:sz w:val="22"/>
                <w:szCs w:val="22"/>
              </w:rPr>
            </w:pPr>
          </w:p>
        </w:tc>
        <w:tc>
          <w:tcPr>
            <w:tcW w:w="355" w:type="pct"/>
          </w:tcPr>
          <w:p w:rsidR="00C52FA6" w:rsidRPr="00073ECA" w:rsidRDefault="00C52FA6" w:rsidP="00A970F2">
            <w:pPr>
              <w:jc w:val="center"/>
              <w:rPr>
                <w:color w:val="FF0000"/>
                <w:sz w:val="22"/>
                <w:szCs w:val="22"/>
              </w:rPr>
            </w:pPr>
          </w:p>
        </w:tc>
        <w:tc>
          <w:tcPr>
            <w:tcW w:w="355" w:type="pct"/>
          </w:tcPr>
          <w:p w:rsidR="00C52FA6" w:rsidRPr="00073ECA" w:rsidRDefault="00C52FA6" w:rsidP="00A970F2">
            <w:pPr>
              <w:jc w:val="center"/>
              <w:rPr>
                <w:color w:val="FF0000"/>
                <w:sz w:val="22"/>
                <w:szCs w:val="22"/>
              </w:rPr>
            </w:pPr>
          </w:p>
        </w:tc>
        <w:tc>
          <w:tcPr>
            <w:tcW w:w="358" w:type="pct"/>
          </w:tcPr>
          <w:p w:rsidR="00C52FA6" w:rsidRPr="00073ECA" w:rsidRDefault="00C52FA6" w:rsidP="00A970F2">
            <w:pPr>
              <w:jc w:val="center"/>
              <w:rPr>
                <w:color w:val="FF0000"/>
                <w:sz w:val="22"/>
                <w:szCs w:val="22"/>
              </w:rPr>
            </w:pPr>
          </w:p>
        </w:tc>
      </w:tr>
      <w:tr w:rsidR="00C52FA6" w:rsidRPr="00073ECA" w:rsidTr="00A970F2">
        <w:tc>
          <w:tcPr>
            <w:tcW w:w="1268" w:type="pct"/>
          </w:tcPr>
          <w:p w:rsidR="00C52FA6" w:rsidRPr="00073ECA" w:rsidRDefault="00C52FA6" w:rsidP="00A970F2">
            <w:pPr>
              <w:jc w:val="both"/>
              <w:rPr>
                <w:sz w:val="22"/>
                <w:szCs w:val="22"/>
              </w:rPr>
            </w:pPr>
            <w:r w:rsidRPr="00073ECA">
              <w:rPr>
                <w:sz w:val="22"/>
                <w:szCs w:val="22"/>
              </w:rPr>
              <w:t>Оқу практикасі</w:t>
            </w:r>
          </w:p>
        </w:tc>
        <w:tc>
          <w:tcPr>
            <w:tcW w:w="296" w:type="pct"/>
          </w:tcPr>
          <w:p w:rsidR="00C52FA6" w:rsidRPr="00073ECA" w:rsidRDefault="00C52FA6" w:rsidP="00A970F2">
            <w:pPr>
              <w:jc w:val="center"/>
              <w:rPr>
                <w:sz w:val="22"/>
                <w:szCs w:val="22"/>
                <w:lang w:eastAsia="en-US"/>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uz-Latn-UZ" w:eastAsia="en-US"/>
              </w:rPr>
            </w:pPr>
            <w:r w:rsidRPr="00073ECA">
              <w:rPr>
                <w:sz w:val="22"/>
                <w:szCs w:val="22"/>
                <w:lang w:eastAsia="en-US"/>
              </w:rPr>
              <w:t>ОН3</w:t>
            </w: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uz-Latn-UZ" w:eastAsia="en-US"/>
              </w:rPr>
            </w:pPr>
            <w:r w:rsidRPr="00073ECA">
              <w:rPr>
                <w:sz w:val="22"/>
                <w:szCs w:val="22"/>
                <w:lang w:eastAsia="en-US"/>
              </w:rPr>
              <w:t>ОН5</w:t>
            </w: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355" w:type="pct"/>
          </w:tcPr>
          <w:p w:rsidR="00C52FA6" w:rsidRPr="00073ECA" w:rsidRDefault="00C52FA6" w:rsidP="00A970F2">
            <w:pPr>
              <w:jc w:val="center"/>
              <w:rPr>
                <w:color w:val="FF0000"/>
                <w:sz w:val="22"/>
                <w:szCs w:val="22"/>
              </w:rPr>
            </w:pPr>
            <w:r w:rsidRPr="00073ECA">
              <w:rPr>
                <w:sz w:val="22"/>
                <w:szCs w:val="22"/>
                <w:lang w:eastAsia="en-US"/>
              </w:rPr>
              <w:t>ОН10</w:t>
            </w:r>
          </w:p>
        </w:tc>
        <w:tc>
          <w:tcPr>
            <w:tcW w:w="355" w:type="pct"/>
          </w:tcPr>
          <w:p w:rsidR="00C52FA6" w:rsidRPr="00073ECA" w:rsidRDefault="00C52FA6" w:rsidP="00A970F2">
            <w:pPr>
              <w:jc w:val="center"/>
              <w:rPr>
                <w:color w:val="FF0000"/>
                <w:sz w:val="22"/>
                <w:szCs w:val="22"/>
              </w:rPr>
            </w:pPr>
          </w:p>
        </w:tc>
        <w:tc>
          <w:tcPr>
            <w:tcW w:w="358" w:type="pct"/>
          </w:tcPr>
          <w:p w:rsidR="00C52FA6" w:rsidRPr="00073ECA" w:rsidRDefault="00C52FA6" w:rsidP="00A970F2">
            <w:pPr>
              <w:jc w:val="center"/>
              <w:rPr>
                <w:color w:val="FF0000"/>
                <w:sz w:val="22"/>
                <w:szCs w:val="22"/>
              </w:rPr>
            </w:pPr>
          </w:p>
        </w:tc>
      </w:tr>
      <w:tr w:rsidR="00C52FA6" w:rsidRPr="00073ECA" w:rsidTr="00A970F2">
        <w:tc>
          <w:tcPr>
            <w:tcW w:w="1268" w:type="pct"/>
            <w:vAlign w:val="center"/>
          </w:tcPr>
          <w:p w:rsidR="00C52FA6" w:rsidRPr="00073ECA" w:rsidRDefault="00C52FA6" w:rsidP="00A970F2">
            <w:pPr>
              <w:jc w:val="both"/>
              <w:rPr>
                <w:sz w:val="22"/>
                <w:szCs w:val="22"/>
                <w:lang w:val="kk-KZ"/>
              </w:rPr>
            </w:pPr>
            <w:r w:rsidRPr="00073ECA">
              <w:rPr>
                <w:sz w:val="22"/>
                <w:szCs w:val="22"/>
              </w:rPr>
              <w:t xml:space="preserve">Қазақстан Республикасының Азаматтық құқығы    </w:t>
            </w: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eastAsia="en-US"/>
              </w:rPr>
            </w:pPr>
            <w:r w:rsidRPr="00073ECA">
              <w:rPr>
                <w:sz w:val="22"/>
                <w:szCs w:val="22"/>
                <w:lang w:eastAsia="en-US"/>
              </w:rPr>
              <w:t>ОН7</w:t>
            </w:r>
          </w:p>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rPr>
            </w:pPr>
            <w:r w:rsidRPr="00073ECA">
              <w:rPr>
                <w:sz w:val="22"/>
                <w:szCs w:val="22"/>
                <w:lang w:eastAsia="en-US"/>
              </w:rPr>
              <w:t>ОН8</w:t>
            </w:r>
          </w:p>
        </w:tc>
        <w:tc>
          <w:tcPr>
            <w:tcW w:w="296" w:type="pct"/>
          </w:tcPr>
          <w:p w:rsidR="00C52FA6" w:rsidRPr="00073ECA" w:rsidRDefault="00C52FA6" w:rsidP="00A970F2">
            <w:pPr>
              <w:jc w:val="center"/>
              <w:rPr>
                <w:color w:val="FF0000"/>
                <w:sz w:val="22"/>
                <w:szCs w:val="22"/>
              </w:rPr>
            </w:pPr>
          </w:p>
        </w:tc>
        <w:tc>
          <w:tcPr>
            <w:tcW w:w="355" w:type="pct"/>
          </w:tcPr>
          <w:p w:rsidR="00C52FA6" w:rsidRPr="00073ECA" w:rsidRDefault="00C52FA6" w:rsidP="00A970F2">
            <w:pPr>
              <w:jc w:val="center"/>
              <w:rPr>
                <w:color w:val="FF0000"/>
                <w:sz w:val="22"/>
                <w:szCs w:val="22"/>
              </w:rPr>
            </w:pPr>
          </w:p>
        </w:tc>
        <w:tc>
          <w:tcPr>
            <w:tcW w:w="355" w:type="pct"/>
          </w:tcPr>
          <w:p w:rsidR="00C52FA6" w:rsidRPr="00073ECA" w:rsidRDefault="00C52FA6" w:rsidP="00A970F2">
            <w:pPr>
              <w:jc w:val="center"/>
              <w:rPr>
                <w:color w:val="FF0000"/>
                <w:sz w:val="22"/>
                <w:szCs w:val="22"/>
              </w:rPr>
            </w:pPr>
          </w:p>
        </w:tc>
        <w:tc>
          <w:tcPr>
            <w:tcW w:w="358" w:type="pct"/>
          </w:tcPr>
          <w:p w:rsidR="00C52FA6" w:rsidRPr="00073ECA" w:rsidRDefault="00C52FA6" w:rsidP="00A970F2">
            <w:pPr>
              <w:jc w:val="center"/>
              <w:rPr>
                <w:color w:val="FF0000"/>
                <w:sz w:val="22"/>
                <w:szCs w:val="22"/>
              </w:rPr>
            </w:pPr>
          </w:p>
        </w:tc>
      </w:tr>
      <w:tr w:rsidR="00C52FA6" w:rsidRPr="00073ECA" w:rsidTr="00A970F2">
        <w:tc>
          <w:tcPr>
            <w:tcW w:w="1268" w:type="pct"/>
          </w:tcPr>
          <w:p w:rsidR="00C52FA6" w:rsidRPr="00073ECA" w:rsidRDefault="00C52FA6" w:rsidP="00A970F2">
            <w:pPr>
              <w:jc w:val="both"/>
              <w:rPr>
                <w:sz w:val="22"/>
                <w:szCs w:val="22"/>
              </w:rPr>
            </w:pPr>
            <w:r w:rsidRPr="00073ECA">
              <w:rPr>
                <w:sz w:val="22"/>
                <w:szCs w:val="22"/>
              </w:rPr>
              <w:t>Қазақстан Республикасының Қылмыстық құқығы</w:t>
            </w: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eastAsia="en-US"/>
              </w:rPr>
            </w:pPr>
            <w:r w:rsidRPr="00073ECA">
              <w:rPr>
                <w:sz w:val="22"/>
                <w:szCs w:val="22"/>
                <w:lang w:eastAsia="en-US"/>
              </w:rPr>
              <w:t>ОН7</w:t>
            </w:r>
          </w:p>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r w:rsidRPr="00073ECA">
              <w:rPr>
                <w:sz w:val="22"/>
                <w:szCs w:val="22"/>
                <w:lang w:eastAsia="en-US"/>
              </w:rPr>
              <w:t>ОН8</w:t>
            </w:r>
          </w:p>
        </w:tc>
        <w:tc>
          <w:tcPr>
            <w:tcW w:w="296" w:type="pct"/>
          </w:tcPr>
          <w:p w:rsidR="00C52FA6" w:rsidRPr="00073ECA" w:rsidRDefault="00C52FA6" w:rsidP="00A970F2">
            <w:pPr>
              <w:jc w:val="center"/>
              <w:rPr>
                <w:color w:val="FF0000"/>
                <w:sz w:val="22"/>
                <w:szCs w:val="22"/>
              </w:rPr>
            </w:pPr>
          </w:p>
        </w:tc>
        <w:tc>
          <w:tcPr>
            <w:tcW w:w="355" w:type="pct"/>
          </w:tcPr>
          <w:p w:rsidR="00C52FA6" w:rsidRPr="00073ECA" w:rsidRDefault="00C52FA6" w:rsidP="00A970F2">
            <w:pPr>
              <w:jc w:val="center"/>
              <w:rPr>
                <w:color w:val="FF0000"/>
                <w:sz w:val="22"/>
                <w:szCs w:val="22"/>
              </w:rPr>
            </w:pPr>
          </w:p>
        </w:tc>
        <w:tc>
          <w:tcPr>
            <w:tcW w:w="355" w:type="pct"/>
          </w:tcPr>
          <w:p w:rsidR="00C52FA6" w:rsidRPr="00073ECA" w:rsidRDefault="00C52FA6" w:rsidP="00A970F2">
            <w:pPr>
              <w:jc w:val="center"/>
              <w:rPr>
                <w:color w:val="FF0000"/>
                <w:sz w:val="22"/>
                <w:szCs w:val="22"/>
              </w:rPr>
            </w:pPr>
          </w:p>
        </w:tc>
        <w:tc>
          <w:tcPr>
            <w:tcW w:w="358" w:type="pct"/>
          </w:tcPr>
          <w:p w:rsidR="00C52FA6" w:rsidRPr="00073ECA" w:rsidRDefault="00C52FA6" w:rsidP="00A970F2">
            <w:pPr>
              <w:jc w:val="center"/>
              <w:rPr>
                <w:color w:val="FF0000"/>
                <w:sz w:val="22"/>
                <w:szCs w:val="22"/>
              </w:rPr>
            </w:pPr>
          </w:p>
        </w:tc>
      </w:tr>
      <w:tr w:rsidR="00C52FA6" w:rsidRPr="00073ECA" w:rsidTr="00A970F2">
        <w:tc>
          <w:tcPr>
            <w:tcW w:w="1268" w:type="pct"/>
          </w:tcPr>
          <w:p w:rsidR="00C52FA6" w:rsidRPr="00073ECA" w:rsidRDefault="00C52FA6" w:rsidP="00A970F2">
            <w:pPr>
              <w:jc w:val="both"/>
              <w:rPr>
                <w:sz w:val="22"/>
                <w:szCs w:val="22"/>
              </w:rPr>
            </w:pPr>
            <w:r w:rsidRPr="00073ECA">
              <w:rPr>
                <w:sz w:val="22"/>
                <w:szCs w:val="22"/>
              </w:rPr>
              <w:t>Қазақстан Республикасының Әкімшілік құқығы</w:t>
            </w: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r w:rsidRPr="00073ECA">
              <w:rPr>
                <w:sz w:val="22"/>
                <w:szCs w:val="22"/>
                <w:lang w:eastAsia="en-US"/>
              </w:rPr>
              <w:t>ОН9</w:t>
            </w:r>
          </w:p>
        </w:tc>
        <w:tc>
          <w:tcPr>
            <w:tcW w:w="355" w:type="pct"/>
          </w:tcPr>
          <w:p w:rsidR="00C52FA6" w:rsidRPr="00073ECA" w:rsidRDefault="00C52FA6" w:rsidP="00A970F2">
            <w:pPr>
              <w:jc w:val="center"/>
              <w:rPr>
                <w:sz w:val="22"/>
                <w:szCs w:val="22"/>
                <w:lang w:val="en-US" w:eastAsia="en-US"/>
              </w:rPr>
            </w:pPr>
            <w:r w:rsidRPr="00073ECA">
              <w:rPr>
                <w:sz w:val="22"/>
                <w:szCs w:val="22"/>
                <w:lang w:eastAsia="en-US"/>
              </w:rPr>
              <w:t>ОН10</w:t>
            </w:r>
          </w:p>
        </w:tc>
        <w:tc>
          <w:tcPr>
            <w:tcW w:w="355" w:type="pct"/>
          </w:tcPr>
          <w:p w:rsidR="00C52FA6" w:rsidRPr="00073ECA" w:rsidRDefault="00C52FA6" w:rsidP="00A970F2">
            <w:pPr>
              <w:jc w:val="center"/>
              <w:rPr>
                <w:color w:val="FF0000"/>
                <w:sz w:val="22"/>
                <w:szCs w:val="22"/>
              </w:rPr>
            </w:pPr>
          </w:p>
        </w:tc>
        <w:tc>
          <w:tcPr>
            <w:tcW w:w="358" w:type="pct"/>
          </w:tcPr>
          <w:p w:rsidR="00C52FA6" w:rsidRPr="00073ECA" w:rsidRDefault="00C52FA6" w:rsidP="00A970F2">
            <w:pPr>
              <w:jc w:val="center"/>
              <w:rPr>
                <w:color w:val="FF0000"/>
                <w:sz w:val="22"/>
                <w:szCs w:val="22"/>
              </w:rPr>
            </w:pPr>
          </w:p>
        </w:tc>
      </w:tr>
      <w:tr w:rsidR="00C52FA6" w:rsidRPr="00073ECA" w:rsidTr="00A970F2">
        <w:tc>
          <w:tcPr>
            <w:tcW w:w="1268" w:type="pct"/>
          </w:tcPr>
          <w:p w:rsidR="00C52FA6" w:rsidRPr="00073ECA" w:rsidRDefault="00C52FA6" w:rsidP="00A970F2">
            <w:pPr>
              <w:jc w:val="both"/>
              <w:rPr>
                <w:sz w:val="22"/>
                <w:szCs w:val="22"/>
              </w:rPr>
            </w:pPr>
            <w:r w:rsidRPr="00073ECA">
              <w:rPr>
                <w:sz w:val="22"/>
                <w:szCs w:val="22"/>
              </w:rPr>
              <w:t>Қазақстан Республикасының қаржы құқығы</w:t>
            </w: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ОН9</w:t>
            </w:r>
          </w:p>
        </w:tc>
        <w:tc>
          <w:tcPr>
            <w:tcW w:w="355" w:type="pct"/>
          </w:tcPr>
          <w:p w:rsidR="00C52FA6" w:rsidRPr="00073ECA" w:rsidRDefault="00C52FA6" w:rsidP="00A970F2">
            <w:pPr>
              <w:jc w:val="center"/>
              <w:rPr>
                <w:sz w:val="22"/>
                <w:szCs w:val="22"/>
                <w:lang w:val="en-US" w:eastAsia="en-US"/>
              </w:rPr>
            </w:pPr>
            <w:r w:rsidRPr="00073ECA">
              <w:rPr>
                <w:sz w:val="22"/>
                <w:szCs w:val="22"/>
                <w:lang w:eastAsia="en-US"/>
              </w:rPr>
              <w:t>ОН10</w:t>
            </w:r>
          </w:p>
        </w:tc>
        <w:tc>
          <w:tcPr>
            <w:tcW w:w="355" w:type="pct"/>
          </w:tcPr>
          <w:p w:rsidR="00C52FA6" w:rsidRPr="00073ECA" w:rsidRDefault="00C52FA6" w:rsidP="00A970F2">
            <w:pPr>
              <w:jc w:val="center"/>
              <w:rPr>
                <w:color w:val="FF0000"/>
                <w:sz w:val="22"/>
                <w:szCs w:val="22"/>
              </w:rPr>
            </w:pPr>
          </w:p>
        </w:tc>
        <w:tc>
          <w:tcPr>
            <w:tcW w:w="358" w:type="pct"/>
          </w:tcPr>
          <w:p w:rsidR="00C52FA6" w:rsidRPr="00073ECA" w:rsidRDefault="00C52FA6" w:rsidP="00A970F2">
            <w:pPr>
              <w:jc w:val="center"/>
              <w:rPr>
                <w:color w:val="FF0000"/>
                <w:sz w:val="22"/>
                <w:szCs w:val="22"/>
              </w:rPr>
            </w:pPr>
          </w:p>
        </w:tc>
      </w:tr>
      <w:tr w:rsidR="00C52FA6" w:rsidRPr="00073ECA" w:rsidTr="00A970F2">
        <w:tc>
          <w:tcPr>
            <w:tcW w:w="1268" w:type="pct"/>
          </w:tcPr>
          <w:p w:rsidR="00C52FA6" w:rsidRPr="00073ECA" w:rsidRDefault="00C52FA6" w:rsidP="00A970F2">
            <w:pPr>
              <w:jc w:val="both"/>
              <w:rPr>
                <w:sz w:val="22"/>
                <w:szCs w:val="22"/>
              </w:rPr>
            </w:pPr>
            <w:r w:rsidRPr="00073ECA">
              <w:rPr>
                <w:sz w:val="22"/>
                <w:szCs w:val="22"/>
              </w:rPr>
              <w:t>Қазақстан Республикасының Салық құқығы</w:t>
            </w: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r w:rsidRPr="00073ECA">
              <w:rPr>
                <w:sz w:val="22"/>
                <w:szCs w:val="22"/>
                <w:lang w:eastAsia="en-US"/>
              </w:rPr>
              <w:t>ОН5</w:t>
            </w: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ОН9</w:t>
            </w:r>
          </w:p>
        </w:tc>
        <w:tc>
          <w:tcPr>
            <w:tcW w:w="355" w:type="pct"/>
          </w:tcPr>
          <w:p w:rsidR="00C52FA6" w:rsidRPr="00073ECA" w:rsidRDefault="00C52FA6" w:rsidP="00A970F2">
            <w:pPr>
              <w:jc w:val="center"/>
              <w:rPr>
                <w:color w:val="FF0000"/>
                <w:sz w:val="22"/>
                <w:szCs w:val="22"/>
              </w:rPr>
            </w:pPr>
          </w:p>
        </w:tc>
        <w:tc>
          <w:tcPr>
            <w:tcW w:w="355" w:type="pct"/>
          </w:tcPr>
          <w:p w:rsidR="00C52FA6" w:rsidRPr="00073ECA" w:rsidRDefault="00C52FA6" w:rsidP="00A970F2">
            <w:pPr>
              <w:jc w:val="center"/>
              <w:rPr>
                <w:color w:val="FF0000"/>
                <w:sz w:val="22"/>
                <w:szCs w:val="22"/>
              </w:rPr>
            </w:pPr>
          </w:p>
        </w:tc>
        <w:tc>
          <w:tcPr>
            <w:tcW w:w="358" w:type="pct"/>
          </w:tcPr>
          <w:p w:rsidR="00C52FA6" w:rsidRPr="00073ECA" w:rsidRDefault="00C52FA6" w:rsidP="00A970F2">
            <w:pPr>
              <w:jc w:val="center"/>
              <w:rPr>
                <w:color w:val="FF0000"/>
                <w:sz w:val="22"/>
                <w:szCs w:val="22"/>
              </w:rPr>
            </w:pPr>
          </w:p>
        </w:tc>
      </w:tr>
      <w:tr w:rsidR="00C52FA6" w:rsidRPr="00073ECA" w:rsidTr="00A970F2">
        <w:tc>
          <w:tcPr>
            <w:tcW w:w="1268" w:type="pct"/>
          </w:tcPr>
          <w:p w:rsidR="00C52FA6" w:rsidRPr="00073ECA" w:rsidRDefault="00C52FA6" w:rsidP="00A970F2">
            <w:pPr>
              <w:jc w:val="both"/>
              <w:rPr>
                <w:sz w:val="22"/>
                <w:szCs w:val="22"/>
              </w:rPr>
            </w:pPr>
            <w:r w:rsidRPr="00073ECA">
              <w:rPr>
                <w:sz w:val="22"/>
                <w:szCs w:val="22"/>
              </w:rPr>
              <w:t xml:space="preserve">Қазақстан Республикасының </w:t>
            </w:r>
            <w:r w:rsidRPr="00073ECA">
              <w:rPr>
                <w:sz w:val="22"/>
                <w:szCs w:val="22"/>
              </w:rPr>
              <w:lastRenderedPageBreak/>
              <w:t>Бюджеттік құқығы</w:t>
            </w: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r w:rsidRPr="00073ECA">
              <w:rPr>
                <w:sz w:val="22"/>
                <w:szCs w:val="22"/>
                <w:lang w:eastAsia="en-US"/>
              </w:rPr>
              <w:t>ОН5</w:t>
            </w: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eastAsia="en-US"/>
              </w:rPr>
            </w:pPr>
            <w:r w:rsidRPr="00073ECA">
              <w:rPr>
                <w:sz w:val="22"/>
                <w:szCs w:val="22"/>
                <w:lang w:eastAsia="en-US"/>
              </w:rPr>
              <w:t>ОН9</w:t>
            </w:r>
          </w:p>
          <w:p w:rsidR="00C52FA6" w:rsidRPr="00073ECA" w:rsidRDefault="00C52FA6" w:rsidP="00A970F2">
            <w:pPr>
              <w:jc w:val="center"/>
              <w:rPr>
                <w:color w:val="FF0000"/>
                <w:sz w:val="22"/>
                <w:szCs w:val="22"/>
              </w:rPr>
            </w:pPr>
          </w:p>
        </w:tc>
        <w:tc>
          <w:tcPr>
            <w:tcW w:w="355" w:type="pct"/>
          </w:tcPr>
          <w:p w:rsidR="00C52FA6" w:rsidRPr="00073ECA" w:rsidRDefault="00C52FA6" w:rsidP="00A970F2">
            <w:pPr>
              <w:jc w:val="center"/>
              <w:rPr>
                <w:color w:val="FF0000"/>
                <w:sz w:val="22"/>
                <w:szCs w:val="22"/>
              </w:rPr>
            </w:pPr>
          </w:p>
        </w:tc>
        <w:tc>
          <w:tcPr>
            <w:tcW w:w="355" w:type="pct"/>
          </w:tcPr>
          <w:p w:rsidR="00C52FA6" w:rsidRPr="00073ECA" w:rsidRDefault="00C52FA6" w:rsidP="00A970F2">
            <w:pPr>
              <w:jc w:val="center"/>
              <w:rPr>
                <w:color w:val="FF0000"/>
                <w:sz w:val="22"/>
                <w:szCs w:val="22"/>
              </w:rPr>
            </w:pPr>
          </w:p>
        </w:tc>
        <w:tc>
          <w:tcPr>
            <w:tcW w:w="358" w:type="pct"/>
          </w:tcPr>
          <w:p w:rsidR="00C52FA6" w:rsidRPr="00073ECA" w:rsidRDefault="00C52FA6" w:rsidP="00A970F2">
            <w:pPr>
              <w:jc w:val="center"/>
              <w:rPr>
                <w:color w:val="FF0000"/>
                <w:sz w:val="22"/>
                <w:szCs w:val="22"/>
              </w:rPr>
            </w:pPr>
          </w:p>
        </w:tc>
      </w:tr>
      <w:tr w:rsidR="00C52FA6" w:rsidRPr="00073ECA" w:rsidTr="00A970F2">
        <w:tc>
          <w:tcPr>
            <w:tcW w:w="1268" w:type="pct"/>
          </w:tcPr>
          <w:p w:rsidR="00C52FA6" w:rsidRPr="00073ECA" w:rsidRDefault="00C52FA6" w:rsidP="00A970F2">
            <w:pPr>
              <w:jc w:val="both"/>
              <w:rPr>
                <w:sz w:val="22"/>
                <w:szCs w:val="22"/>
              </w:rPr>
            </w:pPr>
            <w:r w:rsidRPr="00073ECA">
              <w:rPr>
                <w:sz w:val="22"/>
                <w:szCs w:val="22"/>
              </w:rPr>
              <w:lastRenderedPageBreak/>
              <w:t>Қазақстан Республикасының Кеден құқығы</w:t>
            </w: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r w:rsidRPr="00073ECA">
              <w:rPr>
                <w:sz w:val="22"/>
                <w:szCs w:val="22"/>
                <w:lang w:eastAsia="en-US"/>
              </w:rPr>
              <w:t>ОН5</w:t>
            </w: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uz-Latn-UZ" w:eastAsia="en-US"/>
              </w:rPr>
            </w:pPr>
            <w:r w:rsidRPr="00073ECA">
              <w:rPr>
                <w:sz w:val="22"/>
                <w:szCs w:val="22"/>
                <w:lang w:eastAsia="en-US"/>
              </w:rPr>
              <w:t>ОН9</w:t>
            </w:r>
          </w:p>
        </w:tc>
        <w:tc>
          <w:tcPr>
            <w:tcW w:w="355" w:type="pct"/>
          </w:tcPr>
          <w:p w:rsidR="00C52FA6" w:rsidRPr="00073ECA" w:rsidRDefault="00C52FA6" w:rsidP="00A970F2">
            <w:pPr>
              <w:jc w:val="center"/>
              <w:rPr>
                <w:color w:val="FF0000"/>
                <w:sz w:val="22"/>
                <w:szCs w:val="22"/>
              </w:rPr>
            </w:pPr>
          </w:p>
        </w:tc>
        <w:tc>
          <w:tcPr>
            <w:tcW w:w="355" w:type="pct"/>
          </w:tcPr>
          <w:p w:rsidR="00C52FA6" w:rsidRPr="00073ECA" w:rsidRDefault="00C52FA6" w:rsidP="00A970F2">
            <w:pPr>
              <w:jc w:val="center"/>
              <w:rPr>
                <w:color w:val="FF0000"/>
                <w:sz w:val="22"/>
                <w:szCs w:val="22"/>
              </w:rPr>
            </w:pPr>
          </w:p>
        </w:tc>
        <w:tc>
          <w:tcPr>
            <w:tcW w:w="358" w:type="pct"/>
          </w:tcPr>
          <w:p w:rsidR="00C52FA6" w:rsidRPr="00073ECA" w:rsidRDefault="00C52FA6" w:rsidP="00A970F2">
            <w:pPr>
              <w:jc w:val="center"/>
              <w:rPr>
                <w:color w:val="FF0000"/>
                <w:sz w:val="22"/>
                <w:szCs w:val="22"/>
              </w:rPr>
            </w:pPr>
          </w:p>
        </w:tc>
      </w:tr>
      <w:tr w:rsidR="00C52FA6" w:rsidRPr="00073ECA" w:rsidTr="00A970F2">
        <w:tc>
          <w:tcPr>
            <w:tcW w:w="1268" w:type="pct"/>
          </w:tcPr>
          <w:p w:rsidR="00C52FA6" w:rsidRPr="00073ECA" w:rsidRDefault="00C52FA6" w:rsidP="00A970F2">
            <w:pPr>
              <w:jc w:val="both"/>
              <w:rPr>
                <w:sz w:val="22"/>
                <w:szCs w:val="22"/>
              </w:rPr>
            </w:pPr>
            <w:r w:rsidRPr="00073ECA">
              <w:rPr>
                <w:sz w:val="22"/>
                <w:szCs w:val="22"/>
              </w:rPr>
              <w:t>Кеден режимдері</w:t>
            </w: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r w:rsidRPr="00073ECA">
              <w:rPr>
                <w:sz w:val="22"/>
                <w:szCs w:val="22"/>
                <w:lang w:eastAsia="en-US"/>
              </w:rPr>
              <w:t>ОН5</w:t>
            </w: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uz-Latn-UZ" w:eastAsia="en-US"/>
              </w:rPr>
            </w:pPr>
            <w:r w:rsidRPr="00073ECA">
              <w:rPr>
                <w:sz w:val="22"/>
                <w:szCs w:val="22"/>
                <w:lang w:eastAsia="en-US"/>
              </w:rPr>
              <w:t>ОН9</w:t>
            </w:r>
          </w:p>
        </w:tc>
        <w:tc>
          <w:tcPr>
            <w:tcW w:w="355" w:type="pct"/>
          </w:tcPr>
          <w:p w:rsidR="00C52FA6" w:rsidRPr="00073ECA" w:rsidRDefault="00C52FA6" w:rsidP="00A970F2">
            <w:pPr>
              <w:jc w:val="center"/>
              <w:rPr>
                <w:color w:val="FF0000"/>
                <w:sz w:val="22"/>
                <w:szCs w:val="22"/>
              </w:rPr>
            </w:pPr>
          </w:p>
        </w:tc>
        <w:tc>
          <w:tcPr>
            <w:tcW w:w="355" w:type="pct"/>
          </w:tcPr>
          <w:p w:rsidR="00C52FA6" w:rsidRPr="00073ECA" w:rsidRDefault="00C52FA6" w:rsidP="00A970F2">
            <w:pPr>
              <w:jc w:val="center"/>
              <w:rPr>
                <w:color w:val="FF0000"/>
                <w:sz w:val="22"/>
                <w:szCs w:val="22"/>
              </w:rPr>
            </w:pPr>
          </w:p>
        </w:tc>
        <w:tc>
          <w:tcPr>
            <w:tcW w:w="358" w:type="pct"/>
          </w:tcPr>
          <w:p w:rsidR="00C52FA6" w:rsidRPr="00073ECA" w:rsidRDefault="00C52FA6" w:rsidP="00A970F2">
            <w:pPr>
              <w:jc w:val="center"/>
              <w:rPr>
                <w:color w:val="FF0000"/>
                <w:sz w:val="22"/>
                <w:szCs w:val="22"/>
              </w:rPr>
            </w:pPr>
          </w:p>
        </w:tc>
      </w:tr>
      <w:tr w:rsidR="00C52FA6" w:rsidRPr="00073ECA" w:rsidTr="00A970F2">
        <w:tc>
          <w:tcPr>
            <w:tcW w:w="1268" w:type="pct"/>
          </w:tcPr>
          <w:p w:rsidR="00C52FA6" w:rsidRPr="00073ECA" w:rsidRDefault="00C52FA6" w:rsidP="00A970F2">
            <w:pPr>
              <w:jc w:val="both"/>
              <w:rPr>
                <w:sz w:val="22"/>
                <w:szCs w:val="22"/>
              </w:rPr>
            </w:pPr>
            <w:r w:rsidRPr="00073ECA">
              <w:rPr>
                <w:sz w:val="22"/>
                <w:szCs w:val="22"/>
              </w:rPr>
              <w:t>Кедендік мониторинг</w:t>
            </w: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uz-Latn-UZ" w:eastAsia="en-US"/>
              </w:rPr>
            </w:pPr>
            <w:r w:rsidRPr="00073ECA">
              <w:rPr>
                <w:sz w:val="22"/>
                <w:szCs w:val="22"/>
                <w:lang w:eastAsia="en-US"/>
              </w:rPr>
              <w:t>ОН4</w:t>
            </w: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355" w:type="pct"/>
          </w:tcPr>
          <w:p w:rsidR="00C52FA6" w:rsidRPr="00073ECA" w:rsidRDefault="00C52FA6" w:rsidP="00A970F2">
            <w:pPr>
              <w:jc w:val="center"/>
              <w:rPr>
                <w:color w:val="FF0000"/>
                <w:sz w:val="22"/>
                <w:szCs w:val="22"/>
              </w:rPr>
            </w:pPr>
          </w:p>
        </w:tc>
        <w:tc>
          <w:tcPr>
            <w:tcW w:w="355" w:type="pct"/>
          </w:tcPr>
          <w:p w:rsidR="00C52FA6" w:rsidRPr="00073ECA" w:rsidRDefault="00C52FA6" w:rsidP="00A970F2">
            <w:pPr>
              <w:jc w:val="center"/>
              <w:rPr>
                <w:color w:val="FF0000"/>
                <w:sz w:val="22"/>
                <w:szCs w:val="22"/>
              </w:rPr>
            </w:pPr>
            <w:r w:rsidRPr="00073ECA">
              <w:rPr>
                <w:sz w:val="22"/>
                <w:szCs w:val="22"/>
                <w:lang w:eastAsia="en-US"/>
              </w:rPr>
              <w:t>ОН11</w:t>
            </w:r>
          </w:p>
        </w:tc>
        <w:tc>
          <w:tcPr>
            <w:tcW w:w="358" w:type="pct"/>
          </w:tcPr>
          <w:p w:rsidR="00C52FA6" w:rsidRPr="00073ECA" w:rsidRDefault="00C52FA6" w:rsidP="00A970F2">
            <w:pPr>
              <w:jc w:val="center"/>
              <w:rPr>
                <w:color w:val="FF0000"/>
                <w:sz w:val="22"/>
                <w:szCs w:val="22"/>
              </w:rPr>
            </w:pPr>
          </w:p>
        </w:tc>
      </w:tr>
      <w:tr w:rsidR="00C52FA6" w:rsidRPr="00073ECA" w:rsidTr="00A970F2">
        <w:trPr>
          <w:trHeight w:val="183"/>
        </w:trPr>
        <w:tc>
          <w:tcPr>
            <w:tcW w:w="1268" w:type="pct"/>
          </w:tcPr>
          <w:p w:rsidR="00C52FA6" w:rsidRPr="00073ECA" w:rsidRDefault="00C52FA6" w:rsidP="00A970F2">
            <w:pPr>
              <w:jc w:val="both"/>
              <w:rPr>
                <w:sz w:val="22"/>
                <w:szCs w:val="22"/>
              </w:rPr>
            </w:pPr>
            <w:r w:rsidRPr="00073ECA">
              <w:rPr>
                <w:sz w:val="22"/>
                <w:szCs w:val="22"/>
              </w:rPr>
              <w:t>Кеден органы</w:t>
            </w: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uz-Latn-UZ" w:eastAsia="en-US"/>
              </w:rPr>
            </w:pPr>
            <w:r w:rsidRPr="00073ECA">
              <w:rPr>
                <w:sz w:val="22"/>
                <w:szCs w:val="22"/>
                <w:lang w:eastAsia="en-US"/>
              </w:rPr>
              <w:t>ОН4</w:t>
            </w: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355" w:type="pct"/>
          </w:tcPr>
          <w:p w:rsidR="00C52FA6" w:rsidRPr="00073ECA" w:rsidRDefault="00C52FA6" w:rsidP="00A970F2">
            <w:pPr>
              <w:jc w:val="center"/>
              <w:rPr>
                <w:color w:val="FF0000"/>
                <w:sz w:val="22"/>
                <w:szCs w:val="22"/>
              </w:rPr>
            </w:pPr>
          </w:p>
        </w:tc>
        <w:tc>
          <w:tcPr>
            <w:tcW w:w="355" w:type="pct"/>
          </w:tcPr>
          <w:p w:rsidR="00C52FA6" w:rsidRPr="00073ECA" w:rsidRDefault="00C52FA6" w:rsidP="00A970F2">
            <w:pPr>
              <w:jc w:val="center"/>
              <w:rPr>
                <w:color w:val="FF0000"/>
                <w:sz w:val="22"/>
                <w:szCs w:val="22"/>
              </w:rPr>
            </w:pPr>
            <w:r w:rsidRPr="00073ECA">
              <w:rPr>
                <w:sz w:val="22"/>
                <w:szCs w:val="22"/>
                <w:lang w:eastAsia="en-US"/>
              </w:rPr>
              <w:t>ОН11</w:t>
            </w:r>
          </w:p>
        </w:tc>
        <w:tc>
          <w:tcPr>
            <w:tcW w:w="358" w:type="pct"/>
          </w:tcPr>
          <w:p w:rsidR="00C52FA6" w:rsidRPr="00073ECA" w:rsidRDefault="00C52FA6" w:rsidP="00A970F2">
            <w:pPr>
              <w:jc w:val="center"/>
              <w:rPr>
                <w:color w:val="FF0000"/>
                <w:sz w:val="22"/>
                <w:szCs w:val="22"/>
              </w:rPr>
            </w:pPr>
          </w:p>
        </w:tc>
      </w:tr>
      <w:tr w:rsidR="00C52FA6" w:rsidRPr="00073ECA" w:rsidTr="00A970F2">
        <w:tc>
          <w:tcPr>
            <w:tcW w:w="1268" w:type="pct"/>
          </w:tcPr>
          <w:p w:rsidR="00C52FA6" w:rsidRPr="00073ECA" w:rsidRDefault="00C52FA6" w:rsidP="00A970F2">
            <w:pPr>
              <w:jc w:val="both"/>
              <w:rPr>
                <w:sz w:val="22"/>
                <w:szCs w:val="22"/>
              </w:rPr>
            </w:pPr>
            <w:r w:rsidRPr="00073ECA">
              <w:rPr>
                <w:sz w:val="22"/>
                <w:szCs w:val="22"/>
              </w:rPr>
              <w:t>Қазақстан Республикасының құқық қорғау органдары</w:t>
            </w: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eastAsia="en-US"/>
              </w:rPr>
            </w:pPr>
            <w:r w:rsidRPr="00073ECA">
              <w:rPr>
                <w:sz w:val="22"/>
                <w:szCs w:val="22"/>
                <w:lang w:eastAsia="en-US"/>
              </w:rPr>
              <w:t>ОН6</w:t>
            </w:r>
          </w:p>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eastAsia="en-US"/>
              </w:rPr>
            </w:pPr>
            <w:r w:rsidRPr="00073ECA">
              <w:rPr>
                <w:sz w:val="22"/>
                <w:szCs w:val="22"/>
                <w:lang w:eastAsia="en-US"/>
              </w:rPr>
              <w:t>ОН7</w:t>
            </w:r>
          </w:p>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eastAsia="en-US"/>
              </w:rPr>
            </w:pPr>
            <w:r w:rsidRPr="00073ECA">
              <w:rPr>
                <w:sz w:val="22"/>
                <w:szCs w:val="22"/>
                <w:lang w:eastAsia="en-US"/>
              </w:rPr>
              <w:t>ОН9</w:t>
            </w:r>
          </w:p>
          <w:p w:rsidR="00C52FA6" w:rsidRPr="00073ECA" w:rsidRDefault="00C52FA6" w:rsidP="00A970F2">
            <w:pPr>
              <w:jc w:val="center"/>
              <w:rPr>
                <w:color w:val="FF0000"/>
                <w:sz w:val="22"/>
                <w:szCs w:val="22"/>
              </w:rPr>
            </w:pPr>
          </w:p>
        </w:tc>
        <w:tc>
          <w:tcPr>
            <w:tcW w:w="355" w:type="pct"/>
          </w:tcPr>
          <w:p w:rsidR="00C52FA6" w:rsidRPr="00073ECA" w:rsidRDefault="00C52FA6" w:rsidP="00A970F2">
            <w:pPr>
              <w:jc w:val="center"/>
              <w:rPr>
                <w:color w:val="FF0000"/>
                <w:sz w:val="22"/>
                <w:szCs w:val="22"/>
              </w:rPr>
            </w:pPr>
            <w:r w:rsidRPr="00073ECA">
              <w:rPr>
                <w:sz w:val="22"/>
                <w:szCs w:val="22"/>
                <w:lang w:eastAsia="en-US"/>
              </w:rPr>
              <w:t>ОН10</w:t>
            </w:r>
          </w:p>
        </w:tc>
        <w:tc>
          <w:tcPr>
            <w:tcW w:w="355" w:type="pct"/>
          </w:tcPr>
          <w:p w:rsidR="00C52FA6" w:rsidRPr="00073ECA" w:rsidRDefault="00C52FA6" w:rsidP="00A970F2">
            <w:pPr>
              <w:jc w:val="center"/>
              <w:rPr>
                <w:color w:val="FF0000"/>
                <w:sz w:val="22"/>
                <w:szCs w:val="22"/>
              </w:rPr>
            </w:pPr>
          </w:p>
        </w:tc>
        <w:tc>
          <w:tcPr>
            <w:tcW w:w="358" w:type="pct"/>
          </w:tcPr>
          <w:p w:rsidR="00C52FA6" w:rsidRPr="00073ECA" w:rsidRDefault="00C52FA6" w:rsidP="00A970F2">
            <w:pPr>
              <w:jc w:val="center"/>
              <w:rPr>
                <w:color w:val="FF0000"/>
                <w:sz w:val="22"/>
                <w:szCs w:val="22"/>
              </w:rPr>
            </w:pPr>
          </w:p>
        </w:tc>
      </w:tr>
      <w:tr w:rsidR="00C52FA6" w:rsidRPr="00073ECA" w:rsidTr="00A970F2">
        <w:tc>
          <w:tcPr>
            <w:tcW w:w="1268" w:type="pct"/>
          </w:tcPr>
          <w:p w:rsidR="00C52FA6" w:rsidRPr="00073ECA" w:rsidRDefault="00C52FA6" w:rsidP="00A970F2">
            <w:pPr>
              <w:jc w:val="both"/>
              <w:rPr>
                <w:sz w:val="22"/>
                <w:szCs w:val="22"/>
              </w:rPr>
            </w:pPr>
            <w:r w:rsidRPr="00073ECA">
              <w:rPr>
                <w:sz w:val="22"/>
                <w:szCs w:val="22"/>
                <w:lang w:val="kk-KZ"/>
              </w:rPr>
              <w:t>ӨндірістікпрактикаІ</w:t>
            </w: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ОН6</w:t>
            </w: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ОН7</w:t>
            </w: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ОН9</w:t>
            </w:r>
          </w:p>
        </w:tc>
        <w:tc>
          <w:tcPr>
            <w:tcW w:w="355" w:type="pct"/>
          </w:tcPr>
          <w:p w:rsidR="00C52FA6" w:rsidRPr="00073ECA" w:rsidRDefault="00C52FA6" w:rsidP="00A970F2">
            <w:pPr>
              <w:jc w:val="center"/>
              <w:rPr>
                <w:color w:val="FF0000"/>
                <w:sz w:val="22"/>
                <w:szCs w:val="22"/>
              </w:rPr>
            </w:pPr>
            <w:r w:rsidRPr="00073ECA">
              <w:rPr>
                <w:sz w:val="22"/>
                <w:szCs w:val="22"/>
                <w:lang w:eastAsia="en-US"/>
              </w:rPr>
              <w:t>ОН10</w:t>
            </w:r>
          </w:p>
        </w:tc>
        <w:tc>
          <w:tcPr>
            <w:tcW w:w="355" w:type="pct"/>
          </w:tcPr>
          <w:p w:rsidR="00C52FA6" w:rsidRPr="00073ECA" w:rsidRDefault="00C52FA6" w:rsidP="00A970F2">
            <w:pPr>
              <w:jc w:val="center"/>
              <w:rPr>
                <w:color w:val="FF0000"/>
                <w:sz w:val="22"/>
                <w:szCs w:val="22"/>
              </w:rPr>
            </w:pPr>
          </w:p>
        </w:tc>
        <w:tc>
          <w:tcPr>
            <w:tcW w:w="358" w:type="pct"/>
          </w:tcPr>
          <w:p w:rsidR="00C52FA6" w:rsidRPr="00073ECA" w:rsidRDefault="00C52FA6" w:rsidP="00A970F2">
            <w:pPr>
              <w:jc w:val="center"/>
              <w:rPr>
                <w:color w:val="FF0000"/>
                <w:sz w:val="22"/>
                <w:szCs w:val="22"/>
              </w:rPr>
            </w:pPr>
          </w:p>
        </w:tc>
      </w:tr>
      <w:tr w:rsidR="00C52FA6" w:rsidRPr="00073ECA" w:rsidTr="00A970F2">
        <w:tc>
          <w:tcPr>
            <w:tcW w:w="1268" w:type="pct"/>
          </w:tcPr>
          <w:p w:rsidR="00C52FA6" w:rsidRPr="00073ECA" w:rsidRDefault="00C52FA6" w:rsidP="00A970F2">
            <w:pPr>
              <w:jc w:val="both"/>
              <w:rPr>
                <w:sz w:val="22"/>
                <w:szCs w:val="22"/>
                <w:lang w:val="kk-KZ"/>
              </w:rPr>
            </w:pP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ОН1</w:t>
            </w: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r w:rsidRPr="00073ECA">
              <w:rPr>
                <w:sz w:val="22"/>
                <w:szCs w:val="22"/>
                <w:lang w:eastAsia="en-US"/>
              </w:rPr>
              <w:t>ОН3</w:t>
            </w: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355" w:type="pct"/>
          </w:tcPr>
          <w:p w:rsidR="00C52FA6" w:rsidRPr="00073ECA" w:rsidRDefault="00C52FA6" w:rsidP="00A970F2">
            <w:pPr>
              <w:jc w:val="center"/>
              <w:rPr>
                <w:color w:val="FF0000"/>
                <w:sz w:val="22"/>
                <w:szCs w:val="22"/>
              </w:rPr>
            </w:pPr>
          </w:p>
        </w:tc>
        <w:tc>
          <w:tcPr>
            <w:tcW w:w="355" w:type="pct"/>
          </w:tcPr>
          <w:p w:rsidR="00C52FA6" w:rsidRPr="00073ECA" w:rsidRDefault="00C52FA6" w:rsidP="00A970F2">
            <w:pPr>
              <w:jc w:val="center"/>
              <w:rPr>
                <w:color w:val="FF0000"/>
                <w:sz w:val="22"/>
                <w:szCs w:val="22"/>
              </w:rPr>
            </w:pPr>
          </w:p>
        </w:tc>
        <w:tc>
          <w:tcPr>
            <w:tcW w:w="358" w:type="pct"/>
          </w:tcPr>
          <w:p w:rsidR="00C52FA6" w:rsidRPr="00073ECA" w:rsidRDefault="00C52FA6" w:rsidP="00A970F2">
            <w:pPr>
              <w:jc w:val="center"/>
              <w:rPr>
                <w:color w:val="FF0000"/>
                <w:sz w:val="22"/>
                <w:szCs w:val="22"/>
              </w:rPr>
            </w:pPr>
          </w:p>
        </w:tc>
      </w:tr>
      <w:tr w:rsidR="00C52FA6" w:rsidRPr="00073ECA" w:rsidTr="00A970F2">
        <w:tc>
          <w:tcPr>
            <w:tcW w:w="1268" w:type="pct"/>
          </w:tcPr>
          <w:p w:rsidR="00C52FA6" w:rsidRPr="00073ECA" w:rsidRDefault="00C52FA6" w:rsidP="00A970F2">
            <w:pPr>
              <w:jc w:val="both"/>
              <w:rPr>
                <w:sz w:val="22"/>
                <w:szCs w:val="22"/>
              </w:rPr>
            </w:pPr>
            <w:r w:rsidRPr="00073ECA">
              <w:rPr>
                <w:sz w:val="22"/>
                <w:szCs w:val="22"/>
              </w:rPr>
              <w:t>Сыртқы экономикалық қызметтегі көліктік логистикасы</w:t>
            </w: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ОН6</w:t>
            </w: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ОН7</w:t>
            </w: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ОН9</w:t>
            </w:r>
          </w:p>
        </w:tc>
        <w:tc>
          <w:tcPr>
            <w:tcW w:w="355" w:type="pct"/>
          </w:tcPr>
          <w:p w:rsidR="00C52FA6" w:rsidRPr="00073ECA" w:rsidRDefault="00C52FA6" w:rsidP="00A970F2">
            <w:pPr>
              <w:jc w:val="center"/>
              <w:rPr>
                <w:color w:val="FF0000"/>
                <w:sz w:val="22"/>
                <w:szCs w:val="22"/>
              </w:rPr>
            </w:pPr>
            <w:r w:rsidRPr="00073ECA">
              <w:rPr>
                <w:sz w:val="22"/>
                <w:szCs w:val="22"/>
                <w:lang w:eastAsia="en-US"/>
              </w:rPr>
              <w:t>ОН10</w:t>
            </w:r>
          </w:p>
        </w:tc>
        <w:tc>
          <w:tcPr>
            <w:tcW w:w="355" w:type="pct"/>
          </w:tcPr>
          <w:p w:rsidR="00C52FA6" w:rsidRPr="00073ECA" w:rsidRDefault="00C52FA6" w:rsidP="00A970F2">
            <w:pPr>
              <w:jc w:val="center"/>
              <w:rPr>
                <w:color w:val="FF0000"/>
                <w:sz w:val="22"/>
                <w:szCs w:val="22"/>
              </w:rPr>
            </w:pPr>
          </w:p>
        </w:tc>
        <w:tc>
          <w:tcPr>
            <w:tcW w:w="358" w:type="pct"/>
          </w:tcPr>
          <w:p w:rsidR="00C52FA6" w:rsidRPr="00073ECA" w:rsidRDefault="00C52FA6" w:rsidP="00A970F2">
            <w:pPr>
              <w:jc w:val="center"/>
              <w:rPr>
                <w:color w:val="FF0000"/>
                <w:sz w:val="22"/>
                <w:szCs w:val="22"/>
              </w:rPr>
            </w:pPr>
          </w:p>
        </w:tc>
      </w:tr>
      <w:tr w:rsidR="00C52FA6" w:rsidRPr="00073ECA" w:rsidTr="00A970F2">
        <w:tc>
          <w:tcPr>
            <w:tcW w:w="1268" w:type="pct"/>
          </w:tcPr>
          <w:p w:rsidR="00C52FA6" w:rsidRPr="00073ECA" w:rsidRDefault="00C52FA6" w:rsidP="00A970F2">
            <w:pPr>
              <w:jc w:val="both"/>
              <w:rPr>
                <w:sz w:val="22"/>
                <w:szCs w:val="22"/>
              </w:rPr>
            </w:pPr>
            <w:r w:rsidRPr="00073ECA">
              <w:rPr>
                <w:sz w:val="22"/>
                <w:szCs w:val="22"/>
              </w:rPr>
              <w:t>Логистика</w:t>
            </w: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ОН6</w:t>
            </w: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ОН7</w:t>
            </w: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ОН9</w:t>
            </w:r>
          </w:p>
        </w:tc>
        <w:tc>
          <w:tcPr>
            <w:tcW w:w="355" w:type="pct"/>
          </w:tcPr>
          <w:p w:rsidR="00C52FA6" w:rsidRPr="00073ECA" w:rsidRDefault="00C52FA6" w:rsidP="00A970F2">
            <w:pPr>
              <w:jc w:val="center"/>
              <w:rPr>
                <w:color w:val="FF0000"/>
                <w:sz w:val="22"/>
                <w:szCs w:val="22"/>
              </w:rPr>
            </w:pPr>
            <w:r w:rsidRPr="00073ECA">
              <w:rPr>
                <w:sz w:val="22"/>
                <w:szCs w:val="22"/>
                <w:lang w:eastAsia="en-US"/>
              </w:rPr>
              <w:t>ОН10</w:t>
            </w:r>
          </w:p>
        </w:tc>
        <w:tc>
          <w:tcPr>
            <w:tcW w:w="355" w:type="pct"/>
          </w:tcPr>
          <w:p w:rsidR="00C52FA6" w:rsidRPr="00073ECA" w:rsidRDefault="00C52FA6" w:rsidP="00A970F2">
            <w:pPr>
              <w:jc w:val="center"/>
              <w:rPr>
                <w:color w:val="FF0000"/>
                <w:sz w:val="22"/>
                <w:szCs w:val="22"/>
              </w:rPr>
            </w:pPr>
          </w:p>
        </w:tc>
        <w:tc>
          <w:tcPr>
            <w:tcW w:w="358" w:type="pct"/>
          </w:tcPr>
          <w:p w:rsidR="00C52FA6" w:rsidRPr="00073ECA" w:rsidRDefault="00C52FA6" w:rsidP="00A970F2">
            <w:pPr>
              <w:jc w:val="center"/>
              <w:rPr>
                <w:color w:val="FF0000"/>
                <w:sz w:val="22"/>
                <w:szCs w:val="22"/>
              </w:rPr>
            </w:pPr>
          </w:p>
        </w:tc>
      </w:tr>
      <w:tr w:rsidR="00C52FA6" w:rsidRPr="00073ECA" w:rsidTr="00A970F2">
        <w:tc>
          <w:tcPr>
            <w:tcW w:w="1268" w:type="pct"/>
          </w:tcPr>
          <w:p w:rsidR="00C52FA6" w:rsidRPr="00073ECA" w:rsidRDefault="00C52FA6" w:rsidP="00A970F2">
            <w:pPr>
              <w:jc w:val="both"/>
              <w:rPr>
                <w:sz w:val="22"/>
                <w:szCs w:val="22"/>
              </w:rPr>
            </w:pPr>
            <w:r w:rsidRPr="00073ECA">
              <w:rPr>
                <w:sz w:val="22"/>
                <w:szCs w:val="22"/>
              </w:rPr>
              <w:t>Сыртқы экономикалық қызметтің тауарлық номенклатурасы</w:t>
            </w: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ОН6</w:t>
            </w: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ОН7</w:t>
            </w: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ОН9</w:t>
            </w:r>
          </w:p>
        </w:tc>
        <w:tc>
          <w:tcPr>
            <w:tcW w:w="355" w:type="pct"/>
          </w:tcPr>
          <w:p w:rsidR="00C52FA6" w:rsidRPr="00073ECA" w:rsidRDefault="00C52FA6" w:rsidP="00A970F2">
            <w:pPr>
              <w:jc w:val="center"/>
              <w:rPr>
                <w:color w:val="FF0000"/>
                <w:sz w:val="22"/>
                <w:szCs w:val="22"/>
              </w:rPr>
            </w:pPr>
            <w:r w:rsidRPr="00073ECA">
              <w:rPr>
                <w:sz w:val="22"/>
                <w:szCs w:val="22"/>
                <w:lang w:eastAsia="en-US"/>
              </w:rPr>
              <w:t>ОН10</w:t>
            </w:r>
          </w:p>
        </w:tc>
        <w:tc>
          <w:tcPr>
            <w:tcW w:w="355" w:type="pct"/>
          </w:tcPr>
          <w:p w:rsidR="00C52FA6" w:rsidRPr="00073ECA" w:rsidRDefault="00C52FA6" w:rsidP="00A970F2">
            <w:pPr>
              <w:jc w:val="center"/>
              <w:rPr>
                <w:color w:val="FF0000"/>
                <w:sz w:val="22"/>
                <w:szCs w:val="22"/>
              </w:rPr>
            </w:pPr>
          </w:p>
        </w:tc>
        <w:tc>
          <w:tcPr>
            <w:tcW w:w="358" w:type="pct"/>
          </w:tcPr>
          <w:p w:rsidR="00C52FA6" w:rsidRPr="00073ECA" w:rsidRDefault="00C52FA6" w:rsidP="00A970F2">
            <w:pPr>
              <w:jc w:val="center"/>
              <w:rPr>
                <w:color w:val="FF0000"/>
                <w:sz w:val="22"/>
                <w:szCs w:val="22"/>
              </w:rPr>
            </w:pPr>
          </w:p>
        </w:tc>
      </w:tr>
      <w:tr w:rsidR="00C52FA6" w:rsidRPr="00073ECA" w:rsidTr="00A970F2">
        <w:tc>
          <w:tcPr>
            <w:tcW w:w="1268" w:type="pct"/>
          </w:tcPr>
          <w:p w:rsidR="00C52FA6" w:rsidRPr="00073ECA" w:rsidRDefault="00C52FA6" w:rsidP="00A970F2">
            <w:pPr>
              <w:jc w:val="both"/>
              <w:rPr>
                <w:sz w:val="22"/>
                <w:szCs w:val="22"/>
              </w:rPr>
            </w:pPr>
            <w:r w:rsidRPr="00073ECA">
              <w:rPr>
                <w:sz w:val="22"/>
                <w:szCs w:val="22"/>
              </w:rPr>
              <w:t>Валюталық операцияларды реттеу</w:t>
            </w: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ОН4</w:t>
            </w: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ОН6</w:t>
            </w: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355" w:type="pct"/>
          </w:tcPr>
          <w:p w:rsidR="00C52FA6" w:rsidRPr="00073ECA" w:rsidRDefault="00C52FA6" w:rsidP="00A970F2">
            <w:pPr>
              <w:jc w:val="center"/>
              <w:rPr>
                <w:color w:val="FF0000"/>
                <w:sz w:val="22"/>
                <w:szCs w:val="22"/>
              </w:rPr>
            </w:pPr>
          </w:p>
        </w:tc>
        <w:tc>
          <w:tcPr>
            <w:tcW w:w="355" w:type="pct"/>
          </w:tcPr>
          <w:p w:rsidR="00C52FA6" w:rsidRPr="00073ECA" w:rsidRDefault="00C52FA6" w:rsidP="00A970F2">
            <w:pPr>
              <w:jc w:val="center"/>
              <w:rPr>
                <w:sz w:val="22"/>
                <w:szCs w:val="22"/>
                <w:lang w:val="en-US" w:eastAsia="en-US"/>
              </w:rPr>
            </w:pPr>
            <w:r w:rsidRPr="00073ECA">
              <w:rPr>
                <w:sz w:val="22"/>
                <w:szCs w:val="22"/>
                <w:lang w:eastAsia="en-US"/>
              </w:rPr>
              <w:t>ОН11</w:t>
            </w:r>
          </w:p>
        </w:tc>
        <w:tc>
          <w:tcPr>
            <w:tcW w:w="358" w:type="pct"/>
          </w:tcPr>
          <w:p w:rsidR="00C52FA6" w:rsidRPr="00073ECA" w:rsidRDefault="00C52FA6" w:rsidP="00A970F2">
            <w:pPr>
              <w:jc w:val="center"/>
              <w:rPr>
                <w:sz w:val="22"/>
                <w:szCs w:val="22"/>
              </w:rPr>
            </w:pPr>
            <w:r w:rsidRPr="00073ECA">
              <w:rPr>
                <w:sz w:val="22"/>
                <w:szCs w:val="22"/>
                <w:lang w:eastAsia="en-US"/>
              </w:rPr>
              <w:t>ОН12</w:t>
            </w:r>
          </w:p>
        </w:tc>
      </w:tr>
      <w:tr w:rsidR="00C52FA6" w:rsidRPr="00073ECA" w:rsidTr="00A970F2">
        <w:tc>
          <w:tcPr>
            <w:tcW w:w="1268" w:type="pct"/>
          </w:tcPr>
          <w:p w:rsidR="00C52FA6" w:rsidRPr="00073ECA" w:rsidRDefault="00C52FA6" w:rsidP="00A970F2">
            <w:pPr>
              <w:jc w:val="both"/>
              <w:rPr>
                <w:sz w:val="22"/>
                <w:szCs w:val="22"/>
              </w:rPr>
            </w:pPr>
            <w:r w:rsidRPr="00073ECA">
              <w:rPr>
                <w:sz w:val="22"/>
                <w:szCs w:val="22"/>
              </w:rPr>
              <w:t>Қазақстан Республикасының сыртқы экономикалық саясаты</w:t>
            </w: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eastAsia="en-US"/>
              </w:rPr>
            </w:pPr>
            <w:r w:rsidRPr="00073ECA">
              <w:rPr>
                <w:sz w:val="22"/>
                <w:szCs w:val="22"/>
                <w:lang w:eastAsia="en-US"/>
              </w:rPr>
              <w:t>ОН6</w:t>
            </w:r>
          </w:p>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eastAsia="en-US"/>
              </w:rPr>
            </w:pPr>
            <w:r w:rsidRPr="00073ECA">
              <w:rPr>
                <w:sz w:val="22"/>
                <w:szCs w:val="22"/>
                <w:lang w:eastAsia="en-US"/>
              </w:rPr>
              <w:t>ОН7</w:t>
            </w:r>
          </w:p>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eastAsia="en-US"/>
              </w:rPr>
            </w:pPr>
            <w:r w:rsidRPr="00073ECA">
              <w:rPr>
                <w:sz w:val="22"/>
                <w:szCs w:val="22"/>
                <w:lang w:eastAsia="en-US"/>
              </w:rPr>
              <w:t>ОН9</w:t>
            </w:r>
          </w:p>
          <w:p w:rsidR="00C52FA6" w:rsidRPr="00073ECA" w:rsidRDefault="00C52FA6" w:rsidP="00A970F2">
            <w:pPr>
              <w:jc w:val="center"/>
              <w:rPr>
                <w:color w:val="FF0000"/>
                <w:sz w:val="22"/>
                <w:szCs w:val="22"/>
              </w:rPr>
            </w:pPr>
          </w:p>
        </w:tc>
        <w:tc>
          <w:tcPr>
            <w:tcW w:w="355" w:type="pct"/>
          </w:tcPr>
          <w:p w:rsidR="00C52FA6" w:rsidRPr="00073ECA" w:rsidRDefault="00C52FA6" w:rsidP="00A970F2">
            <w:pPr>
              <w:jc w:val="center"/>
              <w:rPr>
                <w:color w:val="FF0000"/>
                <w:sz w:val="22"/>
                <w:szCs w:val="22"/>
              </w:rPr>
            </w:pPr>
            <w:r w:rsidRPr="00073ECA">
              <w:rPr>
                <w:sz w:val="22"/>
                <w:szCs w:val="22"/>
                <w:lang w:eastAsia="en-US"/>
              </w:rPr>
              <w:t>ОН10</w:t>
            </w:r>
          </w:p>
        </w:tc>
        <w:tc>
          <w:tcPr>
            <w:tcW w:w="355" w:type="pct"/>
          </w:tcPr>
          <w:p w:rsidR="00C52FA6" w:rsidRPr="00073ECA" w:rsidRDefault="00C52FA6" w:rsidP="00A970F2">
            <w:pPr>
              <w:jc w:val="center"/>
              <w:rPr>
                <w:color w:val="FF0000"/>
                <w:sz w:val="22"/>
                <w:szCs w:val="22"/>
              </w:rPr>
            </w:pPr>
          </w:p>
        </w:tc>
        <w:tc>
          <w:tcPr>
            <w:tcW w:w="358" w:type="pct"/>
          </w:tcPr>
          <w:p w:rsidR="00C52FA6" w:rsidRPr="00073ECA" w:rsidRDefault="00C52FA6" w:rsidP="00A970F2">
            <w:pPr>
              <w:jc w:val="center"/>
              <w:rPr>
                <w:color w:val="FF0000"/>
                <w:sz w:val="22"/>
                <w:szCs w:val="22"/>
              </w:rPr>
            </w:pPr>
          </w:p>
        </w:tc>
      </w:tr>
      <w:tr w:rsidR="00C52FA6" w:rsidRPr="00073ECA" w:rsidTr="00A970F2">
        <w:tc>
          <w:tcPr>
            <w:tcW w:w="1268" w:type="pct"/>
          </w:tcPr>
          <w:p w:rsidR="00C52FA6" w:rsidRPr="00073ECA" w:rsidRDefault="00C52FA6" w:rsidP="00A970F2">
            <w:pPr>
              <w:jc w:val="both"/>
              <w:rPr>
                <w:sz w:val="22"/>
                <w:szCs w:val="22"/>
              </w:rPr>
            </w:pPr>
            <w:r w:rsidRPr="00073ECA">
              <w:rPr>
                <w:sz w:val="22"/>
                <w:szCs w:val="22"/>
              </w:rPr>
              <w:t>Сыртқы экономикалық қауіпсіздік</w:t>
            </w:r>
          </w:p>
        </w:tc>
        <w:tc>
          <w:tcPr>
            <w:tcW w:w="296" w:type="pct"/>
          </w:tcPr>
          <w:p w:rsidR="00C52FA6" w:rsidRPr="00073ECA" w:rsidRDefault="00C52FA6" w:rsidP="00A970F2">
            <w:pPr>
              <w:jc w:val="center"/>
              <w:rPr>
                <w:sz w:val="22"/>
                <w:szCs w:val="22"/>
                <w:lang w:val="uz-Latn-UZ" w:eastAsia="en-US"/>
              </w:rPr>
            </w:pPr>
            <w:r w:rsidRPr="00073ECA">
              <w:rPr>
                <w:sz w:val="22"/>
                <w:szCs w:val="22"/>
                <w:lang w:eastAsia="en-US"/>
              </w:rPr>
              <w:t>ОН1</w:t>
            </w: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uz-Latn-UZ" w:eastAsia="en-US"/>
              </w:rPr>
            </w:pPr>
            <w:r w:rsidRPr="00073ECA">
              <w:rPr>
                <w:sz w:val="22"/>
                <w:szCs w:val="22"/>
                <w:lang w:eastAsia="en-US"/>
              </w:rPr>
              <w:t>ОН6</w:t>
            </w:r>
          </w:p>
        </w:tc>
        <w:tc>
          <w:tcPr>
            <w:tcW w:w="296" w:type="pct"/>
          </w:tcPr>
          <w:p w:rsidR="00C52FA6" w:rsidRPr="00073ECA" w:rsidRDefault="00C52FA6" w:rsidP="00A970F2">
            <w:pPr>
              <w:jc w:val="center"/>
              <w:rPr>
                <w:sz w:val="22"/>
                <w:szCs w:val="22"/>
                <w:lang w:val="uz-Latn-UZ" w:eastAsia="en-US"/>
              </w:rPr>
            </w:pPr>
            <w:r w:rsidRPr="00073ECA">
              <w:rPr>
                <w:sz w:val="22"/>
                <w:szCs w:val="22"/>
                <w:lang w:eastAsia="en-US"/>
              </w:rPr>
              <w:t>ОН7</w:t>
            </w:r>
          </w:p>
        </w:tc>
        <w:tc>
          <w:tcPr>
            <w:tcW w:w="296" w:type="pct"/>
          </w:tcPr>
          <w:p w:rsidR="00C52FA6" w:rsidRPr="00073ECA" w:rsidRDefault="00C52FA6" w:rsidP="00A970F2">
            <w:pPr>
              <w:jc w:val="center"/>
              <w:rPr>
                <w:sz w:val="22"/>
                <w:szCs w:val="22"/>
                <w:lang w:val="uz-Latn-UZ" w:eastAsia="en-US"/>
              </w:rPr>
            </w:pPr>
            <w:r w:rsidRPr="00073ECA">
              <w:rPr>
                <w:sz w:val="22"/>
                <w:szCs w:val="22"/>
                <w:lang w:eastAsia="en-US"/>
              </w:rPr>
              <w:t>ОН8</w:t>
            </w:r>
          </w:p>
        </w:tc>
        <w:tc>
          <w:tcPr>
            <w:tcW w:w="296" w:type="pct"/>
          </w:tcPr>
          <w:p w:rsidR="00C52FA6" w:rsidRPr="00073ECA" w:rsidRDefault="00C52FA6" w:rsidP="00A970F2">
            <w:pPr>
              <w:jc w:val="center"/>
              <w:rPr>
                <w:sz w:val="22"/>
                <w:szCs w:val="22"/>
                <w:lang w:val="uz-Latn-UZ" w:eastAsia="en-US"/>
              </w:rPr>
            </w:pPr>
            <w:r w:rsidRPr="00073ECA">
              <w:rPr>
                <w:sz w:val="22"/>
                <w:szCs w:val="22"/>
                <w:lang w:eastAsia="en-US"/>
              </w:rPr>
              <w:t>ОН9</w:t>
            </w:r>
          </w:p>
        </w:tc>
        <w:tc>
          <w:tcPr>
            <w:tcW w:w="355" w:type="pct"/>
          </w:tcPr>
          <w:p w:rsidR="00C52FA6" w:rsidRPr="00073ECA" w:rsidRDefault="00C52FA6" w:rsidP="00A970F2">
            <w:pPr>
              <w:jc w:val="center"/>
              <w:rPr>
                <w:color w:val="FF0000"/>
                <w:sz w:val="22"/>
                <w:szCs w:val="22"/>
              </w:rPr>
            </w:pPr>
            <w:r w:rsidRPr="00073ECA">
              <w:rPr>
                <w:sz w:val="22"/>
                <w:szCs w:val="22"/>
                <w:lang w:eastAsia="en-US"/>
              </w:rPr>
              <w:t>ОН10</w:t>
            </w:r>
          </w:p>
        </w:tc>
        <w:tc>
          <w:tcPr>
            <w:tcW w:w="355" w:type="pct"/>
          </w:tcPr>
          <w:p w:rsidR="00C52FA6" w:rsidRPr="00073ECA" w:rsidRDefault="00C52FA6" w:rsidP="00A970F2">
            <w:pPr>
              <w:jc w:val="center"/>
              <w:rPr>
                <w:color w:val="FF0000"/>
                <w:sz w:val="22"/>
                <w:szCs w:val="22"/>
              </w:rPr>
            </w:pPr>
          </w:p>
        </w:tc>
        <w:tc>
          <w:tcPr>
            <w:tcW w:w="358" w:type="pct"/>
          </w:tcPr>
          <w:p w:rsidR="00C52FA6" w:rsidRPr="00073ECA" w:rsidRDefault="00C52FA6" w:rsidP="00A970F2">
            <w:pPr>
              <w:jc w:val="center"/>
              <w:rPr>
                <w:color w:val="FF0000"/>
                <w:sz w:val="22"/>
                <w:szCs w:val="22"/>
              </w:rPr>
            </w:pPr>
          </w:p>
        </w:tc>
      </w:tr>
      <w:tr w:rsidR="00C52FA6" w:rsidRPr="00073ECA" w:rsidTr="00A970F2">
        <w:tc>
          <w:tcPr>
            <w:tcW w:w="1268" w:type="pct"/>
          </w:tcPr>
          <w:p w:rsidR="00C52FA6" w:rsidRPr="00073ECA" w:rsidRDefault="00C52FA6" w:rsidP="00A970F2">
            <w:pPr>
              <w:jc w:val="both"/>
              <w:rPr>
                <w:sz w:val="22"/>
                <w:szCs w:val="22"/>
              </w:rPr>
            </w:pPr>
            <w:r w:rsidRPr="00073ECA">
              <w:rPr>
                <w:sz w:val="22"/>
                <w:szCs w:val="22"/>
              </w:rPr>
              <w:t>Халықаралық кеден құқығы</w:t>
            </w: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ОН6</w:t>
            </w: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ОН7</w:t>
            </w: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ОН9</w:t>
            </w:r>
          </w:p>
        </w:tc>
        <w:tc>
          <w:tcPr>
            <w:tcW w:w="355" w:type="pct"/>
          </w:tcPr>
          <w:p w:rsidR="00C52FA6" w:rsidRPr="00073ECA" w:rsidRDefault="00C52FA6" w:rsidP="00A970F2">
            <w:pPr>
              <w:jc w:val="center"/>
              <w:rPr>
                <w:color w:val="FF0000"/>
                <w:sz w:val="22"/>
                <w:szCs w:val="22"/>
              </w:rPr>
            </w:pPr>
            <w:r w:rsidRPr="00073ECA">
              <w:rPr>
                <w:sz w:val="22"/>
                <w:szCs w:val="22"/>
                <w:lang w:eastAsia="en-US"/>
              </w:rPr>
              <w:t>ОН10</w:t>
            </w:r>
          </w:p>
        </w:tc>
        <w:tc>
          <w:tcPr>
            <w:tcW w:w="355" w:type="pct"/>
          </w:tcPr>
          <w:p w:rsidR="00C52FA6" w:rsidRPr="00073ECA" w:rsidRDefault="00C52FA6" w:rsidP="00A970F2">
            <w:pPr>
              <w:jc w:val="center"/>
              <w:rPr>
                <w:color w:val="FF0000"/>
                <w:sz w:val="22"/>
                <w:szCs w:val="22"/>
              </w:rPr>
            </w:pPr>
          </w:p>
        </w:tc>
        <w:tc>
          <w:tcPr>
            <w:tcW w:w="358" w:type="pct"/>
          </w:tcPr>
          <w:p w:rsidR="00C52FA6" w:rsidRPr="00073ECA" w:rsidRDefault="00C52FA6" w:rsidP="00A970F2">
            <w:pPr>
              <w:jc w:val="center"/>
              <w:rPr>
                <w:color w:val="FF0000"/>
                <w:sz w:val="22"/>
                <w:szCs w:val="22"/>
              </w:rPr>
            </w:pPr>
          </w:p>
        </w:tc>
      </w:tr>
      <w:tr w:rsidR="00C52FA6" w:rsidRPr="00073ECA" w:rsidTr="00A970F2">
        <w:tc>
          <w:tcPr>
            <w:tcW w:w="1268" w:type="pct"/>
          </w:tcPr>
          <w:p w:rsidR="00C52FA6" w:rsidRPr="00073ECA" w:rsidRDefault="00C52FA6" w:rsidP="00A970F2">
            <w:pPr>
              <w:jc w:val="both"/>
              <w:rPr>
                <w:sz w:val="22"/>
                <w:szCs w:val="22"/>
              </w:rPr>
            </w:pPr>
            <w:r w:rsidRPr="00073ECA">
              <w:rPr>
                <w:sz w:val="22"/>
                <w:szCs w:val="22"/>
              </w:rPr>
              <w:t>Халықаралық жобаларды талдау</w:t>
            </w:r>
          </w:p>
        </w:tc>
        <w:tc>
          <w:tcPr>
            <w:tcW w:w="296" w:type="pct"/>
          </w:tcPr>
          <w:p w:rsidR="00C52FA6" w:rsidRPr="00073ECA" w:rsidRDefault="00C52FA6" w:rsidP="00A970F2">
            <w:pPr>
              <w:jc w:val="center"/>
              <w:rPr>
                <w:sz w:val="22"/>
                <w:szCs w:val="22"/>
                <w:lang w:val="uz-Latn-UZ" w:eastAsia="en-US"/>
              </w:rPr>
            </w:pPr>
            <w:r w:rsidRPr="00073ECA">
              <w:rPr>
                <w:sz w:val="22"/>
                <w:szCs w:val="22"/>
                <w:lang w:eastAsia="en-US"/>
              </w:rPr>
              <w:t>ОН1</w:t>
            </w: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uz-Latn-UZ" w:eastAsia="en-US"/>
              </w:rPr>
            </w:pPr>
            <w:r w:rsidRPr="00073ECA">
              <w:rPr>
                <w:sz w:val="22"/>
                <w:szCs w:val="22"/>
                <w:lang w:eastAsia="en-US"/>
              </w:rPr>
              <w:t>ОН6</w:t>
            </w:r>
          </w:p>
        </w:tc>
        <w:tc>
          <w:tcPr>
            <w:tcW w:w="296" w:type="pct"/>
          </w:tcPr>
          <w:p w:rsidR="00C52FA6" w:rsidRPr="00073ECA" w:rsidRDefault="00C52FA6" w:rsidP="00A970F2">
            <w:pPr>
              <w:jc w:val="center"/>
              <w:rPr>
                <w:sz w:val="22"/>
                <w:szCs w:val="22"/>
                <w:lang w:val="uz-Latn-UZ" w:eastAsia="en-US"/>
              </w:rPr>
            </w:pPr>
            <w:r w:rsidRPr="00073ECA">
              <w:rPr>
                <w:sz w:val="22"/>
                <w:szCs w:val="22"/>
                <w:lang w:eastAsia="en-US"/>
              </w:rPr>
              <w:t>ОН7</w:t>
            </w:r>
          </w:p>
        </w:tc>
        <w:tc>
          <w:tcPr>
            <w:tcW w:w="296" w:type="pct"/>
          </w:tcPr>
          <w:p w:rsidR="00C52FA6" w:rsidRPr="00073ECA" w:rsidRDefault="00C52FA6" w:rsidP="00A970F2">
            <w:pPr>
              <w:jc w:val="center"/>
              <w:rPr>
                <w:sz w:val="22"/>
                <w:szCs w:val="22"/>
                <w:lang w:val="uz-Latn-UZ" w:eastAsia="en-US"/>
              </w:rPr>
            </w:pPr>
            <w:r w:rsidRPr="00073ECA">
              <w:rPr>
                <w:sz w:val="22"/>
                <w:szCs w:val="22"/>
                <w:lang w:eastAsia="en-US"/>
              </w:rPr>
              <w:t>ОН8</w:t>
            </w:r>
          </w:p>
        </w:tc>
        <w:tc>
          <w:tcPr>
            <w:tcW w:w="296" w:type="pct"/>
          </w:tcPr>
          <w:p w:rsidR="00C52FA6" w:rsidRPr="00073ECA" w:rsidRDefault="00C52FA6" w:rsidP="00A970F2">
            <w:pPr>
              <w:jc w:val="center"/>
              <w:rPr>
                <w:sz w:val="22"/>
                <w:szCs w:val="22"/>
                <w:lang w:val="uz-Latn-UZ" w:eastAsia="en-US"/>
              </w:rPr>
            </w:pPr>
            <w:r w:rsidRPr="00073ECA">
              <w:rPr>
                <w:sz w:val="22"/>
                <w:szCs w:val="22"/>
                <w:lang w:eastAsia="en-US"/>
              </w:rPr>
              <w:t>ОН9</w:t>
            </w:r>
          </w:p>
        </w:tc>
        <w:tc>
          <w:tcPr>
            <w:tcW w:w="355" w:type="pct"/>
          </w:tcPr>
          <w:p w:rsidR="00C52FA6" w:rsidRPr="00073ECA" w:rsidRDefault="00C52FA6" w:rsidP="00A970F2">
            <w:pPr>
              <w:jc w:val="center"/>
              <w:rPr>
                <w:color w:val="FF0000"/>
                <w:sz w:val="22"/>
                <w:szCs w:val="22"/>
              </w:rPr>
            </w:pPr>
            <w:r w:rsidRPr="00073ECA">
              <w:rPr>
                <w:sz w:val="22"/>
                <w:szCs w:val="22"/>
                <w:lang w:eastAsia="en-US"/>
              </w:rPr>
              <w:t>ОН10</w:t>
            </w:r>
          </w:p>
        </w:tc>
        <w:tc>
          <w:tcPr>
            <w:tcW w:w="355" w:type="pct"/>
          </w:tcPr>
          <w:p w:rsidR="00C52FA6" w:rsidRPr="00073ECA" w:rsidRDefault="00C52FA6" w:rsidP="00A970F2">
            <w:pPr>
              <w:jc w:val="center"/>
              <w:rPr>
                <w:color w:val="FF0000"/>
                <w:sz w:val="22"/>
                <w:szCs w:val="22"/>
              </w:rPr>
            </w:pPr>
          </w:p>
        </w:tc>
        <w:tc>
          <w:tcPr>
            <w:tcW w:w="358" w:type="pct"/>
          </w:tcPr>
          <w:p w:rsidR="00C52FA6" w:rsidRPr="00073ECA" w:rsidRDefault="00C52FA6" w:rsidP="00A970F2">
            <w:pPr>
              <w:jc w:val="center"/>
              <w:rPr>
                <w:color w:val="FF0000"/>
                <w:sz w:val="22"/>
                <w:szCs w:val="22"/>
              </w:rPr>
            </w:pPr>
          </w:p>
        </w:tc>
      </w:tr>
      <w:tr w:rsidR="00C52FA6" w:rsidRPr="00073ECA" w:rsidTr="00A970F2">
        <w:tc>
          <w:tcPr>
            <w:tcW w:w="1268" w:type="pct"/>
          </w:tcPr>
          <w:p w:rsidR="00C52FA6" w:rsidRPr="00073ECA" w:rsidRDefault="00C52FA6" w:rsidP="00A970F2">
            <w:pPr>
              <w:jc w:val="both"/>
              <w:rPr>
                <w:sz w:val="22"/>
                <w:szCs w:val="22"/>
              </w:rPr>
            </w:pPr>
            <w:r w:rsidRPr="00073ECA">
              <w:rPr>
                <w:sz w:val="22"/>
                <w:szCs w:val="22"/>
              </w:rPr>
              <w:t>Халықаралық кеден қауіпсіздігі стандарттары және ДСҰ әлемдік сауданы камтамасыз ету/</w:t>
            </w: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eastAsia="en-US"/>
              </w:rPr>
            </w:pPr>
            <w:r w:rsidRPr="00073ECA">
              <w:rPr>
                <w:sz w:val="22"/>
                <w:szCs w:val="22"/>
                <w:lang w:eastAsia="en-US"/>
              </w:rPr>
              <w:t>ОН6</w:t>
            </w:r>
          </w:p>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eastAsia="en-US"/>
              </w:rPr>
            </w:pPr>
            <w:r w:rsidRPr="00073ECA">
              <w:rPr>
                <w:sz w:val="22"/>
                <w:szCs w:val="22"/>
                <w:lang w:eastAsia="en-US"/>
              </w:rPr>
              <w:t>ОН7</w:t>
            </w:r>
          </w:p>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eastAsia="en-US"/>
              </w:rPr>
            </w:pPr>
            <w:r w:rsidRPr="00073ECA">
              <w:rPr>
                <w:sz w:val="22"/>
                <w:szCs w:val="22"/>
                <w:lang w:eastAsia="en-US"/>
              </w:rPr>
              <w:t>ОН9</w:t>
            </w:r>
          </w:p>
          <w:p w:rsidR="00C52FA6" w:rsidRPr="00073ECA" w:rsidRDefault="00C52FA6" w:rsidP="00A970F2">
            <w:pPr>
              <w:jc w:val="center"/>
              <w:rPr>
                <w:color w:val="FF0000"/>
                <w:sz w:val="22"/>
                <w:szCs w:val="22"/>
              </w:rPr>
            </w:pPr>
          </w:p>
        </w:tc>
        <w:tc>
          <w:tcPr>
            <w:tcW w:w="355" w:type="pct"/>
          </w:tcPr>
          <w:p w:rsidR="00C52FA6" w:rsidRPr="00073ECA" w:rsidRDefault="00C52FA6" w:rsidP="00A970F2">
            <w:pPr>
              <w:jc w:val="center"/>
              <w:rPr>
                <w:color w:val="FF0000"/>
                <w:sz w:val="22"/>
                <w:szCs w:val="22"/>
              </w:rPr>
            </w:pPr>
            <w:r w:rsidRPr="00073ECA">
              <w:rPr>
                <w:sz w:val="22"/>
                <w:szCs w:val="22"/>
                <w:lang w:eastAsia="en-US"/>
              </w:rPr>
              <w:t>ОН10</w:t>
            </w:r>
          </w:p>
        </w:tc>
        <w:tc>
          <w:tcPr>
            <w:tcW w:w="355" w:type="pct"/>
          </w:tcPr>
          <w:p w:rsidR="00C52FA6" w:rsidRPr="00073ECA" w:rsidRDefault="00C52FA6" w:rsidP="00A970F2">
            <w:pPr>
              <w:jc w:val="center"/>
              <w:rPr>
                <w:color w:val="FF0000"/>
                <w:sz w:val="22"/>
                <w:szCs w:val="22"/>
              </w:rPr>
            </w:pPr>
          </w:p>
        </w:tc>
        <w:tc>
          <w:tcPr>
            <w:tcW w:w="358" w:type="pct"/>
          </w:tcPr>
          <w:p w:rsidR="00C52FA6" w:rsidRPr="00073ECA" w:rsidRDefault="00C52FA6" w:rsidP="00A970F2">
            <w:pPr>
              <w:jc w:val="center"/>
              <w:rPr>
                <w:color w:val="FF0000"/>
                <w:sz w:val="22"/>
                <w:szCs w:val="22"/>
              </w:rPr>
            </w:pPr>
          </w:p>
        </w:tc>
      </w:tr>
      <w:tr w:rsidR="00C52FA6" w:rsidRPr="00073ECA" w:rsidTr="00A970F2">
        <w:tc>
          <w:tcPr>
            <w:tcW w:w="1268" w:type="pct"/>
          </w:tcPr>
          <w:p w:rsidR="00C52FA6" w:rsidRPr="00073ECA" w:rsidRDefault="00C52FA6" w:rsidP="00A970F2">
            <w:pPr>
              <w:jc w:val="both"/>
              <w:rPr>
                <w:sz w:val="22"/>
                <w:szCs w:val="22"/>
              </w:rPr>
            </w:pPr>
            <w:r w:rsidRPr="00073ECA">
              <w:rPr>
                <w:sz w:val="22"/>
                <w:szCs w:val="22"/>
              </w:rPr>
              <w:t>Қоғамдағы жаза</w:t>
            </w:r>
          </w:p>
        </w:tc>
        <w:tc>
          <w:tcPr>
            <w:tcW w:w="296" w:type="pct"/>
          </w:tcPr>
          <w:p w:rsidR="00C52FA6" w:rsidRPr="00073ECA" w:rsidRDefault="00C52FA6" w:rsidP="00A970F2">
            <w:pPr>
              <w:jc w:val="center"/>
              <w:rPr>
                <w:sz w:val="22"/>
                <w:szCs w:val="22"/>
                <w:lang w:val="uz-Latn-UZ" w:eastAsia="en-US"/>
              </w:rPr>
            </w:pPr>
            <w:r w:rsidRPr="00073ECA">
              <w:rPr>
                <w:sz w:val="22"/>
                <w:szCs w:val="22"/>
                <w:lang w:eastAsia="en-US"/>
              </w:rPr>
              <w:t>ОН1</w:t>
            </w: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uz-Latn-UZ" w:eastAsia="en-US"/>
              </w:rPr>
            </w:pPr>
            <w:r w:rsidRPr="00073ECA">
              <w:rPr>
                <w:sz w:val="22"/>
                <w:szCs w:val="22"/>
                <w:lang w:eastAsia="en-US"/>
              </w:rPr>
              <w:t>ОН6</w:t>
            </w:r>
          </w:p>
        </w:tc>
        <w:tc>
          <w:tcPr>
            <w:tcW w:w="296" w:type="pct"/>
          </w:tcPr>
          <w:p w:rsidR="00C52FA6" w:rsidRPr="00073ECA" w:rsidRDefault="00C52FA6" w:rsidP="00A970F2">
            <w:pPr>
              <w:jc w:val="center"/>
              <w:rPr>
                <w:sz w:val="22"/>
                <w:szCs w:val="22"/>
                <w:lang w:val="uz-Latn-UZ" w:eastAsia="en-US"/>
              </w:rPr>
            </w:pPr>
            <w:r w:rsidRPr="00073ECA">
              <w:rPr>
                <w:sz w:val="22"/>
                <w:szCs w:val="22"/>
                <w:lang w:eastAsia="en-US"/>
              </w:rPr>
              <w:t>ОН7</w:t>
            </w:r>
          </w:p>
        </w:tc>
        <w:tc>
          <w:tcPr>
            <w:tcW w:w="296" w:type="pct"/>
          </w:tcPr>
          <w:p w:rsidR="00C52FA6" w:rsidRPr="00073ECA" w:rsidRDefault="00C52FA6" w:rsidP="00A970F2">
            <w:pPr>
              <w:jc w:val="center"/>
              <w:rPr>
                <w:sz w:val="22"/>
                <w:szCs w:val="22"/>
                <w:lang w:val="uz-Latn-UZ" w:eastAsia="en-US"/>
              </w:rPr>
            </w:pPr>
            <w:r w:rsidRPr="00073ECA">
              <w:rPr>
                <w:sz w:val="22"/>
                <w:szCs w:val="22"/>
                <w:lang w:eastAsia="en-US"/>
              </w:rPr>
              <w:t>ОН8</w:t>
            </w:r>
          </w:p>
        </w:tc>
        <w:tc>
          <w:tcPr>
            <w:tcW w:w="296" w:type="pct"/>
          </w:tcPr>
          <w:p w:rsidR="00C52FA6" w:rsidRPr="00073ECA" w:rsidRDefault="00C52FA6" w:rsidP="00A970F2">
            <w:pPr>
              <w:jc w:val="center"/>
              <w:rPr>
                <w:sz w:val="22"/>
                <w:szCs w:val="22"/>
                <w:lang w:val="uz-Latn-UZ" w:eastAsia="en-US"/>
              </w:rPr>
            </w:pPr>
            <w:r w:rsidRPr="00073ECA">
              <w:rPr>
                <w:sz w:val="22"/>
                <w:szCs w:val="22"/>
                <w:lang w:eastAsia="en-US"/>
              </w:rPr>
              <w:t>ОН9</w:t>
            </w:r>
          </w:p>
        </w:tc>
        <w:tc>
          <w:tcPr>
            <w:tcW w:w="355" w:type="pct"/>
          </w:tcPr>
          <w:p w:rsidR="00C52FA6" w:rsidRPr="00073ECA" w:rsidRDefault="00C52FA6" w:rsidP="00A970F2">
            <w:pPr>
              <w:jc w:val="center"/>
              <w:rPr>
                <w:color w:val="FF0000"/>
                <w:sz w:val="22"/>
                <w:szCs w:val="22"/>
              </w:rPr>
            </w:pPr>
            <w:r w:rsidRPr="00073ECA">
              <w:rPr>
                <w:sz w:val="22"/>
                <w:szCs w:val="22"/>
                <w:lang w:eastAsia="en-US"/>
              </w:rPr>
              <w:t>ОН10</w:t>
            </w:r>
          </w:p>
        </w:tc>
        <w:tc>
          <w:tcPr>
            <w:tcW w:w="355" w:type="pct"/>
          </w:tcPr>
          <w:p w:rsidR="00C52FA6" w:rsidRPr="00073ECA" w:rsidRDefault="00C52FA6" w:rsidP="00A970F2">
            <w:pPr>
              <w:jc w:val="center"/>
              <w:rPr>
                <w:color w:val="FF0000"/>
                <w:sz w:val="22"/>
                <w:szCs w:val="22"/>
              </w:rPr>
            </w:pPr>
          </w:p>
        </w:tc>
        <w:tc>
          <w:tcPr>
            <w:tcW w:w="358" w:type="pct"/>
          </w:tcPr>
          <w:p w:rsidR="00C52FA6" w:rsidRPr="00073ECA" w:rsidRDefault="00C52FA6" w:rsidP="00A970F2">
            <w:pPr>
              <w:jc w:val="center"/>
              <w:rPr>
                <w:color w:val="FF0000"/>
                <w:sz w:val="22"/>
                <w:szCs w:val="22"/>
              </w:rPr>
            </w:pPr>
          </w:p>
        </w:tc>
      </w:tr>
      <w:tr w:rsidR="00C52FA6" w:rsidRPr="00073ECA" w:rsidTr="00A970F2">
        <w:tc>
          <w:tcPr>
            <w:tcW w:w="1268" w:type="pct"/>
          </w:tcPr>
          <w:p w:rsidR="00C52FA6" w:rsidRPr="00073ECA" w:rsidRDefault="00C52FA6" w:rsidP="00A970F2">
            <w:pPr>
              <w:jc w:val="both"/>
              <w:rPr>
                <w:sz w:val="22"/>
                <w:szCs w:val="22"/>
              </w:rPr>
            </w:pPr>
            <w:r w:rsidRPr="00073ECA">
              <w:rPr>
                <w:sz w:val="22"/>
                <w:szCs w:val="22"/>
              </w:rPr>
              <w:t>Халықаралық логистикалық жүйелер</w:t>
            </w: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uz-Latn-UZ" w:eastAsia="en-US"/>
              </w:rPr>
            </w:pPr>
            <w:r w:rsidRPr="00073ECA">
              <w:rPr>
                <w:sz w:val="22"/>
                <w:szCs w:val="22"/>
                <w:lang w:eastAsia="en-US"/>
              </w:rPr>
              <w:t>ОН6</w:t>
            </w:r>
          </w:p>
        </w:tc>
        <w:tc>
          <w:tcPr>
            <w:tcW w:w="296" w:type="pct"/>
          </w:tcPr>
          <w:p w:rsidR="00C52FA6" w:rsidRPr="00073ECA" w:rsidRDefault="00C52FA6" w:rsidP="00A970F2">
            <w:pPr>
              <w:jc w:val="center"/>
              <w:rPr>
                <w:sz w:val="22"/>
                <w:szCs w:val="22"/>
                <w:lang w:val="uz-Latn-UZ" w:eastAsia="en-US"/>
              </w:rPr>
            </w:pPr>
            <w:r w:rsidRPr="00073ECA">
              <w:rPr>
                <w:sz w:val="22"/>
                <w:szCs w:val="22"/>
                <w:lang w:eastAsia="en-US"/>
              </w:rPr>
              <w:t>ОН7</w:t>
            </w: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uz-Latn-UZ" w:eastAsia="en-US"/>
              </w:rPr>
            </w:pPr>
            <w:r w:rsidRPr="00073ECA">
              <w:rPr>
                <w:sz w:val="22"/>
                <w:szCs w:val="22"/>
                <w:lang w:eastAsia="en-US"/>
              </w:rPr>
              <w:t>ОН9</w:t>
            </w:r>
          </w:p>
        </w:tc>
        <w:tc>
          <w:tcPr>
            <w:tcW w:w="355" w:type="pct"/>
          </w:tcPr>
          <w:p w:rsidR="00C52FA6" w:rsidRPr="00073ECA" w:rsidRDefault="00C52FA6" w:rsidP="00A970F2">
            <w:pPr>
              <w:jc w:val="center"/>
              <w:rPr>
                <w:color w:val="FF0000"/>
                <w:sz w:val="22"/>
                <w:szCs w:val="22"/>
              </w:rPr>
            </w:pPr>
            <w:r w:rsidRPr="00073ECA">
              <w:rPr>
                <w:sz w:val="22"/>
                <w:szCs w:val="22"/>
                <w:lang w:eastAsia="en-US"/>
              </w:rPr>
              <w:t>ОН10</w:t>
            </w:r>
          </w:p>
        </w:tc>
        <w:tc>
          <w:tcPr>
            <w:tcW w:w="355" w:type="pct"/>
          </w:tcPr>
          <w:p w:rsidR="00C52FA6" w:rsidRPr="00073ECA" w:rsidRDefault="00C52FA6" w:rsidP="00A970F2">
            <w:pPr>
              <w:jc w:val="center"/>
              <w:rPr>
                <w:color w:val="FF0000"/>
                <w:sz w:val="22"/>
                <w:szCs w:val="22"/>
              </w:rPr>
            </w:pPr>
          </w:p>
        </w:tc>
        <w:tc>
          <w:tcPr>
            <w:tcW w:w="358" w:type="pct"/>
          </w:tcPr>
          <w:p w:rsidR="00C52FA6" w:rsidRPr="00073ECA" w:rsidRDefault="00C52FA6" w:rsidP="00A970F2">
            <w:pPr>
              <w:jc w:val="center"/>
              <w:rPr>
                <w:color w:val="FF0000"/>
                <w:sz w:val="22"/>
                <w:szCs w:val="22"/>
              </w:rPr>
            </w:pPr>
          </w:p>
        </w:tc>
      </w:tr>
      <w:tr w:rsidR="00C52FA6" w:rsidRPr="00073ECA" w:rsidTr="00A970F2">
        <w:tc>
          <w:tcPr>
            <w:tcW w:w="1268" w:type="pct"/>
          </w:tcPr>
          <w:p w:rsidR="00C52FA6" w:rsidRPr="00073ECA" w:rsidRDefault="00C52FA6" w:rsidP="00A970F2">
            <w:pPr>
              <w:jc w:val="both"/>
              <w:rPr>
                <w:sz w:val="22"/>
                <w:szCs w:val="22"/>
              </w:rPr>
            </w:pPr>
            <w:r w:rsidRPr="00073ECA">
              <w:rPr>
                <w:sz w:val="22"/>
                <w:szCs w:val="22"/>
              </w:rPr>
              <w:t>Халықаралық азаматтық процесс/</w:t>
            </w:r>
          </w:p>
        </w:tc>
        <w:tc>
          <w:tcPr>
            <w:tcW w:w="296" w:type="pct"/>
          </w:tcPr>
          <w:p w:rsidR="00C52FA6" w:rsidRPr="00073ECA" w:rsidRDefault="00C52FA6" w:rsidP="00A970F2">
            <w:pPr>
              <w:jc w:val="center"/>
              <w:rPr>
                <w:sz w:val="22"/>
                <w:szCs w:val="22"/>
                <w:lang w:val="uz-Latn-UZ" w:eastAsia="en-US"/>
              </w:rPr>
            </w:pPr>
            <w:r w:rsidRPr="00073ECA">
              <w:rPr>
                <w:sz w:val="22"/>
                <w:szCs w:val="22"/>
                <w:lang w:eastAsia="en-US"/>
              </w:rPr>
              <w:t>ОН1</w:t>
            </w: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uz-Latn-UZ" w:eastAsia="en-US"/>
              </w:rPr>
            </w:pPr>
            <w:r w:rsidRPr="00073ECA">
              <w:rPr>
                <w:sz w:val="22"/>
                <w:szCs w:val="22"/>
                <w:lang w:eastAsia="en-US"/>
              </w:rPr>
              <w:t>ОН6</w:t>
            </w:r>
          </w:p>
        </w:tc>
        <w:tc>
          <w:tcPr>
            <w:tcW w:w="296" w:type="pct"/>
          </w:tcPr>
          <w:p w:rsidR="00C52FA6" w:rsidRPr="00073ECA" w:rsidRDefault="00C52FA6" w:rsidP="00A970F2">
            <w:pPr>
              <w:jc w:val="center"/>
              <w:rPr>
                <w:sz w:val="22"/>
                <w:szCs w:val="22"/>
                <w:lang w:val="uz-Latn-UZ" w:eastAsia="en-US"/>
              </w:rPr>
            </w:pPr>
            <w:r w:rsidRPr="00073ECA">
              <w:rPr>
                <w:sz w:val="22"/>
                <w:szCs w:val="22"/>
                <w:lang w:eastAsia="en-US"/>
              </w:rPr>
              <w:t>ОН7</w:t>
            </w:r>
          </w:p>
        </w:tc>
        <w:tc>
          <w:tcPr>
            <w:tcW w:w="296" w:type="pct"/>
          </w:tcPr>
          <w:p w:rsidR="00C52FA6" w:rsidRPr="00073ECA" w:rsidRDefault="00C52FA6" w:rsidP="00A970F2">
            <w:pPr>
              <w:jc w:val="center"/>
              <w:rPr>
                <w:sz w:val="22"/>
                <w:szCs w:val="22"/>
                <w:lang w:val="uz-Latn-UZ" w:eastAsia="en-US"/>
              </w:rPr>
            </w:pPr>
            <w:r w:rsidRPr="00073ECA">
              <w:rPr>
                <w:sz w:val="22"/>
                <w:szCs w:val="22"/>
                <w:lang w:eastAsia="en-US"/>
              </w:rPr>
              <w:t>ОН8</w:t>
            </w:r>
          </w:p>
        </w:tc>
        <w:tc>
          <w:tcPr>
            <w:tcW w:w="296" w:type="pct"/>
          </w:tcPr>
          <w:p w:rsidR="00C52FA6" w:rsidRPr="00073ECA" w:rsidRDefault="00C52FA6" w:rsidP="00A970F2">
            <w:pPr>
              <w:jc w:val="center"/>
              <w:rPr>
                <w:sz w:val="22"/>
                <w:szCs w:val="22"/>
                <w:lang w:val="uz-Latn-UZ" w:eastAsia="en-US"/>
              </w:rPr>
            </w:pPr>
            <w:r w:rsidRPr="00073ECA">
              <w:rPr>
                <w:sz w:val="22"/>
                <w:szCs w:val="22"/>
                <w:lang w:eastAsia="en-US"/>
              </w:rPr>
              <w:t>ОН9</w:t>
            </w:r>
          </w:p>
        </w:tc>
        <w:tc>
          <w:tcPr>
            <w:tcW w:w="355" w:type="pct"/>
          </w:tcPr>
          <w:p w:rsidR="00C52FA6" w:rsidRPr="00073ECA" w:rsidRDefault="00C52FA6" w:rsidP="00A970F2">
            <w:pPr>
              <w:jc w:val="center"/>
              <w:rPr>
                <w:color w:val="FF0000"/>
                <w:sz w:val="22"/>
                <w:szCs w:val="22"/>
              </w:rPr>
            </w:pPr>
            <w:r w:rsidRPr="00073ECA">
              <w:rPr>
                <w:sz w:val="22"/>
                <w:szCs w:val="22"/>
                <w:lang w:eastAsia="en-US"/>
              </w:rPr>
              <w:t>ОН10</w:t>
            </w:r>
          </w:p>
        </w:tc>
        <w:tc>
          <w:tcPr>
            <w:tcW w:w="355" w:type="pct"/>
          </w:tcPr>
          <w:p w:rsidR="00C52FA6" w:rsidRPr="00073ECA" w:rsidRDefault="00C52FA6" w:rsidP="00A970F2">
            <w:pPr>
              <w:jc w:val="center"/>
              <w:rPr>
                <w:color w:val="FF0000"/>
                <w:sz w:val="22"/>
                <w:szCs w:val="22"/>
              </w:rPr>
            </w:pPr>
          </w:p>
        </w:tc>
        <w:tc>
          <w:tcPr>
            <w:tcW w:w="358" w:type="pct"/>
          </w:tcPr>
          <w:p w:rsidR="00C52FA6" w:rsidRPr="00073ECA" w:rsidRDefault="00C52FA6" w:rsidP="00A970F2">
            <w:pPr>
              <w:jc w:val="center"/>
              <w:rPr>
                <w:color w:val="FF0000"/>
                <w:sz w:val="22"/>
                <w:szCs w:val="22"/>
              </w:rPr>
            </w:pPr>
          </w:p>
        </w:tc>
      </w:tr>
      <w:tr w:rsidR="00C52FA6" w:rsidRPr="00073ECA" w:rsidTr="00A970F2">
        <w:tc>
          <w:tcPr>
            <w:tcW w:w="1268" w:type="pct"/>
          </w:tcPr>
          <w:p w:rsidR="00C52FA6" w:rsidRPr="00073ECA" w:rsidRDefault="00C52FA6" w:rsidP="00A970F2">
            <w:pPr>
              <w:jc w:val="both"/>
              <w:rPr>
                <w:sz w:val="22"/>
                <w:szCs w:val="22"/>
              </w:rPr>
            </w:pPr>
            <w:r w:rsidRPr="00073ECA">
              <w:rPr>
                <w:sz w:val="22"/>
                <w:szCs w:val="22"/>
              </w:rPr>
              <w:t>Кедендік іс жүргізу және кедендік статистика</w:t>
            </w: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ОН4</w:t>
            </w: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ОН6</w:t>
            </w: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355" w:type="pct"/>
          </w:tcPr>
          <w:p w:rsidR="00C52FA6" w:rsidRPr="00073ECA" w:rsidRDefault="00C52FA6" w:rsidP="00A970F2">
            <w:pPr>
              <w:jc w:val="center"/>
              <w:rPr>
                <w:color w:val="FF0000"/>
                <w:sz w:val="22"/>
                <w:szCs w:val="22"/>
              </w:rPr>
            </w:pPr>
          </w:p>
        </w:tc>
        <w:tc>
          <w:tcPr>
            <w:tcW w:w="355" w:type="pct"/>
          </w:tcPr>
          <w:p w:rsidR="00C52FA6" w:rsidRPr="00073ECA" w:rsidRDefault="00C52FA6" w:rsidP="00A970F2">
            <w:pPr>
              <w:jc w:val="center"/>
              <w:rPr>
                <w:sz w:val="22"/>
                <w:szCs w:val="22"/>
                <w:lang w:val="en-US" w:eastAsia="en-US"/>
              </w:rPr>
            </w:pPr>
            <w:r w:rsidRPr="00073ECA">
              <w:rPr>
                <w:sz w:val="22"/>
                <w:szCs w:val="22"/>
                <w:lang w:eastAsia="en-US"/>
              </w:rPr>
              <w:t>ОН11</w:t>
            </w:r>
          </w:p>
        </w:tc>
        <w:tc>
          <w:tcPr>
            <w:tcW w:w="358" w:type="pct"/>
          </w:tcPr>
          <w:p w:rsidR="00C52FA6" w:rsidRPr="00073ECA" w:rsidRDefault="00C52FA6" w:rsidP="00A970F2">
            <w:pPr>
              <w:jc w:val="center"/>
              <w:rPr>
                <w:color w:val="FF0000"/>
                <w:sz w:val="22"/>
                <w:szCs w:val="22"/>
              </w:rPr>
            </w:pPr>
            <w:r w:rsidRPr="00073ECA">
              <w:rPr>
                <w:sz w:val="22"/>
                <w:szCs w:val="22"/>
                <w:lang w:eastAsia="en-US"/>
              </w:rPr>
              <w:t>ОН12</w:t>
            </w:r>
          </w:p>
        </w:tc>
      </w:tr>
      <w:tr w:rsidR="00C52FA6" w:rsidRPr="00073ECA" w:rsidTr="00A970F2">
        <w:tc>
          <w:tcPr>
            <w:tcW w:w="1268" w:type="pct"/>
          </w:tcPr>
          <w:p w:rsidR="00C52FA6" w:rsidRPr="00073ECA" w:rsidRDefault="00C52FA6" w:rsidP="00A970F2">
            <w:pPr>
              <w:jc w:val="both"/>
              <w:rPr>
                <w:sz w:val="22"/>
                <w:szCs w:val="22"/>
              </w:rPr>
            </w:pPr>
            <w:r w:rsidRPr="00073ECA">
              <w:rPr>
                <w:sz w:val="22"/>
                <w:szCs w:val="22"/>
              </w:rPr>
              <w:t>Жалпы әлеуметтік теория статистикасы</w:t>
            </w: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eastAsia="en-US"/>
              </w:rPr>
            </w:pPr>
            <w:r w:rsidRPr="00073ECA">
              <w:rPr>
                <w:sz w:val="22"/>
                <w:szCs w:val="22"/>
                <w:lang w:eastAsia="en-US"/>
              </w:rPr>
              <w:t>ОН6</w:t>
            </w:r>
          </w:p>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eastAsia="en-US"/>
              </w:rPr>
            </w:pPr>
            <w:r w:rsidRPr="00073ECA">
              <w:rPr>
                <w:sz w:val="22"/>
                <w:szCs w:val="22"/>
                <w:lang w:eastAsia="en-US"/>
              </w:rPr>
              <w:t>ОН7</w:t>
            </w:r>
          </w:p>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eastAsia="en-US"/>
              </w:rPr>
            </w:pPr>
            <w:r w:rsidRPr="00073ECA">
              <w:rPr>
                <w:sz w:val="22"/>
                <w:szCs w:val="22"/>
                <w:lang w:eastAsia="en-US"/>
              </w:rPr>
              <w:t>ОН9</w:t>
            </w:r>
          </w:p>
          <w:p w:rsidR="00C52FA6" w:rsidRPr="00073ECA" w:rsidRDefault="00C52FA6" w:rsidP="00A970F2">
            <w:pPr>
              <w:jc w:val="center"/>
              <w:rPr>
                <w:color w:val="FF0000"/>
                <w:sz w:val="22"/>
                <w:szCs w:val="22"/>
              </w:rPr>
            </w:pPr>
          </w:p>
        </w:tc>
        <w:tc>
          <w:tcPr>
            <w:tcW w:w="355" w:type="pct"/>
          </w:tcPr>
          <w:p w:rsidR="00C52FA6" w:rsidRPr="00073ECA" w:rsidRDefault="00C52FA6" w:rsidP="00A970F2">
            <w:pPr>
              <w:jc w:val="center"/>
              <w:rPr>
                <w:color w:val="FF0000"/>
                <w:sz w:val="22"/>
                <w:szCs w:val="22"/>
              </w:rPr>
            </w:pPr>
            <w:r w:rsidRPr="00073ECA">
              <w:rPr>
                <w:sz w:val="22"/>
                <w:szCs w:val="22"/>
                <w:lang w:eastAsia="en-US"/>
              </w:rPr>
              <w:t>ОН10</w:t>
            </w:r>
          </w:p>
        </w:tc>
        <w:tc>
          <w:tcPr>
            <w:tcW w:w="355" w:type="pct"/>
          </w:tcPr>
          <w:p w:rsidR="00C52FA6" w:rsidRPr="00073ECA" w:rsidRDefault="00C52FA6" w:rsidP="00A970F2">
            <w:pPr>
              <w:jc w:val="center"/>
              <w:rPr>
                <w:color w:val="FF0000"/>
                <w:sz w:val="22"/>
                <w:szCs w:val="22"/>
              </w:rPr>
            </w:pPr>
          </w:p>
        </w:tc>
        <w:tc>
          <w:tcPr>
            <w:tcW w:w="358" w:type="pct"/>
          </w:tcPr>
          <w:p w:rsidR="00C52FA6" w:rsidRPr="00073ECA" w:rsidRDefault="00C52FA6" w:rsidP="00A970F2">
            <w:pPr>
              <w:jc w:val="center"/>
              <w:rPr>
                <w:color w:val="FF0000"/>
                <w:sz w:val="22"/>
                <w:szCs w:val="22"/>
              </w:rPr>
            </w:pPr>
          </w:p>
        </w:tc>
      </w:tr>
      <w:tr w:rsidR="00C52FA6" w:rsidRPr="00073ECA" w:rsidTr="00A970F2">
        <w:tc>
          <w:tcPr>
            <w:tcW w:w="1268" w:type="pct"/>
          </w:tcPr>
          <w:p w:rsidR="00C52FA6" w:rsidRPr="00073ECA" w:rsidRDefault="00C52FA6" w:rsidP="00A970F2">
            <w:pPr>
              <w:jc w:val="both"/>
              <w:rPr>
                <w:sz w:val="22"/>
                <w:szCs w:val="22"/>
              </w:rPr>
            </w:pPr>
            <w:r w:rsidRPr="00073ECA">
              <w:rPr>
                <w:sz w:val="22"/>
                <w:szCs w:val="22"/>
              </w:rPr>
              <w:t>Кеден ісі аясында кеден құқық бұзушылық үшін жауапкершілік</w:t>
            </w: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ОН1</w:t>
            </w: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ОН6</w:t>
            </w: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ОН7</w:t>
            </w: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ОН8</w:t>
            </w: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ОН9</w:t>
            </w:r>
          </w:p>
        </w:tc>
        <w:tc>
          <w:tcPr>
            <w:tcW w:w="355" w:type="pct"/>
          </w:tcPr>
          <w:p w:rsidR="00C52FA6" w:rsidRPr="00073ECA" w:rsidRDefault="00C52FA6" w:rsidP="00A970F2">
            <w:pPr>
              <w:jc w:val="center"/>
              <w:rPr>
                <w:color w:val="FF0000"/>
                <w:sz w:val="22"/>
                <w:szCs w:val="22"/>
              </w:rPr>
            </w:pPr>
            <w:r w:rsidRPr="00073ECA">
              <w:rPr>
                <w:sz w:val="22"/>
                <w:szCs w:val="22"/>
                <w:lang w:eastAsia="en-US"/>
              </w:rPr>
              <w:t>ОН10</w:t>
            </w:r>
          </w:p>
        </w:tc>
        <w:tc>
          <w:tcPr>
            <w:tcW w:w="355" w:type="pct"/>
          </w:tcPr>
          <w:p w:rsidR="00C52FA6" w:rsidRPr="00073ECA" w:rsidRDefault="00C52FA6" w:rsidP="00A970F2">
            <w:pPr>
              <w:jc w:val="center"/>
              <w:rPr>
                <w:color w:val="FF0000"/>
                <w:sz w:val="22"/>
                <w:szCs w:val="22"/>
              </w:rPr>
            </w:pPr>
          </w:p>
        </w:tc>
        <w:tc>
          <w:tcPr>
            <w:tcW w:w="358" w:type="pct"/>
          </w:tcPr>
          <w:p w:rsidR="00C52FA6" w:rsidRPr="00073ECA" w:rsidRDefault="00C52FA6" w:rsidP="00A970F2">
            <w:pPr>
              <w:jc w:val="center"/>
              <w:rPr>
                <w:color w:val="FF0000"/>
                <w:sz w:val="22"/>
                <w:szCs w:val="22"/>
              </w:rPr>
            </w:pPr>
          </w:p>
        </w:tc>
      </w:tr>
      <w:tr w:rsidR="00C52FA6" w:rsidRPr="00073ECA" w:rsidTr="00A970F2">
        <w:tc>
          <w:tcPr>
            <w:tcW w:w="1268" w:type="pct"/>
          </w:tcPr>
          <w:p w:rsidR="00C52FA6" w:rsidRPr="00073ECA" w:rsidRDefault="00C52FA6" w:rsidP="00A970F2">
            <w:pPr>
              <w:jc w:val="both"/>
              <w:rPr>
                <w:sz w:val="22"/>
                <w:szCs w:val="22"/>
              </w:rPr>
            </w:pPr>
            <w:r w:rsidRPr="00073ECA">
              <w:rPr>
                <w:sz w:val="22"/>
                <w:szCs w:val="22"/>
              </w:rPr>
              <w:t>Кедендік сараптама</w:t>
            </w: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ОН6</w:t>
            </w: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ОН7</w:t>
            </w: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ОН9</w:t>
            </w:r>
          </w:p>
        </w:tc>
        <w:tc>
          <w:tcPr>
            <w:tcW w:w="355" w:type="pct"/>
          </w:tcPr>
          <w:p w:rsidR="00C52FA6" w:rsidRPr="00073ECA" w:rsidRDefault="00C52FA6" w:rsidP="00A970F2">
            <w:pPr>
              <w:jc w:val="center"/>
              <w:rPr>
                <w:color w:val="FF0000"/>
                <w:sz w:val="22"/>
                <w:szCs w:val="22"/>
              </w:rPr>
            </w:pPr>
            <w:r w:rsidRPr="00073ECA">
              <w:rPr>
                <w:sz w:val="22"/>
                <w:szCs w:val="22"/>
                <w:lang w:eastAsia="en-US"/>
              </w:rPr>
              <w:t>ОН10</w:t>
            </w:r>
          </w:p>
        </w:tc>
        <w:tc>
          <w:tcPr>
            <w:tcW w:w="355" w:type="pct"/>
          </w:tcPr>
          <w:p w:rsidR="00C52FA6" w:rsidRPr="00073ECA" w:rsidRDefault="00C52FA6" w:rsidP="00A970F2">
            <w:pPr>
              <w:jc w:val="center"/>
              <w:rPr>
                <w:color w:val="FF0000"/>
                <w:sz w:val="22"/>
                <w:szCs w:val="22"/>
              </w:rPr>
            </w:pPr>
          </w:p>
        </w:tc>
        <w:tc>
          <w:tcPr>
            <w:tcW w:w="358" w:type="pct"/>
          </w:tcPr>
          <w:p w:rsidR="00C52FA6" w:rsidRPr="00073ECA" w:rsidRDefault="00C52FA6" w:rsidP="00A970F2">
            <w:pPr>
              <w:jc w:val="center"/>
              <w:rPr>
                <w:color w:val="FF0000"/>
                <w:sz w:val="22"/>
                <w:szCs w:val="22"/>
              </w:rPr>
            </w:pPr>
          </w:p>
        </w:tc>
      </w:tr>
      <w:tr w:rsidR="00C52FA6" w:rsidRPr="00073ECA" w:rsidTr="00A970F2">
        <w:tc>
          <w:tcPr>
            <w:tcW w:w="1268" w:type="pct"/>
          </w:tcPr>
          <w:p w:rsidR="00C52FA6" w:rsidRPr="00073ECA" w:rsidRDefault="00C52FA6" w:rsidP="00A970F2">
            <w:pPr>
              <w:jc w:val="both"/>
              <w:rPr>
                <w:sz w:val="22"/>
                <w:szCs w:val="22"/>
              </w:rPr>
            </w:pPr>
            <w:r w:rsidRPr="00073ECA">
              <w:rPr>
                <w:sz w:val="22"/>
                <w:szCs w:val="22"/>
              </w:rPr>
              <w:t>Халықаралық тауарлардың сапасы/</w:t>
            </w: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ОН6</w:t>
            </w: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ОН7</w:t>
            </w: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ОН9</w:t>
            </w:r>
          </w:p>
        </w:tc>
        <w:tc>
          <w:tcPr>
            <w:tcW w:w="355" w:type="pct"/>
          </w:tcPr>
          <w:p w:rsidR="00C52FA6" w:rsidRPr="00073ECA" w:rsidRDefault="00C52FA6" w:rsidP="00A970F2">
            <w:pPr>
              <w:jc w:val="center"/>
              <w:rPr>
                <w:color w:val="FF0000"/>
                <w:sz w:val="22"/>
                <w:szCs w:val="22"/>
              </w:rPr>
            </w:pPr>
            <w:r w:rsidRPr="00073ECA">
              <w:rPr>
                <w:sz w:val="22"/>
                <w:szCs w:val="22"/>
                <w:lang w:eastAsia="en-US"/>
              </w:rPr>
              <w:t>ОН10</w:t>
            </w:r>
          </w:p>
        </w:tc>
        <w:tc>
          <w:tcPr>
            <w:tcW w:w="355" w:type="pct"/>
          </w:tcPr>
          <w:p w:rsidR="00C52FA6" w:rsidRPr="00073ECA" w:rsidRDefault="00C52FA6" w:rsidP="00A970F2">
            <w:pPr>
              <w:jc w:val="center"/>
              <w:rPr>
                <w:color w:val="FF0000"/>
                <w:sz w:val="22"/>
                <w:szCs w:val="22"/>
              </w:rPr>
            </w:pPr>
          </w:p>
        </w:tc>
        <w:tc>
          <w:tcPr>
            <w:tcW w:w="358" w:type="pct"/>
          </w:tcPr>
          <w:p w:rsidR="00C52FA6" w:rsidRPr="00073ECA" w:rsidRDefault="00C52FA6" w:rsidP="00A970F2">
            <w:pPr>
              <w:jc w:val="center"/>
              <w:rPr>
                <w:color w:val="FF0000"/>
                <w:sz w:val="22"/>
                <w:szCs w:val="22"/>
              </w:rPr>
            </w:pPr>
          </w:p>
        </w:tc>
      </w:tr>
      <w:tr w:rsidR="00C52FA6" w:rsidRPr="00073ECA" w:rsidTr="00A970F2">
        <w:tc>
          <w:tcPr>
            <w:tcW w:w="1268" w:type="pct"/>
          </w:tcPr>
          <w:p w:rsidR="00C52FA6" w:rsidRPr="00073ECA" w:rsidRDefault="00C52FA6" w:rsidP="00A970F2">
            <w:pPr>
              <w:jc w:val="both"/>
              <w:rPr>
                <w:sz w:val="22"/>
                <w:szCs w:val="22"/>
              </w:rPr>
            </w:pPr>
            <w:r w:rsidRPr="00073ECA">
              <w:rPr>
                <w:sz w:val="22"/>
                <w:szCs w:val="22"/>
              </w:rPr>
              <w:t>Халықаралық көлік операциялары</w:t>
            </w: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r w:rsidRPr="00073ECA">
              <w:rPr>
                <w:sz w:val="22"/>
                <w:szCs w:val="22"/>
                <w:lang w:eastAsia="en-US"/>
              </w:rPr>
              <w:t>ОН5</w:t>
            </w: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ОН9</w:t>
            </w:r>
          </w:p>
        </w:tc>
        <w:tc>
          <w:tcPr>
            <w:tcW w:w="355" w:type="pct"/>
          </w:tcPr>
          <w:p w:rsidR="00C52FA6" w:rsidRPr="00073ECA" w:rsidRDefault="00C52FA6" w:rsidP="00A970F2">
            <w:pPr>
              <w:jc w:val="center"/>
              <w:rPr>
                <w:sz w:val="22"/>
                <w:szCs w:val="22"/>
                <w:lang w:val="en-US" w:eastAsia="en-US"/>
              </w:rPr>
            </w:pPr>
            <w:r w:rsidRPr="00073ECA">
              <w:rPr>
                <w:sz w:val="22"/>
                <w:szCs w:val="22"/>
                <w:lang w:eastAsia="en-US"/>
              </w:rPr>
              <w:t>ОН10</w:t>
            </w:r>
          </w:p>
        </w:tc>
        <w:tc>
          <w:tcPr>
            <w:tcW w:w="355" w:type="pct"/>
          </w:tcPr>
          <w:p w:rsidR="00C52FA6" w:rsidRPr="00073ECA" w:rsidRDefault="00C52FA6" w:rsidP="00A970F2">
            <w:pPr>
              <w:jc w:val="center"/>
              <w:rPr>
                <w:color w:val="FF0000"/>
                <w:sz w:val="22"/>
                <w:szCs w:val="22"/>
              </w:rPr>
            </w:pPr>
          </w:p>
        </w:tc>
        <w:tc>
          <w:tcPr>
            <w:tcW w:w="358" w:type="pct"/>
          </w:tcPr>
          <w:p w:rsidR="00C52FA6" w:rsidRPr="00073ECA" w:rsidRDefault="00C52FA6" w:rsidP="00A970F2">
            <w:pPr>
              <w:jc w:val="center"/>
              <w:rPr>
                <w:color w:val="FF0000"/>
                <w:sz w:val="22"/>
                <w:szCs w:val="22"/>
              </w:rPr>
            </w:pPr>
          </w:p>
        </w:tc>
      </w:tr>
      <w:tr w:rsidR="00C52FA6" w:rsidRPr="00073ECA" w:rsidTr="00A970F2">
        <w:tc>
          <w:tcPr>
            <w:tcW w:w="1268" w:type="pct"/>
          </w:tcPr>
          <w:p w:rsidR="00C52FA6" w:rsidRPr="00073ECA" w:rsidRDefault="00C52FA6" w:rsidP="00A970F2">
            <w:pPr>
              <w:jc w:val="both"/>
              <w:rPr>
                <w:sz w:val="22"/>
                <w:szCs w:val="22"/>
              </w:rPr>
            </w:pPr>
            <w:r w:rsidRPr="00073ECA">
              <w:rPr>
                <w:sz w:val="22"/>
                <w:szCs w:val="22"/>
              </w:rPr>
              <w:t>Халықаралық теңіз тасымалдары</w:t>
            </w: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lang w:val="en-US"/>
              </w:rPr>
            </w:pPr>
            <w:r w:rsidRPr="00073ECA">
              <w:rPr>
                <w:sz w:val="22"/>
                <w:szCs w:val="22"/>
                <w:lang w:eastAsia="en-US"/>
              </w:rPr>
              <w:t>ОН5</w:t>
            </w: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ОН9</w:t>
            </w:r>
          </w:p>
        </w:tc>
        <w:tc>
          <w:tcPr>
            <w:tcW w:w="355" w:type="pct"/>
          </w:tcPr>
          <w:p w:rsidR="00C52FA6" w:rsidRPr="00073ECA" w:rsidRDefault="00C52FA6" w:rsidP="00A970F2">
            <w:pPr>
              <w:jc w:val="center"/>
              <w:rPr>
                <w:sz w:val="22"/>
                <w:szCs w:val="22"/>
                <w:lang w:val="en-US" w:eastAsia="en-US"/>
              </w:rPr>
            </w:pPr>
            <w:r w:rsidRPr="00073ECA">
              <w:rPr>
                <w:sz w:val="22"/>
                <w:szCs w:val="22"/>
                <w:lang w:eastAsia="en-US"/>
              </w:rPr>
              <w:t>ОН10</w:t>
            </w:r>
          </w:p>
        </w:tc>
        <w:tc>
          <w:tcPr>
            <w:tcW w:w="355" w:type="pct"/>
          </w:tcPr>
          <w:p w:rsidR="00C52FA6" w:rsidRPr="00073ECA" w:rsidRDefault="00C52FA6" w:rsidP="00A970F2">
            <w:pPr>
              <w:jc w:val="center"/>
              <w:rPr>
                <w:color w:val="FF0000"/>
                <w:sz w:val="22"/>
                <w:szCs w:val="22"/>
              </w:rPr>
            </w:pPr>
          </w:p>
        </w:tc>
        <w:tc>
          <w:tcPr>
            <w:tcW w:w="358" w:type="pct"/>
          </w:tcPr>
          <w:p w:rsidR="00C52FA6" w:rsidRPr="00073ECA" w:rsidRDefault="00C52FA6" w:rsidP="00A970F2">
            <w:pPr>
              <w:jc w:val="center"/>
              <w:rPr>
                <w:color w:val="FF0000"/>
                <w:sz w:val="22"/>
                <w:szCs w:val="22"/>
              </w:rPr>
            </w:pPr>
          </w:p>
        </w:tc>
      </w:tr>
      <w:tr w:rsidR="00C52FA6" w:rsidRPr="00073ECA" w:rsidTr="00A970F2">
        <w:tc>
          <w:tcPr>
            <w:tcW w:w="1268" w:type="pct"/>
          </w:tcPr>
          <w:p w:rsidR="00C52FA6" w:rsidRPr="00073ECA" w:rsidRDefault="00C52FA6" w:rsidP="00A970F2">
            <w:pPr>
              <w:jc w:val="both"/>
              <w:rPr>
                <w:sz w:val="22"/>
                <w:szCs w:val="22"/>
                <w:lang w:val="kk-KZ"/>
              </w:rPr>
            </w:pPr>
            <w:r w:rsidRPr="00073ECA">
              <w:rPr>
                <w:sz w:val="22"/>
                <w:szCs w:val="22"/>
              </w:rPr>
              <w:t>Өндірістік практика II</w:t>
            </w: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ОН4</w:t>
            </w: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ОН6</w:t>
            </w: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355" w:type="pct"/>
          </w:tcPr>
          <w:p w:rsidR="00C52FA6" w:rsidRPr="00073ECA" w:rsidRDefault="00C52FA6" w:rsidP="00A970F2">
            <w:pPr>
              <w:jc w:val="center"/>
              <w:rPr>
                <w:color w:val="FF0000"/>
                <w:sz w:val="22"/>
                <w:szCs w:val="22"/>
              </w:rPr>
            </w:pPr>
          </w:p>
        </w:tc>
        <w:tc>
          <w:tcPr>
            <w:tcW w:w="355" w:type="pct"/>
          </w:tcPr>
          <w:p w:rsidR="00C52FA6" w:rsidRPr="00073ECA" w:rsidRDefault="00C52FA6" w:rsidP="00A970F2">
            <w:pPr>
              <w:jc w:val="center"/>
              <w:rPr>
                <w:sz w:val="22"/>
                <w:szCs w:val="22"/>
                <w:lang w:val="en-US" w:eastAsia="en-US"/>
              </w:rPr>
            </w:pPr>
            <w:r w:rsidRPr="00073ECA">
              <w:rPr>
                <w:sz w:val="22"/>
                <w:szCs w:val="22"/>
                <w:lang w:eastAsia="en-US"/>
              </w:rPr>
              <w:t>ОН11</w:t>
            </w:r>
          </w:p>
        </w:tc>
        <w:tc>
          <w:tcPr>
            <w:tcW w:w="358" w:type="pct"/>
          </w:tcPr>
          <w:p w:rsidR="00C52FA6" w:rsidRPr="00073ECA" w:rsidRDefault="00C52FA6" w:rsidP="00A970F2">
            <w:pPr>
              <w:jc w:val="center"/>
              <w:rPr>
                <w:color w:val="FF0000"/>
                <w:sz w:val="22"/>
                <w:szCs w:val="22"/>
              </w:rPr>
            </w:pPr>
            <w:r w:rsidRPr="00073ECA">
              <w:rPr>
                <w:sz w:val="22"/>
                <w:szCs w:val="22"/>
                <w:lang w:eastAsia="en-US"/>
              </w:rPr>
              <w:t>ОН12</w:t>
            </w:r>
          </w:p>
        </w:tc>
      </w:tr>
      <w:tr w:rsidR="00C52FA6" w:rsidRPr="00073ECA" w:rsidTr="00A970F2">
        <w:tc>
          <w:tcPr>
            <w:tcW w:w="1268" w:type="pct"/>
          </w:tcPr>
          <w:p w:rsidR="00C52FA6" w:rsidRPr="00073ECA" w:rsidRDefault="00C52FA6" w:rsidP="00A970F2">
            <w:pPr>
              <w:jc w:val="both"/>
              <w:rPr>
                <w:sz w:val="22"/>
                <w:szCs w:val="22"/>
              </w:rPr>
            </w:pPr>
            <w:r w:rsidRPr="00073ECA">
              <w:rPr>
                <w:sz w:val="22"/>
                <w:szCs w:val="22"/>
              </w:rPr>
              <w:lastRenderedPageBreak/>
              <w:t>Кедендік инфрақұрылым және қойма шаруашылығы</w:t>
            </w:r>
          </w:p>
        </w:tc>
        <w:tc>
          <w:tcPr>
            <w:tcW w:w="296" w:type="pct"/>
          </w:tcPr>
          <w:p w:rsidR="00C52FA6" w:rsidRPr="00073ECA" w:rsidRDefault="00C52FA6" w:rsidP="00A970F2">
            <w:pPr>
              <w:jc w:val="center"/>
              <w:rPr>
                <w:sz w:val="22"/>
                <w:szCs w:val="22"/>
                <w:lang w:eastAsia="en-US"/>
              </w:rPr>
            </w:pPr>
            <w:r w:rsidRPr="00073ECA">
              <w:rPr>
                <w:sz w:val="22"/>
                <w:szCs w:val="22"/>
                <w:lang w:eastAsia="en-US"/>
              </w:rPr>
              <w:t>ОН1</w:t>
            </w:r>
          </w:p>
          <w:p w:rsidR="00C52FA6" w:rsidRPr="00073ECA" w:rsidRDefault="00C52FA6" w:rsidP="00A970F2">
            <w:pPr>
              <w:jc w:val="center"/>
              <w:rPr>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eastAsia="en-US"/>
              </w:rPr>
            </w:pPr>
            <w:r w:rsidRPr="00073ECA">
              <w:rPr>
                <w:sz w:val="22"/>
                <w:szCs w:val="22"/>
                <w:lang w:eastAsia="en-US"/>
              </w:rPr>
              <w:t>ОН7</w:t>
            </w:r>
          </w:p>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eastAsia="en-US"/>
              </w:rPr>
            </w:pPr>
            <w:r w:rsidRPr="00073ECA">
              <w:rPr>
                <w:sz w:val="22"/>
                <w:szCs w:val="22"/>
                <w:lang w:eastAsia="en-US"/>
              </w:rPr>
              <w:t>ОН9</w:t>
            </w:r>
          </w:p>
          <w:p w:rsidR="00C52FA6" w:rsidRPr="00073ECA" w:rsidRDefault="00C52FA6" w:rsidP="00A970F2">
            <w:pPr>
              <w:jc w:val="center"/>
              <w:rPr>
                <w:color w:val="FF0000"/>
                <w:sz w:val="22"/>
                <w:szCs w:val="22"/>
              </w:rPr>
            </w:pPr>
          </w:p>
        </w:tc>
        <w:tc>
          <w:tcPr>
            <w:tcW w:w="355" w:type="pct"/>
          </w:tcPr>
          <w:p w:rsidR="00C52FA6" w:rsidRPr="00073ECA" w:rsidRDefault="00C52FA6" w:rsidP="00A970F2">
            <w:pPr>
              <w:jc w:val="center"/>
              <w:rPr>
                <w:color w:val="FF0000"/>
                <w:sz w:val="22"/>
                <w:szCs w:val="22"/>
              </w:rPr>
            </w:pPr>
            <w:r w:rsidRPr="00073ECA">
              <w:rPr>
                <w:sz w:val="22"/>
                <w:szCs w:val="22"/>
                <w:lang w:eastAsia="en-US"/>
              </w:rPr>
              <w:t>ОН10</w:t>
            </w:r>
          </w:p>
        </w:tc>
        <w:tc>
          <w:tcPr>
            <w:tcW w:w="355" w:type="pct"/>
          </w:tcPr>
          <w:p w:rsidR="00C52FA6" w:rsidRPr="00073ECA" w:rsidRDefault="00C52FA6" w:rsidP="00A970F2">
            <w:pPr>
              <w:jc w:val="center"/>
              <w:rPr>
                <w:color w:val="FF0000"/>
                <w:sz w:val="22"/>
                <w:szCs w:val="22"/>
              </w:rPr>
            </w:pPr>
          </w:p>
        </w:tc>
        <w:tc>
          <w:tcPr>
            <w:tcW w:w="358" w:type="pct"/>
          </w:tcPr>
          <w:p w:rsidR="00C52FA6" w:rsidRPr="00073ECA" w:rsidRDefault="00C52FA6" w:rsidP="00A970F2">
            <w:pPr>
              <w:jc w:val="center"/>
              <w:rPr>
                <w:color w:val="FF0000"/>
                <w:sz w:val="22"/>
                <w:szCs w:val="22"/>
              </w:rPr>
            </w:pPr>
          </w:p>
        </w:tc>
      </w:tr>
      <w:tr w:rsidR="00C52FA6" w:rsidRPr="00073ECA" w:rsidTr="00A970F2">
        <w:tc>
          <w:tcPr>
            <w:tcW w:w="1268" w:type="pct"/>
          </w:tcPr>
          <w:p w:rsidR="00C52FA6" w:rsidRPr="00073ECA" w:rsidRDefault="00C52FA6" w:rsidP="00A970F2">
            <w:pPr>
              <w:jc w:val="both"/>
              <w:rPr>
                <w:sz w:val="22"/>
                <w:szCs w:val="22"/>
              </w:rPr>
            </w:pPr>
            <w:r w:rsidRPr="00073ECA">
              <w:rPr>
                <w:sz w:val="22"/>
                <w:szCs w:val="22"/>
              </w:rPr>
              <w:t>Көлік құралдарын лицензиялау және сертификаттау</w:t>
            </w: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ОН1</w:t>
            </w: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ОН7</w:t>
            </w: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ОН9</w:t>
            </w:r>
          </w:p>
        </w:tc>
        <w:tc>
          <w:tcPr>
            <w:tcW w:w="355" w:type="pct"/>
          </w:tcPr>
          <w:p w:rsidR="00C52FA6" w:rsidRPr="00073ECA" w:rsidRDefault="00C52FA6" w:rsidP="00A970F2">
            <w:pPr>
              <w:jc w:val="center"/>
              <w:rPr>
                <w:color w:val="FF0000"/>
                <w:sz w:val="22"/>
                <w:szCs w:val="22"/>
              </w:rPr>
            </w:pPr>
            <w:r w:rsidRPr="00073ECA">
              <w:rPr>
                <w:sz w:val="22"/>
                <w:szCs w:val="22"/>
                <w:lang w:eastAsia="en-US"/>
              </w:rPr>
              <w:t>ОН10</w:t>
            </w:r>
          </w:p>
        </w:tc>
        <w:tc>
          <w:tcPr>
            <w:tcW w:w="355" w:type="pct"/>
          </w:tcPr>
          <w:p w:rsidR="00C52FA6" w:rsidRPr="00073ECA" w:rsidRDefault="00C52FA6" w:rsidP="00A970F2">
            <w:pPr>
              <w:jc w:val="center"/>
              <w:rPr>
                <w:color w:val="FF0000"/>
                <w:sz w:val="22"/>
                <w:szCs w:val="22"/>
              </w:rPr>
            </w:pPr>
          </w:p>
        </w:tc>
        <w:tc>
          <w:tcPr>
            <w:tcW w:w="358" w:type="pct"/>
          </w:tcPr>
          <w:p w:rsidR="00C52FA6" w:rsidRPr="00073ECA" w:rsidRDefault="00C52FA6" w:rsidP="00A970F2">
            <w:pPr>
              <w:jc w:val="center"/>
              <w:rPr>
                <w:color w:val="FF0000"/>
                <w:sz w:val="22"/>
                <w:szCs w:val="22"/>
              </w:rPr>
            </w:pPr>
          </w:p>
        </w:tc>
      </w:tr>
      <w:tr w:rsidR="00C52FA6" w:rsidRPr="00073ECA" w:rsidTr="00A970F2">
        <w:tc>
          <w:tcPr>
            <w:tcW w:w="1268" w:type="pct"/>
          </w:tcPr>
          <w:p w:rsidR="00C52FA6" w:rsidRPr="00073ECA" w:rsidRDefault="00C52FA6" w:rsidP="00A970F2">
            <w:pPr>
              <w:jc w:val="both"/>
              <w:rPr>
                <w:sz w:val="22"/>
                <w:szCs w:val="22"/>
              </w:rPr>
            </w:pPr>
            <w:r w:rsidRPr="00073ECA">
              <w:rPr>
                <w:sz w:val="22"/>
                <w:szCs w:val="22"/>
              </w:rPr>
              <w:t>Кеден органдарының әкімшілік-заңдылық қызметі</w:t>
            </w:r>
          </w:p>
        </w:tc>
        <w:tc>
          <w:tcPr>
            <w:tcW w:w="296" w:type="pct"/>
          </w:tcPr>
          <w:p w:rsidR="00C52FA6" w:rsidRPr="00073ECA" w:rsidRDefault="00C52FA6" w:rsidP="00A970F2">
            <w:pPr>
              <w:jc w:val="center"/>
              <w:rPr>
                <w:sz w:val="22"/>
                <w:szCs w:val="22"/>
                <w:lang w:eastAsia="en-US"/>
              </w:rPr>
            </w:pPr>
            <w:r w:rsidRPr="00073ECA">
              <w:rPr>
                <w:sz w:val="22"/>
                <w:szCs w:val="22"/>
                <w:lang w:eastAsia="en-US"/>
              </w:rPr>
              <w:t>ОН1</w:t>
            </w:r>
          </w:p>
          <w:p w:rsidR="00C52FA6" w:rsidRPr="00073ECA" w:rsidRDefault="00C52FA6" w:rsidP="00A970F2">
            <w:pPr>
              <w:jc w:val="center"/>
              <w:rPr>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eastAsia="en-US"/>
              </w:rPr>
            </w:pPr>
            <w:r w:rsidRPr="00073ECA">
              <w:rPr>
                <w:sz w:val="22"/>
                <w:szCs w:val="22"/>
                <w:lang w:eastAsia="en-US"/>
              </w:rPr>
              <w:t>ОН6</w:t>
            </w:r>
          </w:p>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eastAsia="en-US"/>
              </w:rPr>
            </w:pPr>
            <w:r w:rsidRPr="00073ECA">
              <w:rPr>
                <w:sz w:val="22"/>
                <w:szCs w:val="22"/>
                <w:lang w:eastAsia="en-US"/>
              </w:rPr>
              <w:t>ОН7</w:t>
            </w:r>
          </w:p>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eastAsia="en-US"/>
              </w:rPr>
            </w:pPr>
            <w:r w:rsidRPr="00073ECA">
              <w:rPr>
                <w:sz w:val="22"/>
                <w:szCs w:val="22"/>
                <w:lang w:eastAsia="en-US"/>
              </w:rPr>
              <w:t>ОН8</w:t>
            </w:r>
          </w:p>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eastAsia="en-US"/>
              </w:rPr>
            </w:pPr>
            <w:r w:rsidRPr="00073ECA">
              <w:rPr>
                <w:sz w:val="22"/>
                <w:szCs w:val="22"/>
                <w:lang w:eastAsia="en-US"/>
              </w:rPr>
              <w:t>ОН9</w:t>
            </w:r>
          </w:p>
          <w:p w:rsidR="00C52FA6" w:rsidRPr="00073ECA" w:rsidRDefault="00C52FA6" w:rsidP="00A970F2">
            <w:pPr>
              <w:jc w:val="center"/>
              <w:rPr>
                <w:color w:val="FF0000"/>
                <w:sz w:val="22"/>
                <w:szCs w:val="22"/>
              </w:rPr>
            </w:pPr>
          </w:p>
        </w:tc>
        <w:tc>
          <w:tcPr>
            <w:tcW w:w="355" w:type="pct"/>
          </w:tcPr>
          <w:p w:rsidR="00C52FA6" w:rsidRPr="00073ECA" w:rsidRDefault="00C52FA6" w:rsidP="00A970F2">
            <w:pPr>
              <w:jc w:val="center"/>
              <w:rPr>
                <w:color w:val="FF0000"/>
                <w:sz w:val="22"/>
                <w:szCs w:val="22"/>
              </w:rPr>
            </w:pPr>
            <w:r w:rsidRPr="00073ECA">
              <w:rPr>
                <w:sz w:val="22"/>
                <w:szCs w:val="22"/>
                <w:lang w:eastAsia="en-US"/>
              </w:rPr>
              <w:t>ОН10</w:t>
            </w:r>
          </w:p>
        </w:tc>
        <w:tc>
          <w:tcPr>
            <w:tcW w:w="355" w:type="pct"/>
          </w:tcPr>
          <w:p w:rsidR="00C52FA6" w:rsidRPr="00073ECA" w:rsidRDefault="00C52FA6" w:rsidP="00A970F2">
            <w:pPr>
              <w:jc w:val="center"/>
              <w:rPr>
                <w:color w:val="FF0000"/>
                <w:sz w:val="22"/>
                <w:szCs w:val="22"/>
              </w:rPr>
            </w:pPr>
          </w:p>
        </w:tc>
        <w:tc>
          <w:tcPr>
            <w:tcW w:w="358" w:type="pct"/>
          </w:tcPr>
          <w:p w:rsidR="00C52FA6" w:rsidRPr="00073ECA" w:rsidRDefault="00C52FA6" w:rsidP="00A970F2">
            <w:pPr>
              <w:jc w:val="center"/>
              <w:rPr>
                <w:color w:val="FF0000"/>
                <w:sz w:val="22"/>
                <w:szCs w:val="22"/>
              </w:rPr>
            </w:pPr>
          </w:p>
        </w:tc>
      </w:tr>
      <w:tr w:rsidR="00C52FA6" w:rsidRPr="00073ECA" w:rsidTr="00A970F2">
        <w:tc>
          <w:tcPr>
            <w:tcW w:w="1268" w:type="pct"/>
          </w:tcPr>
          <w:p w:rsidR="00C52FA6" w:rsidRPr="00073ECA" w:rsidRDefault="00C52FA6" w:rsidP="00A970F2">
            <w:pPr>
              <w:jc w:val="both"/>
              <w:rPr>
                <w:sz w:val="22"/>
                <w:szCs w:val="22"/>
              </w:rPr>
            </w:pPr>
            <w:r w:rsidRPr="00073ECA">
              <w:rPr>
                <w:sz w:val="22"/>
                <w:szCs w:val="22"/>
              </w:rPr>
              <w:t>Әкімшілік бақылау</w:t>
            </w: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r w:rsidRPr="00073ECA">
              <w:rPr>
                <w:sz w:val="22"/>
                <w:szCs w:val="22"/>
                <w:lang w:eastAsia="en-US"/>
              </w:rPr>
              <w:t>ОН5</w:t>
            </w: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uz-Latn-UZ" w:eastAsia="en-US"/>
              </w:rPr>
            </w:pPr>
            <w:r w:rsidRPr="00073ECA">
              <w:rPr>
                <w:sz w:val="22"/>
                <w:szCs w:val="22"/>
                <w:lang w:eastAsia="en-US"/>
              </w:rPr>
              <w:t>ОН9</w:t>
            </w:r>
          </w:p>
        </w:tc>
        <w:tc>
          <w:tcPr>
            <w:tcW w:w="355" w:type="pct"/>
          </w:tcPr>
          <w:p w:rsidR="00C52FA6" w:rsidRPr="00073ECA" w:rsidRDefault="00C52FA6" w:rsidP="00A970F2">
            <w:pPr>
              <w:jc w:val="center"/>
              <w:rPr>
                <w:sz w:val="22"/>
                <w:szCs w:val="22"/>
                <w:lang w:val="uz-Latn-UZ" w:eastAsia="en-US"/>
              </w:rPr>
            </w:pPr>
            <w:r w:rsidRPr="00073ECA">
              <w:rPr>
                <w:sz w:val="22"/>
                <w:szCs w:val="22"/>
                <w:lang w:eastAsia="en-US"/>
              </w:rPr>
              <w:t>ОН10</w:t>
            </w:r>
          </w:p>
        </w:tc>
        <w:tc>
          <w:tcPr>
            <w:tcW w:w="355" w:type="pct"/>
          </w:tcPr>
          <w:p w:rsidR="00C52FA6" w:rsidRPr="00073ECA" w:rsidRDefault="00C52FA6" w:rsidP="00A970F2">
            <w:pPr>
              <w:jc w:val="center"/>
              <w:rPr>
                <w:color w:val="FF0000"/>
                <w:sz w:val="22"/>
                <w:szCs w:val="22"/>
              </w:rPr>
            </w:pPr>
          </w:p>
        </w:tc>
        <w:tc>
          <w:tcPr>
            <w:tcW w:w="358" w:type="pct"/>
          </w:tcPr>
          <w:p w:rsidR="00C52FA6" w:rsidRPr="00073ECA" w:rsidRDefault="00C52FA6" w:rsidP="00A970F2">
            <w:pPr>
              <w:jc w:val="center"/>
              <w:rPr>
                <w:color w:val="FF0000"/>
                <w:sz w:val="22"/>
                <w:szCs w:val="22"/>
              </w:rPr>
            </w:pPr>
          </w:p>
        </w:tc>
      </w:tr>
      <w:tr w:rsidR="00C52FA6" w:rsidRPr="00073ECA" w:rsidTr="00A970F2">
        <w:tc>
          <w:tcPr>
            <w:tcW w:w="1268" w:type="pct"/>
          </w:tcPr>
          <w:p w:rsidR="00C52FA6" w:rsidRPr="00073ECA" w:rsidRDefault="00C52FA6" w:rsidP="00A970F2">
            <w:pPr>
              <w:jc w:val="both"/>
              <w:rPr>
                <w:sz w:val="22"/>
                <w:szCs w:val="22"/>
              </w:rPr>
            </w:pPr>
            <w:r w:rsidRPr="00073ECA">
              <w:rPr>
                <w:sz w:val="22"/>
                <w:szCs w:val="22"/>
              </w:rPr>
              <w:t>Кедендік бақылаудың техникалық құралдары</w:t>
            </w:r>
          </w:p>
        </w:tc>
        <w:tc>
          <w:tcPr>
            <w:tcW w:w="296" w:type="pct"/>
          </w:tcPr>
          <w:p w:rsidR="00C52FA6" w:rsidRPr="00073ECA" w:rsidRDefault="00C52FA6" w:rsidP="00A970F2">
            <w:pPr>
              <w:jc w:val="center"/>
              <w:rPr>
                <w:sz w:val="22"/>
                <w:szCs w:val="22"/>
                <w:lang w:eastAsia="en-US"/>
              </w:rPr>
            </w:pPr>
            <w:r w:rsidRPr="00073ECA">
              <w:rPr>
                <w:sz w:val="22"/>
                <w:szCs w:val="22"/>
                <w:lang w:eastAsia="en-US"/>
              </w:rPr>
              <w:t>ОН1</w:t>
            </w:r>
          </w:p>
          <w:p w:rsidR="00C52FA6" w:rsidRPr="00073ECA" w:rsidRDefault="00C52FA6" w:rsidP="00A970F2">
            <w:pPr>
              <w:jc w:val="center"/>
              <w:rPr>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eastAsia="en-US"/>
              </w:rPr>
            </w:pPr>
            <w:r w:rsidRPr="00073ECA">
              <w:rPr>
                <w:sz w:val="22"/>
                <w:szCs w:val="22"/>
                <w:lang w:eastAsia="en-US"/>
              </w:rPr>
              <w:t>ОН7</w:t>
            </w:r>
          </w:p>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eastAsia="en-US"/>
              </w:rPr>
            </w:pPr>
            <w:r w:rsidRPr="00073ECA">
              <w:rPr>
                <w:sz w:val="22"/>
                <w:szCs w:val="22"/>
                <w:lang w:eastAsia="en-US"/>
              </w:rPr>
              <w:t>ОН9</w:t>
            </w:r>
          </w:p>
          <w:p w:rsidR="00C52FA6" w:rsidRPr="00073ECA" w:rsidRDefault="00C52FA6" w:rsidP="00A970F2">
            <w:pPr>
              <w:jc w:val="center"/>
              <w:rPr>
                <w:color w:val="FF0000"/>
                <w:sz w:val="22"/>
                <w:szCs w:val="22"/>
              </w:rPr>
            </w:pPr>
          </w:p>
        </w:tc>
        <w:tc>
          <w:tcPr>
            <w:tcW w:w="355" w:type="pct"/>
          </w:tcPr>
          <w:p w:rsidR="00C52FA6" w:rsidRPr="00073ECA" w:rsidRDefault="00C52FA6" w:rsidP="00A970F2">
            <w:pPr>
              <w:jc w:val="center"/>
              <w:rPr>
                <w:color w:val="FF0000"/>
                <w:sz w:val="22"/>
                <w:szCs w:val="22"/>
              </w:rPr>
            </w:pPr>
            <w:r w:rsidRPr="00073ECA">
              <w:rPr>
                <w:sz w:val="22"/>
                <w:szCs w:val="22"/>
                <w:lang w:eastAsia="en-US"/>
              </w:rPr>
              <w:t>ОН10</w:t>
            </w:r>
          </w:p>
        </w:tc>
        <w:tc>
          <w:tcPr>
            <w:tcW w:w="355" w:type="pct"/>
          </w:tcPr>
          <w:p w:rsidR="00C52FA6" w:rsidRPr="00073ECA" w:rsidRDefault="00C52FA6" w:rsidP="00A970F2">
            <w:pPr>
              <w:jc w:val="center"/>
              <w:rPr>
                <w:color w:val="FF0000"/>
                <w:sz w:val="22"/>
                <w:szCs w:val="22"/>
              </w:rPr>
            </w:pPr>
          </w:p>
        </w:tc>
        <w:tc>
          <w:tcPr>
            <w:tcW w:w="358" w:type="pct"/>
          </w:tcPr>
          <w:p w:rsidR="00C52FA6" w:rsidRPr="00073ECA" w:rsidRDefault="00C52FA6" w:rsidP="00A970F2">
            <w:pPr>
              <w:jc w:val="center"/>
              <w:rPr>
                <w:color w:val="FF0000"/>
                <w:sz w:val="22"/>
                <w:szCs w:val="22"/>
              </w:rPr>
            </w:pPr>
          </w:p>
        </w:tc>
      </w:tr>
      <w:tr w:rsidR="00C52FA6" w:rsidRPr="00073ECA" w:rsidTr="00A970F2">
        <w:tc>
          <w:tcPr>
            <w:tcW w:w="1268" w:type="pct"/>
          </w:tcPr>
          <w:p w:rsidR="00C52FA6" w:rsidRPr="00073ECA" w:rsidRDefault="00C52FA6" w:rsidP="00A970F2">
            <w:pPr>
              <w:jc w:val="both"/>
              <w:rPr>
                <w:sz w:val="22"/>
                <w:szCs w:val="22"/>
              </w:rPr>
            </w:pPr>
            <w:r w:rsidRPr="00073ECA">
              <w:rPr>
                <w:sz w:val="22"/>
                <w:szCs w:val="22"/>
              </w:rPr>
              <w:t>Кеден ісі саласындағы мемлекеттік саясат</w:t>
            </w: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r w:rsidRPr="00073ECA">
              <w:rPr>
                <w:sz w:val="22"/>
                <w:szCs w:val="22"/>
                <w:lang w:eastAsia="en-US"/>
              </w:rPr>
              <w:t>ОН5</w:t>
            </w: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ОН9</w:t>
            </w:r>
          </w:p>
        </w:tc>
        <w:tc>
          <w:tcPr>
            <w:tcW w:w="355" w:type="pct"/>
          </w:tcPr>
          <w:p w:rsidR="00C52FA6" w:rsidRPr="00073ECA" w:rsidRDefault="00C52FA6" w:rsidP="00A970F2">
            <w:pPr>
              <w:jc w:val="center"/>
              <w:rPr>
                <w:sz w:val="22"/>
                <w:szCs w:val="22"/>
                <w:lang w:val="en-US" w:eastAsia="en-US"/>
              </w:rPr>
            </w:pPr>
            <w:r w:rsidRPr="00073ECA">
              <w:rPr>
                <w:sz w:val="22"/>
                <w:szCs w:val="22"/>
                <w:lang w:eastAsia="en-US"/>
              </w:rPr>
              <w:t>ОН10</w:t>
            </w:r>
          </w:p>
        </w:tc>
        <w:tc>
          <w:tcPr>
            <w:tcW w:w="355" w:type="pct"/>
          </w:tcPr>
          <w:p w:rsidR="00C52FA6" w:rsidRPr="00073ECA" w:rsidRDefault="00C52FA6" w:rsidP="00A970F2">
            <w:pPr>
              <w:jc w:val="center"/>
              <w:rPr>
                <w:color w:val="FF0000"/>
                <w:sz w:val="22"/>
                <w:szCs w:val="22"/>
              </w:rPr>
            </w:pPr>
          </w:p>
        </w:tc>
        <w:tc>
          <w:tcPr>
            <w:tcW w:w="358" w:type="pct"/>
          </w:tcPr>
          <w:p w:rsidR="00C52FA6" w:rsidRPr="00073ECA" w:rsidRDefault="00C52FA6" w:rsidP="00A970F2">
            <w:pPr>
              <w:jc w:val="center"/>
              <w:rPr>
                <w:color w:val="FF0000"/>
                <w:sz w:val="22"/>
                <w:szCs w:val="22"/>
              </w:rPr>
            </w:pPr>
          </w:p>
        </w:tc>
      </w:tr>
      <w:tr w:rsidR="00C52FA6" w:rsidRPr="00073ECA" w:rsidTr="00A970F2">
        <w:tc>
          <w:tcPr>
            <w:tcW w:w="1268" w:type="pct"/>
          </w:tcPr>
          <w:p w:rsidR="00C52FA6" w:rsidRPr="00073ECA" w:rsidRDefault="00C52FA6" w:rsidP="00A970F2">
            <w:pPr>
              <w:jc w:val="both"/>
              <w:rPr>
                <w:sz w:val="22"/>
                <w:szCs w:val="22"/>
                <w:lang w:val="kk-KZ"/>
              </w:rPr>
            </w:pPr>
            <w:r w:rsidRPr="00073ECA">
              <w:rPr>
                <w:sz w:val="22"/>
                <w:szCs w:val="22"/>
                <w:lang w:val="kk-KZ"/>
              </w:rPr>
              <w:t>Халықаралық жария құқығы</w:t>
            </w: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r w:rsidRPr="00073ECA">
              <w:rPr>
                <w:sz w:val="22"/>
                <w:szCs w:val="22"/>
                <w:lang w:eastAsia="en-US"/>
              </w:rPr>
              <w:t>ОН5</w:t>
            </w: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ОН9</w:t>
            </w:r>
          </w:p>
        </w:tc>
        <w:tc>
          <w:tcPr>
            <w:tcW w:w="355" w:type="pct"/>
          </w:tcPr>
          <w:p w:rsidR="00C52FA6" w:rsidRPr="00073ECA" w:rsidRDefault="00C52FA6" w:rsidP="00A970F2">
            <w:pPr>
              <w:jc w:val="center"/>
              <w:rPr>
                <w:sz w:val="22"/>
                <w:szCs w:val="22"/>
                <w:lang w:val="en-US" w:eastAsia="en-US"/>
              </w:rPr>
            </w:pPr>
            <w:r w:rsidRPr="00073ECA">
              <w:rPr>
                <w:sz w:val="22"/>
                <w:szCs w:val="22"/>
                <w:lang w:eastAsia="en-US"/>
              </w:rPr>
              <w:t>ОН10</w:t>
            </w:r>
          </w:p>
        </w:tc>
        <w:tc>
          <w:tcPr>
            <w:tcW w:w="355" w:type="pct"/>
          </w:tcPr>
          <w:p w:rsidR="00C52FA6" w:rsidRPr="00073ECA" w:rsidRDefault="00C52FA6" w:rsidP="00A970F2">
            <w:pPr>
              <w:jc w:val="center"/>
              <w:rPr>
                <w:color w:val="FF0000"/>
                <w:sz w:val="22"/>
                <w:szCs w:val="22"/>
              </w:rPr>
            </w:pPr>
          </w:p>
        </w:tc>
        <w:tc>
          <w:tcPr>
            <w:tcW w:w="358" w:type="pct"/>
          </w:tcPr>
          <w:p w:rsidR="00C52FA6" w:rsidRPr="00073ECA" w:rsidRDefault="00C52FA6" w:rsidP="00A970F2">
            <w:pPr>
              <w:jc w:val="center"/>
              <w:rPr>
                <w:color w:val="FF0000"/>
                <w:sz w:val="22"/>
                <w:szCs w:val="22"/>
              </w:rPr>
            </w:pPr>
          </w:p>
        </w:tc>
      </w:tr>
      <w:tr w:rsidR="00C52FA6" w:rsidRPr="00073ECA" w:rsidTr="00A970F2">
        <w:tc>
          <w:tcPr>
            <w:tcW w:w="1268" w:type="pct"/>
          </w:tcPr>
          <w:p w:rsidR="00C52FA6" w:rsidRPr="00073ECA" w:rsidRDefault="00C52FA6" w:rsidP="00A970F2">
            <w:pPr>
              <w:jc w:val="both"/>
              <w:rPr>
                <w:sz w:val="22"/>
                <w:szCs w:val="22"/>
              </w:rPr>
            </w:pPr>
            <w:r w:rsidRPr="00073ECA">
              <w:rPr>
                <w:sz w:val="22"/>
                <w:szCs w:val="22"/>
              </w:rPr>
              <w:t>Халықаралық жеке құқық</w:t>
            </w:r>
          </w:p>
        </w:tc>
        <w:tc>
          <w:tcPr>
            <w:tcW w:w="296" w:type="pct"/>
          </w:tcPr>
          <w:p w:rsidR="00C52FA6" w:rsidRPr="00073ECA" w:rsidRDefault="00C52FA6" w:rsidP="00A970F2">
            <w:pPr>
              <w:jc w:val="center"/>
              <w:rPr>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r w:rsidRPr="00073ECA">
              <w:rPr>
                <w:sz w:val="22"/>
                <w:szCs w:val="22"/>
                <w:lang w:eastAsia="en-US"/>
              </w:rPr>
              <w:t>ОН5</w:t>
            </w: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uz-Latn-UZ" w:eastAsia="en-US"/>
              </w:rPr>
            </w:pPr>
            <w:r w:rsidRPr="00073ECA">
              <w:rPr>
                <w:sz w:val="22"/>
                <w:szCs w:val="22"/>
                <w:lang w:eastAsia="en-US"/>
              </w:rPr>
              <w:t>ОН9</w:t>
            </w:r>
          </w:p>
        </w:tc>
        <w:tc>
          <w:tcPr>
            <w:tcW w:w="355" w:type="pct"/>
          </w:tcPr>
          <w:p w:rsidR="00C52FA6" w:rsidRPr="00073ECA" w:rsidRDefault="00C52FA6" w:rsidP="00A970F2">
            <w:pPr>
              <w:jc w:val="center"/>
              <w:rPr>
                <w:sz w:val="22"/>
                <w:szCs w:val="22"/>
                <w:lang w:val="uz-Latn-UZ" w:eastAsia="en-US"/>
              </w:rPr>
            </w:pPr>
            <w:r w:rsidRPr="00073ECA">
              <w:rPr>
                <w:sz w:val="22"/>
                <w:szCs w:val="22"/>
                <w:lang w:eastAsia="en-US"/>
              </w:rPr>
              <w:t>ОН10</w:t>
            </w:r>
          </w:p>
        </w:tc>
        <w:tc>
          <w:tcPr>
            <w:tcW w:w="355" w:type="pct"/>
          </w:tcPr>
          <w:p w:rsidR="00C52FA6" w:rsidRPr="00073ECA" w:rsidRDefault="00C52FA6" w:rsidP="00A970F2">
            <w:pPr>
              <w:jc w:val="center"/>
              <w:rPr>
                <w:color w:val="FF0000"/>
                <w:sz w:val="22"/>
                <w:szCs w:val="22"/>
              </w:rPr>
            </w:pPr>
          </w:p>
        </w:tc>
        <w:tc>
          <w:tcPr>
            <w:tcW w:w="358" w:type="pct"/>
          </w:tcPr>
          <w:p w:rsidR="00C52FA6" w:rsidRPr="00073ECA" w:rsidRDefault="00C52FA6" w:rsidP="00A970F2">
            <w:pPr>
              <w:jc w:val="center"/>
              <w:rPr>
                <w:color w:val="FF0000"/>
                <w:sz w:val="22"/>
                <w:szCs w:val="22"/>
              </w:rPr>
            </w:pPr>
          </w:p>
        </w:tc>
      </w:tr>
      <w:tr w:rsidR="00C52FA6" w:rsidRPr="00073ECA" w:rsidTr="00A970F2">
        <w:tc>
          <w:tcPr>
            <w:tcW w:w="1268" w:type="pct"/>
          </w:tcPr>
          <w:p w:rsidR="00C52FA6" w:rsidRPr="00073ECA" w:rsidRDefault="00C52FA6" w:rsidP="00A970F2">
            <w:pPr>
              <w:jc w:val="both"/>
              <w:rPr>
                <w:sz w:val="22"/>
                <w:szCs w:val="22"/>
              </w:rPr>
            </w:pPr>
            <w:r w:rsidRPr="00073ECA">
              <w:rPr>
                <w:sz w:val="22"/>
                <w:szCs w:val="22"/>
              </w:rPr>
              <w:t>Жүктерді тасымалдау ережелері</w:t>
            </w: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ОН1</w:t>
            </w: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ОН6</w:t>
            </w: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ОН7</w:t>
            </w: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ОН8</w:t>
            </w: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ОН9</w:t>
            </w:r>
          </w:p>
        </w:tc>
        <w:tc>
          <w:tcPr>
            <w:tcW w:w="355" w:type="pct"/>
          </w:tcPr>
          <w:p w:rsidR="00C52FA6" w:rsidRPr="00073ECA" w:rsidRDefault="00C52FA6" w:rsidP="00A970F2">
            <w:pPr>
              <w:jc w:val="center"/>
              <w:rPr>
                <w:color w:val="FF0000"/>
                <w:sz w:val="22"/>
                <w:szCs w:val="22"/>
              </w:rPr>
            </w:pPr>
            <w:r w:rsidRPr="00073ECA">
              <w:rPr>
                <w:sz w:val="22"/>
                <w:szCs w:val="22"/>
                <w:lang w:eastAsia="en-US"/>
              </w:rPr>
              <w:t>ОН10</w:t>
            </w:r>
          </w:p>
        </w:tc>
        <w:tc>
          <w:tcPr>
            <w:tcW w:w="355" w:type="pct"/>
          </w:tcPr>
          <w:p w:rsidR="00C52FA6" w:rsidRPr="00073ECA" w:rsidRDefault="00C52FA6" w:rsidP="00A970F2">
            <w:pPr>
              <w:jc w:val="center"/>
              <w:rPr>
                <w:color w:val="FF0000"/>
                <w:sz w:val="22"/>
                <w:szCs w:val="22"/>
              </w:rPr>
            </w:pPr>
          </w:p>
        </w:tc>
        <w:tc>
          <w:tcPr>
            <w:tcW w:w="358" w:type="pct"/>
          </w:tcPr>
          <w:p w:rsidR="00C52FA6" w:rsidRPr="00073ECA" w:rsidRDefault="00C52FA6" w:rsidP="00A970F2">
            <w:pPr>
              <w:jc w:val="center"/>
              <w:rPr>
                <w:color w:val="FF0000"/>
                <w:sz w:val="22"/>
                <w:szCs w:val="22"/>
              </w:rPr>
            </w:pPr>
          </w:p>
        </w:tc>
      </w:tr>
      <w:tr w:rsidR="00C52FA6" w:rsidRPr="00073ECA" w:rsidTr="00A970F2">
        <w:tc>
          <w:tcPr>
            <w:tcW w:w="1268" w:type="pct"/>
          </w:tcPr>
          <w:p w:rsidR="00C52FA6" w:rsidRPr="00073ECA" w:rsidRDefault="00C52FA6" w:rsidP="00A970F2">
            <w:pPr>
              <w:jc w:val="both"/>
              <w:rPr>
                <w:sz w:val="22"/>
                <w:szCs w:val="22"/>
              </w:rPr>
            </w:pPr>
            <w:r w:rsidRPr="00073ECA">
              <w:rPr>
                <w:sz w:val="22"/>
                <w:szCs w:val="22"/>
              </w:rPr>
              <w:t>Халықаралық банк операциясы</w:t>
            </w: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ОН1</w:t>
            </w: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ОН6</w:t>
            </w: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ОН7</w:t>
            </w: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ОН8</w:t>
            </w: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ОН9</w:t>
            </w:r>
          </w:p>
        </w:tc>
        <w:tc>
          <w:tcPr>
            <w:tcW w:w="355" w:type="pct"/>
          </w:tcPr>
          <w:p w:rsidR="00C52FA6" w:rsidRPr="00073ECA" w:rsidRDefault="00C52FA6" w:rsidP="00A970F2">
            <w:pPr>
              <w:jc w:val="center"/>
              <w:rPr>
                <w:color w:val="FF0000"/>
                <w:sz w:val="22"/>
                <w:szCs w:val="22"/>
              </w:rPr>
            </w:pPr>
            <w:r w:rsidRPr="00073ECA">
              <w:rPr>
                <w:sz w:val="22"/>
                <w:szCs w:val="22"/>
                <w:lang w:eastAsia="en-US"/>
              </w:rPr>
              <w:t>ОН10</w:t>
            </w:r>
          </w:p>
        </w:tc>
        <w:tc>
          <w:tcPr>
            <w:tcW w:w="355" w:type="pct"/>
          </w:tcPr>
          <w:p w:rsidR="00C52FA6" w:rsidRPr="00073ECA" w:rsidRDefault="00C52FA6" w:rsidP="00A970F2">
            <w:pPr>
              <w:jc w:val="center"/>
              <w:rPr>
                <w:color w:val="FF0000"/>
                <w:sz w:val="22"/>
                <w:szCs w:val="22"/>
              </w:rPr>
            </w:pPr>
          </w:p>
        </w:tc>
        <w:tc>
          <w:tcPr>
            <w:tcW w:w="358" w:type="pct"/>
          </w:tcPr>
          <w:p w:rsidR="00C52FA6" w:rsidRPr="00073ECA" w:rsidRDefault="00C52FA6" w:rsidP="00A970F2">
            <w:pPr>
              <w:jc w:val="center"/>
              <w:rPr>
                <w:color w:val="FF0000"/>
                <w:sz w:val="22"/>
                <w:szCs w:val="22"/>
              </w:rPr>
            </w:pPr>
          </w:p>
        </w:tc>
      </w:tr>
      <w:tr w:rsidR="00C52FA6" w:rsidRPr="00073ECA" w:rsidTr="00A970F2">
        <w:tc>
          <w:tcPr>
            <w:tcW w:w="1268" w:type="pct"/>
          </w:tcPr>
          <w:p w:rsidR="00C52FA6" w:rsidRPr="00073ECA" w:rsidRDefault="00C52FA6" w:rsidP="00A970F2">
            <w:pPr>
              <w:jc w:val="both"/>
              <w:rPr>
                <w:sz w:val="22"/>
                <w:szCs w:val="22"/>
              </w:rPr>
            </w:pPr>
            <w:r w:rsidRPr="00073ECA">
              <w:rPr>
                <w:sz w:val="22"/>
                <w:szCs w:val="22"/>
              </w:rPr>
              <w:t>Қосымша білім беру бағдарламасы бойынша пәндері</w:t>
            </w: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ОН1</w:t>
            </w: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ОН6</w:t>
            </w: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ОН7</w:t>
            </w: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ОН8</w:t>
            </w: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ОН9</w:t>
            </w:r>
          </w:p>
        </w:tc>
        <w:tc>
          <w:tcPr>
            <w:tcW w:w="355" w:type="pct"/>
          </w:tcPr>
          <w:p w:rsidR="00C52FA6" w:rsidRPr="00073ECA" w:rsidRDefault="00C52FA6" w:rsidP="00A970F2">
            <w:pPr>
              <w:jc w:val="center"/>
              <w:rPr>
                <w:color w:val="FF0000"/>
                <w:sz w:val="22"/>
                <w:szCs w:val="22"/>
              </w:rPr>
            </w:pPr>
            <w:r w:rsidRPr="00073ECA">
              <w:rPr>
                <w:sz w:val="22"/>
                <w:szCs w:val="22"/>
                <w:lang w:eastAsia="en-US"/>
              </w:rPr>
              <w:t>ОН10</w:t>
            </w:r>
          </w:p>
        </w:tc>
        <w:tc>
          <w:tcPr>
            <w:tcW w:w="355" w:type="pct"/>
          </w:tcPr>
          <w:p w:rsidR="00C52FA6" w:rsidRPr="00073ECA" w:rsidRDefault="00C52FA6" w:rsidP="00A970F2">
            <w:pPr>
              <w:jc w:val="center"/>
              <w:rPr>
                <w:color w:val="FF0000"/>
                <w:sz w:val="22"/>
                <w:szCs w:val="22"/>
              </w:rPr>
            </w:pPr>
          </w:p>
        </w:tc>
        <w:tc>
          <w:tcPr>
            <w:tcW w:w="358" w:type="pct"/>
          </w:tcPr>
          <w:p w:rsidR="00C52FA6" w:rsidRPr="00073ECA" w:rsidRDefault="00C52FA6" w:rsidP="00A970F2">
            <w:pPr>
              <w:jc w:val="center"/>
              <w:rPr>
                <w:color w:val="FF0000"/>
                <w:sz w:val="22"/>
                <w:szCs w:val="22"/>
              </w:rPr>
            </w:pPr>
          </w:p>
        </w:tc>
      </w:tr>
      <w:tr w:rsidR="00C52FA6" w:rsidRPr="00073ECA" w:rsidTr="00A970F2">
        <w:tc>
          <w:tcPr>
            <w:tcW w:w="1268" w:type="pct"/>
          </w:tcPr>
          <w:p w:rsidR="00C52FA6" w:rsidRPr="00073ECA" w:rsidRDefault="00C52FA6" w:rsidP="00A970F2">
            <w:pPr>
              <w:jc w:val="both"/>
              <w:rPr>
                <w:sz w:val="22"/>
                <w:szCs w:val="22"/>
                <w:lang w:val="uz-Latn-UZ"/>
              </w:rPr>
            </w:pPr>
            <w:r w:rsidRPr="00073ECA">
              <w:rPr>
                <w:sz w:val="22"/>
                <w:szCs w:val="22"/>
              </w:rPr>
              <w:t>Диплом алды немесе өндірістік практика</w:t>
            </w: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ОН1</w:t>
            </w: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ОН6</w:t>
            </w: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ОН7</w:t>
            </w: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ОН8</w:t>
            </w: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ОН9</w:t>
            </w:r>
          </w:p>
        </w:tc>
        <w:tc>
          <w:tcPr>
            <w:tcW w:w="355" w:type="pct"/>
          </w:tcPr>
          <w:p w:rsidR="00C52FA6" w:rsidRPr="00073ECA" w:rsidRDefault="00C52FA6" w:rsidP="00A970F2">
            <w:pPr>
              <w:jc w:val="center"/>
              <w:rPr>
                <w:color w:val="FF0000"/>
                <w:sz w:val="22"/>
                <w:szCs w:val="22"/>
              </w:rPr>
            </w:pPr>
            <w:r w:rsidRPr="00073ECA">
              <w:rPr>
                <w:sz w:val="22"/>
                <w:szCs w:val="22"/>
                <w:lang w:eastAsia="en-US"/>
              </w:rPr>
              <w:t>ОН10</w:t>
            </w:r>
          </w:p>
        </w:tc>
        <w:tc>
          <w:tcPr>
            <w:tcW w:w="355" w:type="pct"/>
          </w:tcPr>
          <w:p w:rsidR="00C52FA6" w:rsidRPr="00073ECA" w:rsidRDefault="00C52FA6" w:rsidP="00A970F2">
            <w:pPr>
              <w:jc w:val="center"/>
              <w:rPr>
                <w:color w:val="FF0000"/>
                <w:sz w:val="22"/>
                <w:szCs w:val="22"/>
              </w:rPr>
            </w:pPr>
          </w:p>
        </w:tc>
        <w:tc>
          <w:tcPr>
            <w:tcW w:w="358" w:type="pct"/>
          </w:tcPr>
          <w:p w:rsidR="00C52FA6" w:rsidRPr="00073ECA" w:rsidRDefault="00C52FA6" w:rsidP="00A970F2">
            <w:pPr>
              <w:jc w:val="center"/>
              <w:rPr>
                <w:color w:val="FF0000"/>
                <w:sz w:val="22"/>
                <w:szCs w:val="22"/>
              </w:rPr>
            </w:pPr>
          </w:p>
        </w:tc>
      </w:tr>
      <w:tr w:rsidR="00C52FA6" w:rsidRPr="00073ECA" w:rsidTr="00A970F2">
        <w:tc>
          <w:tcPr>
            <w:tcW w:w="1268" w:type="pct"/>
          </w:tcPr>
          <w:p w:rsidR="00C52FA6" w:rsidRPr="00073ECA" w:rsidRDefault="00C52FA6" w:rsidP="00A970F2">
            <w:pPr>
              <w:jc w:val="both"/>
              <w:rPr>
                <w:sz w:val="22"/>
                <w:szCs w:val="22"/>
              </w:rPr>
            </w:pPr>
            <w:r w:rsidRPr="00073ECA">
              <w:rPr>
                <w:sz w:val="22"/>
                <w:szCs w:val="22"/>
              </w:rPr>
              <w:t>Дипломдық  жұмысты (жобаны) жазу және қорғау немесе кешенді емтихан  тапсыру</w:t>
            </w: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ОН1</w:t>
            </w: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color w:val="FF0000"/>
                <w:sz w:val="22"/>
                <w:szCs w:val="22"/>
              </w:rPr>
            </w:pP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ОН6</w:t>
            </w: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ОН7</w:t>
            </w: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ОН8</w:t>
            </w:r>
          </w:p>
        </w:tc>
        <w:tc>
          <w:tcPr>
            <w:tcW w:w="296" w:type="pct"/>
          </w:tcPr>
          <w:p w:rsidR="00C52FA6" w:rsidRPr="00073ECA" w:rsidRDefault="00C52FA6" w:rsidP="00A970F2">
            <w:pPr>
              <w:jc w:val="center"/>
              <w:rPr>
                <w:sz w:val="22"/>
                <w:szCs w:val="22"/>
                <w:lang w:val="en-US" w:eastAsia="en-US"/>
              </w:rPr>
            </w:pPr>
            <w:r w:rsidRPr="00073ECA">
              <w:rPr>
                <w:sz w:val="22"/>
                <w:szCs w:val="22"/>
                <w:lang w:eastAsia="en-US"/>
              </w:rPr>
              <w:t>ОН9</w:t>
            </w:r>
          </w:p>
        </w:tc>
        <w:tc>
          <w:tcPr>
            <w:tcW w:w="355" w:type="pct"/>
          </w:tcPr>
          <w:p w:rsidR="00C52FA6" w:rsidRPr="00073ECA" w:rsidRDefault="00C52FA6" w:rsidP="00A970F2">
            <w:pPr>
              <w:jc w:val="center"/>
              <w:rPr>
                <w:color w:val="FF0000"/>
                <w:sz w:val="22"/>
                <w:szCs w:val="22"/>
              </w:rPr>
            </w:pPr>
            <w:r w:rsidRPr="00073ECA">
              <w:rPr>
                <w:sz w:val="22"/>
                <w:szCs w:val="22"/>
                <w:lang w:eastAsia="en-US"/>
              </w:rPr>
              <w:t>ОН10</w:t>
            </w:r>
          </w:p>
        </w:tc>
        <w:tc>
          <w:tcPr>
            <w:tcW w:w="355" w:type="pct"/>
          </w:tcPr>
          <w:p w:rsidR="00C52FA6" w:rsidRPr="00073ECA" w:rsidRDefault="00C52FA6" w:rsidP="00A970F2">
            <w:pPr>
              <w:jc w:val="center"/>
              <w:rPr>
                <w:color w:val="FF0000"/>
                <w:sz w:val="22"/>
                <w:szCs w:val="22"/>
              </w:rPr>
            </w:pPr>
          </w:p>
        </w:tc>
        <w:tc>
          <w:tcPr>
            <w:tcW w:w="358" w:type="pct"/>
          </w:tcPr>
          <w:p w:rsidR="00C52FA6" w:rsidRPr="00073ECA" w:rsidRDefault="00C52FA6" w:rsidP="00A970F2">
            <w:pPr>
              <w:jc w:val="center"/>
              <w:rPr>
                <w:color w:val="FF0000"/>
                <w:sz w:val="22"/>
                <w:szCs w:val="22"/>
              </w:rPr>
            </w:pPr>
          </w:p>
        </w:tc>
      </w:tr>
    </w:tbl>
    <w:p w:rsidR="00C52FA6" w:rsidRPr="00073ECA" w:rsidRDefault="00C52FA6" w:rsidP="00C52FA6">
      <w:pPr>
        <w:rPr>
          <w:lang w:val="kk-KZ"/>
        </w:rPr>
        <w:sectPr w:rsidR="00C52FA6" w:rsidRPr="00073ECA" w:rsidSect="00681DFC">
          <w:pgSz w:w="16838" w:h="11906" w:orient="landscape"/>
          <w:pgMar w:top="709" w:right="567" w:bottom="851" w:left="1134" w:header="709" w:footer="709" w:gutter="0"/>
          <w:cols w:space="708"/>
          <w:docGrid w:linePitch="360"/>
        </w:sectPr>
      </w:pPr>
    </w:p>
    <w:p w:rsidR="00C52FA6" w:rsidRPr="00073ECA" w:rsidRDefault="00C52FA6" w:rsidP="00C52FA6">
      <w:pPr>
        <w:spacing w:line="300" w:lineRule="auto"/>
        <w:ind w:firstLine="567"/>
        <w:jc w:val="right"/>
        <w:rPr>
          <w:sz w:val="28"/>
          <w:szCs w:val="28"/>
          <w:lang w:eastAsia="ko-KR"/>
        </w:rPr>
      </w:pPr>
    </w:p>
    <w:p w:rsidR="00C52FA6" w:rsidRPr="00073ECA" w:rsidRDefault="00C52FA6" w:rsidP="00C52FA6">
      <w:pPr>
        <w:spacing w:line="300" w:lineRule="auto"/>
        <w:ind w:firstLine="567"/>
        <w:jc w:val="center"/>
        <w:rPr>
          <w:sz w:val="28"/>
          <w:szCs w:val="28"/>
          <w:lang w:val="kk-KZ" w:eastAsia="ko-KR"/>
        </w:rPr>
      </w:pPr>
      <w:r w:rsidRPr="00073ECA">
        <w:rPr>
          <w:sz w:val="28"/>
          <w:szCs w:val="28"/>
          <w:lang w:eastAsia="ko-KR"/>
        </w:rPr>
        <w:t>«</w:t>
      </w:r>
      <w:r w:rsidRPr="00073ECA">
        <w:rPr>
          <w:sz w:val="28"/>
          <w:szCs w:val="28"/>
        </w:rPr>
        <w:t>6</w:t>
      </w:r>
      <w:r w:rsidRPr="00073ECA">
        <w:rPr>
          <w:sz w:val="28"/>
          <w:szCs w:val="28"/>
          <w:lang w:val="kk-KZ"/>
        </w:rPr>
        <w:t>В0</w:t>
      </w:r>
      <w:r w:rsidRPr="00073ECA">
        <w:rPr>
          <w:sz w:val="28"/>
          <w:szCs w:val="28"/>
        </w:rPr>
        <w:t>4230</w:t>
      </w:r>
      <w:r w:rsidRPr="00073ECA">
        <w:rPr>
          <w:rFonts w:eastAsia="SimSun"/>
          <w:bCs/>
          <w:iCs/>
          <w:sz w:val="28"/>
          <w:szCs w:val="28"/>
        </w:rPr>
        <w:t xml:space="preserve">  – </w:t>
      </w:r>
      <w:r w:rsidRPr="00073ECA">
        <w:rPr>
          <w:rFonts w:eastAsia="SimSun"/>
          <w:bCs/>
          <w:iCs/>
          <w:sz w:val="28"/>
          <w:szCs w:val="28"/>
          <w:lang w:val="kk-KZ"/>
        </w:rPr>
        <w:t>Кеден ісі</w:t>
      </w:r>
      <w:r w:rsidRPr="00073ECA">
        <w:rPr>
          <w:rFonts w:eastAsia="SimSun"/>
          <w:bCs/>
          <w:iCs/>
          <w:sz w:val="28"/>
          <w:szCs w:val="28"/>
        </w:rPr>
        <w:t>»</w:t>
      </w:r>
      <w:r w:rsidRPr="00073ECA">
        <w:rPr>
          <w:sz w:val="28"/>
          <w:szCs w:val="28"/>
          <w:lang w:val="kk-KZ" w:eastAsia="ko-KR"/>
        </w:rPr>
        <w:t xml:space="preserve">  білім  беру бағдарламасы бойынша</w:t>
      </w:r>
    </w:p>
    <w:p w:rsidR="00C52FA6" w:rsidRPr="00073ECA" w:rsidRDefault="00C52FA6" w:rsidP="00C52FA6">
      <w:pPr>
        <w:spacing w:line="300" w:lineRule="auto"/>
        <w:ind w:firstLine="567"/>
        <w:jc w:val="center"/>
        <w:rPr>
          <w:sz w:val="28"/>
          <w:szCs w:val="28"/>
          <w:lang w:eastAsia="ko-KR"/>
        </w:rPr>
      </w:pPr>
    </w:p>
    <w:p w:rsidR="00C52FA6" w:rsidRPr="00073ECA" w:rsidRDefault="00C52FA6" w:rsidP="00C52FA6">
      <w:pPr>
        <w:spacing w:line="300" w:lineRule="auto"/>
        <w:ind w:firstLine="567"/>
        <w:jc w:val="center"/>
        <w:rPr>
          <w:b/>
          <w:sz w:val="28"/>
          <w:szCs w:val="28"/>
          <w:lang w:eastAsia="ko-KR"/>
        </w:rPr>
      </w:pPr>
      <w:r w:rsidRPr="00073ECA">
        <w:rPr>
          <w:b/>
          <w:sz w:val="28"/>
          <w:szCs w:val="28"/>
          <w:lang w:val="kk-KZ" w:eastAsia="ko-KR"/>
        </w:rPr>
        <w:t>КЕЛІСУ ПАРАҒЫ</w:t>
      </w:r>
    </w:p>
    <w:p w:rsidR="00C52FA6" w:rsidRPr="00073ECA" w:rsidRDefault="00C52FA6" w:rsidP="00C52FA6">
      <w:pPr>
        <w:spacing w:line="300" w:lineRule="auto"/>
        <w:ind w:firstLine="567"/>
        <w:jc w:val="center"/>
        <w:rPr>
          <w:sz w:val="28"/>
          <w:szCs w:val="28"/>
          <w:lang w:eastAsia="ko-KR"/>
        </w:rPr>
      </w:pPr>
    </w:p>
    <w:p w:rsidR="00C52FA6" w:rsidRPr="00073ECA" w:rsidRDefault="00C52FA6" w:rsidP="00C52FA6">
      <w:pPr>
        <w:rPr>
          <w:sz w:val="28"/>
          <w:szCs w:val="28"/>
          <w:lang w:val="kk-KZ" w:eastAsia="ko-KR"/>
        </w:rPr>
      </w:pPr>
      <w:r w:rsidRPr="00073ECA">
        <w:rPr>
          <w:sz w:val="28"/>
          <w:szCs w:val="28"/>
          <w:lang w:val="kk-KZ" w:eastAsia="ko-KR"/>
        </w:rPr>
        <w:t xml:space="preserve">Академиялық мәселелер жөніндегі </w:t>
      </w:r>
    </w:p>
    <w:p w:rsidR="00C52FA6" w:rsidRPr="00073ECA" w:rsidRDefault="00C52FA6" w:rsidP="00C52FA6">
      <w:pPr>
        <w:rPr>
          <w:sz w:val="28"/>
          <w:szCs w:val="28"/>
          <w:lang w:val="kk-KZ" w:eastAsia="ko-KR"/>
        </w:rPr>
      </w:pPr>
      <w:r w:rsidRPr="00073ECA">
        <w:rPr>
          <w:sz w:val="28"/>
          <w:szCs w:val="28"/>
          <w:lang w:val="kk-KZ" w:eastAsia="ko-KR"/>
        </w:rPr>
        <w:t xml:space="preserve">Департамент директоры                </w:t>
      </w:r>
      <w:r w:rsidRPr="00073ECA">
        <w:rPr>
          <w:sz w:val="28"/>
          <w:szCs w:val="28"/>
          <w:lang w:eastAsia="ko-KR"/>
        </w:rPr>
        <w:t>______________</w:t>
      </w:r>
      <w:r w:rsidRPr="00073ECA">
        <w:rPr>
          <w:sz w:val="28"/>
          <w:szCs w:val="28"/>
          <w:lang w:val="kk-KZ" w:eastAsia="ko-KR"/>
        </w:rPr>
        <w:t>Наукенова А.С.</w:t>
      </w:r>
    </w:p>
    <w:p w:rsidR="00C52FA6" w:rsidRPr="00073ECA" w:rsidRDefault="00C52FA6" w:rsidP="00C52FA6">
      <w:pPr>
        <w:ind w:firstLine="709"/>
        <w:rPr>
          <w:sz w:val="28"/>
          <w:szCs w:val="28"/>
          <w:lang w:eastAsia="ko-KR"/>
        </w:rPr>
      </w:pPr>
      <w:r w:rsidRPr="00073ECA">
        <w:rPr>
          <w:sz w:val="28"/>
          <w:szCs w:val="28"/>
          <w:lang w:val="kk-KZ" w:eastAsia="ko-KR"/>
        </w:rPr>
        <w:t xml:space="preserve">                                                                   </w:t>
      </w:r>
    </w:p>
    <w:p w:rsidR="00C52FA6" w:rsidRPr="00073ECA" w:rsidRDefault="00C52FA6" w:rsidP="00C52FA6">
      <w:pPr>
        <w:rPr>
          <w:sz w:val="28"/>
          <w:szCs w:val="28"/>
          <w:lang w:val="kk-KZ" w:eastAsia="ko-KR"/>
        </w:rPr>
      </w:pPr>
      <w:r w:rsidRPr="00073ECA">
        <w:rPr>
          <w:sz w:val="28"/>
          <w:szCs w:val="28"/>
          <w:lang w:val="kk-KZ" w:eastAsia="ko-KR"/>
        </w:rPr>
        <w:t xml:space="preserve">Академиялық ғылым </w:t>
      </w:r>
    </w:p>
    <w:p w:rsidR="00C52FA6" w:rsidRPr="00073ECA" w:rsidRDefault="00C52FA6" w:rsidP="00C52FA6">
      <w:pPr>
        <w:rPr>
          <w:sz w:val="28"/>
          <w:szCs w:val="28"/>
          <w:lang w:val="kk-KZ" w:eastAsia="ko-KR"/>
        </w:rPr>
      </w:pPr>
      <w:r w:rsidRPr="00073ECA">
        <w:rPr>
          <w:sz w:val="28"/>
          <w:szCs w:val="28"/>
          <w:lang w:val="kk-KZ" w:eastAsia="ko-KR"/>
        </w:rPr>
        <w:t xml:space="preserve">Департаменті директоры   </w:t>
      </w:r>
      <w:r w:rsidRPr="00073ECA">
        <w:rPr>
          <w:sz w:val="28"/>
          <w:szCs w:val="28"/>
          <w:lang w:eastAsia="ko-KR"/>
        </w:rPr>
        <w:t xml:space="preserve"> ______________</w:t>
      </w:r>
      <w:r w:rsidRPr="00073ECA">
        <w:rPr>
          <w:sz w:val="28"/>
          <w:szCs w:val="28"/>
          <w:lang w:val="kk-KZ" w:eastAsia="ko-KR"/>
        </w:rPr>
        <w:t>Назарбек У.Б</w:t>
      </w:r>
    </w:p>
    <w:p w:rsidR="00C52FA6" w:rsidRPr="00073ECA" w:rsidRDefault="00C52FA6" w:rsidP="00C52FA6">
      <w:pPr>
        <w:ind w:firstLine="709"/>
        <w:rPr>
          <w:sz w:val="28"/>
          <w:szCs w:val="28"/>
          <w:lang w:eastAsia="ko-KR"/>
        </w:rPr>
      </w:pPr>
      <w:r w:rsidRPr="00073ECA">
        <w:rPr>
          <w:sz w:val="28"/>
          <w:szCs w:val="28"/>
          <w:lang w:val="kk-KZ" w:eastAsia="ko-KR"/>
        </w:rPr>
        <w:t xml:space="preserve">                                                         </w:t>
      </w:r>
    </w:p>
    <w:p w:rsidR="00C52FA6" w:rsidRPr="00073ECA" w:rsidRDefault="00C52FA6" w:rsidP="00C52FA6">
      <w:pPr>
        <w:rPr>
          <w:sz w:val="28"/>
          <w:szCs w:val="28"/>
          <w:lang w:val="kk-KZ" w:eastAsia="ko-KR"/>
        </w:rPr>
      </w:pPr>
      <w:r w:rsidRPr="00073ECA">
        <w:rPr>
          <w:sz w:val="28"/>
          <w:szCs w:val="28"/>
          <w:lang w:val="kk-KZ" w:eastAsia="ko-KR"/>
        </w:rPr>
        <w:t xml:space="preserve">Кәсіпкерлік және коммерцияландыру </w:t>
      </w:r>
    </w:p>
    <w:p w:rsidR="00C52FA6" w:rsidRPr="00073ECA" w:rsidRDefault="00C52FA6" w:rsidP="00C52FA6">
      <w:pPr>
        <w:rPr>
          <w:sz w:val="28"/>
          <w:szCs w:val="28"/>
          <w:lang w:val="kk-KZ" w:eastAsia="ko-KR"/>
        </w:rPr>
      </w:pPr>
      <w:r w:rsidRPr="00073ECA">
        <w:rPr>
          <w:sz w:val="28"/>
          <w:szCs w:val="28"/>
          <w:lang w:val="kk-KZ" w:eastAsia="ko-KR"/>
        </w:rPr>
        <w:t xml:space="preserve">Департамент директоры                        </w:t>
      </w:r>
      <w:r w:rsidRPr="00073ECA">
        <w:rPr>
          <w:sz w:val="28"/>
          <w:szCs w:val="28"/>
          <w:lang w:eastAsia="ko-KR"/>
        </w:rPr>
        <w:t>_____________</w:t>
      </w:r>
      <w:r w:rsidRPr="00073ECA">
        <w:rPr>
          <w:sz w:val="28"/>
          <w:szCs w:val="28"/>
          <w:lang w:val="kk-KZ" w:eastAsia="ko-KR"/>
        </w:rPr>
        <w:t>Бажиров Т.С.</w:t>
      </w:r>
    </w:p>
    <w:p w:rsidR="00C52FA6" w:rsidRPr="00073ECA" w:rsidRDefault="00C52FA6" w:rsidP="00C52FA6">
      <w:pPr>
        <w:ind w:firstLine="567"/>
        <w:jc w:val="center"/>
        <w:rPr>
          <w:b/>
          <w:sz w:val="28"/>
          <w:szCs w:val="28"/>
          <w:lang w:eastAsia="ko-KR"/>
        </w:rPr>
      </w:pPr>
    </w:p>
    <w:p w:rsidR="00C52FA6" w:rsidRPr="00073ECA" w:rsidRDefault="00C52FA6" w:rsidP="00C52FA6">
      <w:pPr>
        <w:spacing w:line="300" w:lineRule="auto"/>
        <w:ind w:firstLine="567"/>
        <w:rPr>
          <w:sz w:val="26"/>
          <w:szCs w:val="26"/>
          <w:lang w:eastAsia="ko-KR"/>
        </w:rPr>
      </w:pPr>
    </w:p>
    <w:p w:rsidR="00C52FA6" w:rsidRPr="00073ECA" w:rsidRDefault="00C52FA6" w:rsidP="00C52FA6">
      <w:pPr>
        <w:spacing w:line="300" w:lineRule="auto"/>
        <w:ind w:firstLine="567"/>
        <w:rPr>
          <w:sz w:val="28"/>
          <w:szCs w:val="28"/>
          <w:lang w:eastAsia="ko-KR"/>
        </w:rPr>
      </w:pPr>
    </w:p>
    <w:p w:rsidR="00C52FA6" w:rsidRPr="00073ECA" w:rsidRDefault="00C52FA6" w:rsidP="00C52FA6">
      <w:pPr>
        <w:spacing w:line="300" w:lineRule="auto"/>
        <w:ind w:firstLine="567"/>
        <w:rPr>
          <w:sz w:val="28"/>
          <w:szCs w:val="28"/>
          <w:lang w:eastAsia="ko-KR"/>
        </w:rPr>
      </w:pP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ind w:firstLine="567"/>
        <w:jc w:val="right"/>
        <w:rPr>
          <w:sz w:val="28"/>
          <w:szCs w:val="28"/>
          <w:lang w:val="uz-Latn-UZ" w:eastAsia="ko-KR"/>
        </w:rPr>
      </w:pPr>
      <w:r w:rsidRPr="00073ECA">
        <w:rPr>
          <w:sz w:val="28"/>
          <w:szCs w:val="28"/>
          <w:lang w:val="kk-KZ" w:eastAsia="ko-KR"/>
        </w:rPr>
        <w:t>Қосымша</w:t>
      </w:r>
      <w:r w:rsidRPr="00073ECA">
        <w:rPr>
          <w:sz w:val="28"/>
          <w:szCs w:val="28"/>
          <w:lang w:val="uz-Latn-UZ" w:eastAsia="ko-KR"/>
        </w:rPr>
        <w:t>1</w:t>
      </w:r>
    </w:p>
    <w:p w:rsidR="00C52FA6" w:rsidRPr="00073ECA" w:rsidRDefault="00C52FA6" w:rsidP="00C52FA6">
      <w:pPr>
        <w:jc w:val="center"/>
        <w:rPr>
          <w:b/>
          <w:sz w:val="28"/>
          <w:szCs w:val="28"/>
          <w:lang w:val="kk-KZ" w:eastAsia="ko-KR"/>
        </w:rPr>
      </w:pPr>
      <w:r w:rsidRPr="00073ECA">
        <w:rPr>
          <w:b/>
          <w:sz w:val="28"/>
          <w:szCs w:val="28"/>
          <w:lang w:val="kk-KZ" w:eastAsia="ko-KR"/>
        </w:rPr>
        <w:t xml:space="preserve">Шымкент қаласындағы М.Әуезов атындағы ОҚПУда әзірленген </w:t>
      </w:r>
      <w:r w:rsidRPr="00073ECA">
        <w:rPr>
          <w:b/>
          <w:sz w:val="28"/>
          <w:szCs w:val="28"/>
          <w:lang w:val="uz-Latn-UZ"/>
        </w:rPr>
        <w:t>6</w:t>
      </w:r>
      <w:r w:rsidRPr="00073ECA">
        <w:rPr>
          <w:b/>
          <w:sz w:val="28"/>
          <w:szCs w:val="28"/>
          <w:lang w:val="kk-KZ"/>
        </w:rPr>
        <w:t>В0</w:t>
      </w:r>
      <w:r w:rsidRPr="00073ECA">
        <w:rPr>
          <w:b/>
          <w:sz w:val="28"/>
          <w:szCs w:val="28"/>
          <w:lang w:val="uz-Latn-UZ"/>
        </w:rPr>
        <w:t xml:space="preserve">4230 </w:t>
      </w:r>
      <w:r w:rsidRPr="00073ECA">
        <w:rPr>
          <w:b/>
          <w:sz w:val="28"/>
          <w:szCs w:val="28"/>
          <w:lang w:val="kk-KZ"/>
        </w:rPr>
        <w:t>–Кеден ісі</w:t>
      </w:r>
      <w:r w:rsidRPr="00073ECA">
        <w:rPr>
          <w:b/>
          <w:sz w:val="28"/>
          <w:szCs w:val="28"/>
          <w:lang w:val="kk-KZ" w:eastAsia="ko-KR"/>
        </w:rPr>
        <w:t>оқу бағдарламасына</w:t>
      </w:r>
    </w:p>
    <w:p w:rsidR="00C52FA6" w:rsidRPr="00073ECA" w:rsidRDefault="00C52FA6" w:rsidP="00C52FA6">
      <w:pPr>
        <w:ind w:firstLineChars="100" w:firstLine="281"/>
        <w:jc w:val="center"/>
        <w:rPr>
          <w:b/>
          <w:sz w:val="28"/>
          <w:szCs w:val="28"/>
          <w:lang w:val="kk-KZ" w:eastAsia="ko-KR"/>
        </w:rPr>
      </w:pPr>
      <w:r w:rsidRPr="00073ECA">
        <w:rPr>
          <w:b/>
          <w:sz w:val="28"/>
          <w:szCs w:val="28"/>
          <w:lang w:val="kk-KZ" w:eastAsia="ko-KR"/>
        </w:rPr>
        <w:t>Пікір</w:t>
      </w:r>
    </w:p>
    <w:p w:rsidR="00C52FA6" w:rsidRPr="00073ECA" w:rsidRDefault="00C52FA6" w:rsidP="00C52FA6">
      <w:pPr>
        <w:autoSpaceDE w:val="0"/>
        <w:autoSpaceDN w:val="0"/>
        <w:adjustRightInd w:val="0"/>
        <w:contextualSpacing/>
        <w:jc w:val="center"/>
        <w:rPr>
          <w:sz w:val="28"/>
          <w:szCs w:val="28"/>
          <w:lang w:val="kk-KZ" w:eastAsia="ko-KR"/>
        </w:rPr>
      </w:pPr>
    </w:p>
    <w:p w:rsidR="00C52FA6" w:rsidRPr="00073ECA" w:rsidRDefault="00C52FA6" w:rsidP="00C52FA6">
      <w:pPr>
        <w:tabs>
          <w:tab w:val="left" w:pos="851"/>
        </w:tabs>
        <w:ind w:firstLine="567"/>
        <w:jc w:val="both"/>
        <w:rPr>
          <w:sz w:val="28"/>
          <w:szCs w:val="28"/>
          <w:lang w:val="kk-KZ"/>
        </w:rPr>
      </w:pPr>
      <w:r w:rsidRPr="00073ECA">
        <w:rPr>
          <w:sz w:val="28"/>
          <w:szCs w:val="28"/>
          <w:lang w:val="kk-KZ"/>
        </w:rPr>
        <w:t>Білім беру бағдарламасының жалпы сипаттамасы университеттің ресми сайтында берілген және келесі мәліметтерді қамтиды: түлектердің біліктілігі, оқу түрі мен ұзақтығы, бағыттың қысқаша сипаттамасы жәнебітірушілер қызметінің сипаттамасы, білім беру бағдарламасын игеру нәтижесінде түлек білуі тиіс жалпы және кәсіби құзыреттіліктердің толық тізімі, сондай-ақ түлек негізінен дайындалған кәсіптік қызмет саласы, кәсіби қызмет түріне (түрлеріне) сәйкес түлек шешуге дайын болуы керек кәсіби тапсырмалар тізімі.</w:t>
      </w:r>
    </w:p>
    <w:p w:rsidR="00C52FA6" w:rsidRPr="00073ECA" w:rsidRDefault="00C52FA6" w:rsidP="00C52FA6">
      <w:pPr>
        <w:tabs>
          <w:tab w:val="left" w:pos="567"/>
        </w:tabs>
        <w:ind w:firstLine="567"/>
        <w:jc w:val="both"/>
        <w:rPr>
          <w:sz w:val="28"/>
          <w:szCs w:val="28"/>
          <w:lang w:val="kk-KZ"/>
        </w:rPr>
      </w:pPr>
      <w:r w:rsidRPr="00073ECA">
        <w:rPr>
          <w:sz w:val="28"/>
          <w:szCs w:val="28"/>
          <w:lang w:val="kk-KZ"/>
        </w:rPr>
        <w:t>6B04230 - Кеден ісі бағдарламасы бойынша рецензияланатын білім беру бағдарламасы - Қазақстан Республикасы Білім және ғылым министрлігінің 2012 жылғы 23 тамыздағы № 1080 бұйрығымен бекітілген Қазақстан Республикасы БЭК негізінде әзірленген құжаттар жүйесі құрайды.</w:t>
      </w:r>
    </w:p>
    <w:p w:rsidR="00C52FA6" w:rsidRPr="00073ECA" w:rsidRDefault="00C52FA6" w:rsidP="00C52FA6">
      <w:pPr>
        <w:tabs>
          <w:tab w:val="left" w:pos="567"/>
        </w:tabs>
        <w:ind w:firstLine="567"/>
        <w:jc w:val="both"/>
        <w:rPr>
          <w:sz w:val="28"/>
          <w:szCs w:val="28"/>
          <w:lang w:val="kk-KZ"/>
        </w:rPr>
      </w:pPr>
      <w:r w:rsidRPr="00073ECA">
        <w:rPr>
          <w:sz w:val="28"/>
          <w:szCs w:val="28"/>
          <w:lang w:val="kk-KZ"/>
        </w:rPr>
        <w:t>Рецензиялау бойыншабілім беру бағдарламасының оқу жоспарының пәндері БЭК-те қарастырылғануниверситеттік және кәсіби құзыреттердің барлық қажетті тізімін құрайды.</w:t>
      </w:r>
    </w:p>
    <w:p w:rsidR="00C52FA6" w:rsidRPr="00073ECA" w:rsidRDefault="00C52FA6" w:rsidP="00C52FA6">
      <w:pPr>
        <w:tabs>
          <w:tab w:val="left" w:pos="851"/>
        </w:tabs>
        <w:ind w:firstLine="567"/>
        <w:jc w:val="both"/>
        <w:rPr>
          <w:sz w:val="28"/>
          <w:szCs w:val="28"/>
          <w:lang w:val="kk-KZ"/>
        </w:rPr>
      </w:pPr>
      <w:r w:rsidRPr="00073ECA">
        <w:rPr>
          <w:sz w:val="28"/>
          <w:szCs w:val="28"/>
          <w:lang w:val="kk-KZ"/>
        </w:rPr>
        <w:t>БББ-ның мазмұнды құрамдас бөлігінің сапасы күмән тудырмайды. Бағдарламаға Қазақстан Республикасының кеден саласын жаңғыртумақсатында мамандарды гуманитарлық дайындаусынды қазіргі заманғы өзекті проблемалардың мәнін ашатын пәндер енгізілген.</w:t>
      </w:r>
    </w:p>
    <w:p w:rsidR="00C52FA6" w:rsidRPr="00073ECA" w:rsidRDefault="00C52FA6" w:rsidP="00C52FA6">
      <w:pPr>
        <w:tabs>
          <w:tab w:val="left" w:pos="851"/>
        </w:tabs>
        <w:ind w:firstLine="567"/>
        <w:jc w:val="both"/>
        <w:rPr>
          <w:sz w:val="28"/>
          <w:szCs w:val="28"/>
          <w:lang w:val="kk-KZ"/>
        </w:rPr>
      </w:pPr>
      <w:r w:rsidRPr="00073ECA">
        <w:rPr>
          <w:sz w:val="28"/>
          <w:szCs w:val="28"/>
          <w:lang w:val="kk-KZ"/>
        </w:rPr>
        <w:t>Пәндердің модульдік бағдарламаларын бағалау бағдарламаның мазмұнын түлектің құзыреттілік үлгісіне сәйкес келетініне қорытынды жасауға мүмкіндік береді.</w:t>
      </w:r>
    </w:p>
    <w:p w:rsidR="00C52FA6" w:rsidRPr="00073ECA" w:rsidRDefault="00C52FA6" w:rsidP="00C52FA6">
      <w:pPr>
        <w:tabs>
          <w:tab w:val="left" w:pos="851"/>
        </w:tabs>
        <w:ind w:firstLine="567"/>
        <w:jc w:val="both"/>
        <w:rPr>
          <w:sz w:val="28"/>
          <w:szCs w:val="28"/>
          <w:lang w:val="kk-KZ"/>
        </w:rPr>
      </w:pPr>
      <w:r w:rsidRPr="00073ECA">
        <w:rPr>
          <w:sz w:val="28"/>
          <w:szCs w:val="28"/>
          <w:lang w:val="kk-KZ"/>
        </w:rPr>
        <w:t>Рецензияланатын білім беру бағдарламасының жұмыс бағдарламалары сабақтарды өткізудің, соның ішінде пікірталастарды, іскерлік ойындарды, нақты жағдайлардың талдануын және т.б. белсенді және интерактивті формаларын қолданудыайқын көрсетеді.</w:t>
      </w:r>
    </w:p>
    <w:p w:rsidR="00C52FA6" w:rsidRPr="00073ECA" w:rsidRDefault="00C52FA6" w:rsidP="00C52FA6">
      <w:pPr>
        <w:tabs>
          <w:tab w:val="left" w:pos="567"/>
        </w:tabs>
        <w:ind w:firstLine="567"/>
        <w:jc w:val="both"/>
        <w:rPr>
          <w:sz w:val="28"/>
          <w:szCs w:val="28"/>
          <w:lang w:val="kk-KZ"/>
        </w:rPr>
      </w:pPr>
      <w:r w:rsidRPr="00073ECA">
        <w:rPr>
          <w:sz w:val="28"/>
          <w:szCs w:val="28"/>
          <w:lang w:val="kk-KZ"/>
        </w:rPr>
        <w:t>Ұсынылған 6В04230-Кеден ісі бағдарламасы негізгі кәсіби білім беру бағдарламасы ретінде пайдаланылуы мүмкін.</w:t>
      </w:r>
    </w:p>
    <w:p w:rsidR="00C52FA6" w:rsidRPr="00073ECA" w:rsidRDefault="00C52FA6" w:rsidP="00C52FA6">
      <w:pPr>
        <w:tabs>
          <w:tab w:val="left" w:pos="851"/>
        </w:tabs>
        <w:ind w:firstLine="567"/>
        <w:jc w:val="both"/>
        <w:rPr>
          <w:color w:val="FF0000"/>
          <w:lang w:val="kk-KZ"/>
        </w:rPr>
      </w:pPr>
    </w:p>
    <w:p w:rsidR="00C52FA6" w:rsidRPr="00073ECA" w:rsidRDefault="00C52FA6" w:rsidP="00C52FA6">
      <w:pPr>
        <w:ind w:firstLine="567"/>
        <w:jc w:val="both"/>
        <w:rPr>
          <w:b/>
          <w:sz w:val="28"/>
          <w:szCs w:val="28"/>
          <w:lang w:val="kk-KZ"/>
        </w:rPr>
      </w:pPr>
    </w:p>
    <w:p w:rsidR="00C52FA6" w:rsidRPr="00073ECA" w:rsidRDefault="00C52FA6" w:rsidP="00C52FA6">
      <w:pPr>
        <w:ind w:firstLine="567"/>
        <w:jc w:val="both"/>
        <w:rPr>
          <w:sz w:val="28"/>
          <w:szCs w:val="28"/>
          <w:lang w:val="kk-KZ"/>
        </w:rPr>
      </w:pPr>
      <w:r w:rsidRPr="00073ECA">
        <w:rPr>
          <w:sz w:val="28"/>
          <w:szCs w:val="28"/>
          <w:lang w:val="kk-KZ"/>
        </w:rPr>
        <w:t>Шымкент қаласы</w:t>
      </w:r>
    </w:p>
    <w:p w:rsidR="00C52FA6" w:rsidRPr="00073ECA" w:rsidRDefault="00C52FA6" w:rsidP="00C52FA6">
      <w:pPr>
        <w:ind w:firstLine="567"/>
        <w:jc w:val="both"/>
        <w:rPr>
          <w:sz w:val="28"/>
          <w:szCs w:val="28"/>
          <w:lang w:val="kk-KZ"/>
        </w:rPr>
      </w:pPr>
      <w:r w:rsidRPr="00073ECA">
        <w:rPr>
          <w:sz w:val="28"/>
          <w:szCs w:val="28"/>
          <w:lang w:val="kk-KZ"/>
        </w:rPr>
        <w:t>бойыншаадам ресурстарын</w:t>
      </w:r>
    </w:p>
    <w:p w:rsidR="00C52FA6" w:rsidRPr="00073ECA" w:rsidRDefault="00C52FA6" w:rsidP="00C52FA6">
      <w:pPr>
        <w:ind w:firstLine="567"/>
        <w:jc w:val="both"/>
        <w:rPr>
          <w:sz w:val="28"/>
          <w:szCs w:val="28"/>
          <w:lang w:val="kk-KZ"/>
        </w:rPr>
      </w:pPr>
      <w:r w:rsidRPr="00073ECA">
        <w:rPr>
          <w:sz w:val="28"/>
          <w:szCs w:val="28"/>
          <w:lang w:val="kk-KZ"/>
        </w:rPr>
        <w:t>басқармасының  қызметтік</w:t>
      </w:r>
    </w:p>
    <w:p w:rsidR="00C52FA6" w:rsidRPr="00073ECA" w:rsidRDefault="00C52FA6" w:rsidP="00C52FA6">
      <w:pPr>
        <w:ind w:firstLine="567"/>
        <w:jc w:val="both"/>
        <w:rPr>
          <w:sz w:val="28"/>
          <w:szCs w:val="28"/>
          <w:lang w:val="kk-KZ"/>
        </w:rPr>
      </w:pPr>
      <w:r w:rsidRPr="00073ECA">
        <w:rPr>
          <w:sz w:val="28"/>
          <w:szCs w:val="28"/>
          <w:lang w:val="kk-KZ"/>
        </w:rPr>
        <w:t>тергеулер бөлімінің бастығы Тленшин Т.Б.</w:t>
      </w: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ind w:firstLine="567"/>
        <w:jc w:val="right"/>
        <w:rPr>
          <w:sz w:val="28"/>
          <w:szCs w:val="28"/>
          <w:lang w:val="kk-KZ" w:eastAsia="ko-KR"/>
        </w:rPr>
      </w:pPr>
      <w:r w:rsidRPr="00073ECA">
        <w:rPr>
          <w:sz w:val="28"/>
          <w:szCs w:val="28"/>
          <w:lang w:val="kk-KZ" w:eastAsia="ko-KR"/>
        </w:rPr>
        <w:t>Қосымша 2</w:t>
      </w:r>
    </w:p>
    <w:p w:rsidR="00C52FA6" w:rsidRPr="00073ECA" w:rsidRDefault="00C52FA6" w:rsidP="00C52FA6">
      <w:pPr>
        <w:tabs>
          <w:tab w:val="left" w:pos="993"/>
        </w:tabs>
        <w:ind w:firstLine="567"/>
        <w:jc w:val="center"/>
        <w:rPr>
          <w:sz w:val="28"/>
          <w:szCs w:val="28"/>
          <w:lang w:val="kk-KZ"/>
        </w:rPr>
      </w:pPr>
      <w:r w:rsidRPr="00073ECA">
        <w:rPr>
          <w:sz w:val="28"/>
          <w:szCs w:val="28"/>
          <w:lang w:val="kk-KZ"/>
        </w:rPr>
        <w:t>6В04230 –Кеден ісі оқу бағдарламасына</w:t>
      </w:r>
    </w:p>
    <w:p w:rsidR="00C52FA6" w:rsidRPr="00073ECA" w:rsidRDefault="00C52FA6" w:rsidP="00C52FA6">
      <w:pPr>
        <w:tabs>
          <w:tab w:val="left" w:pos="993"/>
        </w:tabs>
        <w:ind w:firstLine="567"/>
        <w:jc w:val="center"/>
        <w:rPr>
          <w:b/>
          <w:sz w:val="28"/>
          <w:szCs w:val="28"/>
          <w:lang w:val="kk-KZ"/>
        </w:rPr>
      </w:pPr>
      <w:r w:rsidRPr="00073ECA">
        <w:rPr>
          <w:b/>
          <w:sz w:val="28"/>
          <w:szCs w:val="28"/>
          <w:lang w:val="kk-KZ"/>
        </w:rPr>
        <w:t>Сараптамалық қорытынды</w:t>
      </w:r>
    </w:p>
    <w:p w:rsidR="00C52FA6" w:rsidRPr="00073ECA" w:rsidRDefault="00C52FA6" w:rsidP="00C52FA6">
      <w:pPr>
        <w:tabs>
          <w:tab w:val="left" w:pos="993"/>
        </w:tabs>
        <w:ind w:firstLine="567"/>
        <w:jc w:val="both"/>
        <w:rPr>
          <w:sz w:val="28"/>
          <w:szCs w:val="28"/>
          <w:lang w:val="kk-KZ"/>
        </w:rPr>
      </w:pPr>
    </w:p>
    <w:p w:rsidR="00C52FA6" w:rsidRPr="00073ECA" w:rsidRDefault="00C52FA6" w:rsidP="00C52FA6">
      <w:pPr>
        <w:tabs>
          <w:tab w:val="left" w:pos="993"/>
        </w:tabs>
        <w:ind w:firstLine="426"/>
        <w:jc w:val="both"/>
        <w:rPr>
          <w:sz w:val="28"/>
          <w:szCs w:val="28"/>
          <w:lang w:val="kk-KZ"/>
        </w:rPr>
      </w:pPr>
      <w:r w:rsidRPr="00073ECA">
        <w:rPr>
          <w:sz w:val="28"/>
          <w:szCs w:val="28"/>
          <w:lang w:val="kk-KZ"/>
        </w:rPr>
        <w:t>Оқу модулдерін, пәндерді, практикані сапасын бақылауға арналған бағалау құралдарын әзірлеу кезінде студенттерде қызмет түрлері бойынша қалыптастырылған құзыреттілік сапасын және кәсіби қызметке деген жалпы дайындық дәрежесін анықтауға мүмкіндік беретін оларға енгізілген білімдер, дағдылар, машықтар арасындағы қатынастардың барлық түрлері ескеріледі.</w:t>
      </w:r>
    </w:p>
    <w:p w:rsidR="00C52FA6" w:rsidRPr="00073ECA" w:rsidRDefault="00C52FA6" w:rsidP="00C52FA6">
      <w:pPr>
        <w:tabs>
          <w:tab w:val="left" w:pos="993"/>
        </w:tabs>
        <w:ind w:firstLine="426"/>
        <w:jc w:val="both"/>
        <w:rPr>
          <w:sz w:val="28"/>
          <w:szCs w:val="28"/>
          <w:lang w:val="kk-KZ"/>
        </w:rPr>
      </w:pPr>
      <w:r w:rsidRPr="00073ECA">
        <w:rPr>
          <w:sz w:val="28"/>
          <w:szCs w:val="28"/>
          <w:lang w:val="kk-KZ"/>
        </w:rPr>
        <w:t>Бакалавриат студенттерінің құзыреттерін бағалау жəне бақылау жүйесін болашақ кəсіби қызмет шарттарына барынша жақындату үшін жағдайлар жасалғанын атап өткен жөн. Осы мақсатта арнайы пәндер оқытушыларынан басқа жұмыс берушілер де сыртқы сарапшылар ретінде белсенді түрде қолданылады.</w:t>
      </w:r>
    </w:p>
    <w:p w:rsidR="00C52FA6" w:rsidRPr="00073ECA" w:rsidRDefault="00C52FA6" w:rsidP="00C52FA6">
      <w:pPr>
        <w:ind w:firstLine="426"/>
        <w:jc w:val="both"/>
        <w:rPr>
          <w:sz w:val="28"/>
          <w:szCs w:val="28"/>
          <w:lang w:val="kk-KZ"/>
        </w:rPr>
      </w:pPr>
      <w:r w:rsidRPr="00073ECA">
        <w:rPr>
          <w:sz w:val="28"/>
          <w:szCs w:val="28"/>
          <w:lang w:val="kk-KZ"/>
        </w:rPr>
        <w:t>Оқу процессінде білім беру бағдарламасын іске асыру заманауи технологияларды, жабдықтарды, кәсіби қызметтегі өндірісті ұйымдастыру әдістерін меңгеруге мүмкіндік береді.</w:t>
      </w:r>
    </w:p>
    <w:p w:rsidR="00C52FA6" w:rsidRPr="00073ECA" w:rsidRDefault="00C52FA6" w:rsidP="00C52FA6">
      <w:pPr>
        <w:ind w:firstLine="426"/>
        <w:jc w:val="both"/>
        <w:rPr>
          <w:sz w:val="28"/>
          <w:szCs w:val="28"/>
          <w:lang w:val="kk-KZ"/>
        </w:rPr>
      </w:pPr>
      <w:r w:rsidRPr="00073ECA">
        <w:rPr>
          <w:sz w:val="28"/>
          <w:szCs w:val="28"/>
          <w:lang w:val="kk-KZ"/>
        </w:rPr>
        <w:t>Кәсіби білім беру бағдарламаларын меңгеруге арналған сапаны бақылау шараларыныңформасы мен мазмұны түлектердің дайындығын, олардың кәсіби мәселелерді шешуге дайындығынтолық бағалауғамүмкіндік береді.</w:t>
      </w:r>
    </w:p>
    <w:p w:rsidR="00C52FA6" w:rsidRPr="00073ECA" w:rsidRDefault="00C52FA6" w:rsidP="00C52FA6">
      <w:pPr>
        <w:tabs>
          <w:tab w:val="left" w:pos="993"/>
        </w:tabs>
        <w:ind w:firstLine="426"/>
        <w:jc w:val="both"/>
        <w:rPr>
          <w:sz w:val="28"/>
          <w:szCs w:val="28"/>
          <w:lang w:val="kk-KZ"/>
        </w:rPr>
      </w:pPr>
      <w:r w:rsidRPr="00073ECA">
        <w:rPr>
          <w:sz w:val="28"/>
          <w:szCs w:val="28"/>
          <w:lang w:val="kk-KZ"/>
        </w:rPr>
        <w:t>Бағдарламаның құрылымы оқу жоспарында көрсетілген. БББ-ның мазмұнды құрамдас бөлігінің сапасы күмән тудырмайды. Бағдарлаямаға Қазақстан Республикасының жаңғырумақсатында халықаралық мамандарды гуманитарлық дайындаусынды қазіргі заманғы өзекті проблемалардың мәнін ашатын пәндер енгізілген.</w:t>
      </w:r>
    </w:p>
    <w:p w:rsidR="00C52FA6" w:rsidRPr="00073ECA" w:rsidRDefault="00C52FA6" w:rsidP="00C52FA6">
      <w:pPr>
        <w:tabs>
          <w:tab w:val="left" w:pos="993"/>
        </w:tabs>
        <w:ind w:firstLine="426"/>
        <w:jc w:val="both"/>
        <w:rPr>
          <w:sz w:val="28"/>
          <w:szCs w:val="28"/>
          <w:lang w:val="kk-KZ"/>
        </w:rPr>
      </w:pPr>
      <w:r w:rsidRPr="00073ECA">
        <w:rPr>
          <w:sz w:val="28"/>
          <w:szCs w:val="28"/>
          <w:lang w:val="kk-KZ"/>
        </w:rPr>
        <w:t>Әзірленген білім беру бағдарламасы студенттерді практика түрінде кәсіби және практикалық оқытуды қамтамасыз етеді, атап айтқанда:</w:t>
      </w:r>
    </w:p>
    <w:p w:rsidR="00C52FA6" w:rsidRPr="00073ECA" w:rsidRDefault="00C52FA6" w:rsidP="00C52FA6">
      <w:pPr>
        <w:tabs>
          <w:tab w:val="left" w:pos="993"/>
        </w:tabs>
        <w:ind w:firstLine="426"/>
        <w:jc w:val="both"/>
        <w:rPr>
          <w:sz w:val="28"/>
          <w:szCs w:val="28"/>
          <w:lang w:val="kk-KZ"/>
        </w:rPr>
      </w:pPr>
      <w:r w:rsidRPr="00073ECA">
        <w:rPr>
          <w:sz w:val="28"/>
          <w:szCs w:val="28"/>
          <w:lang w:val="kk-KZ"/>
        </w:rPr>
        <w:t>Оқу практикасі – 2 семестрде 1 апта.</w:t>
      </w:r>
    </w:p>
    <w:p w:rsidR="00C52FA6" w:rsidRPr="00073ECA" w:rsidRDefault="00C52FA6" w:rsidP="00C52FA6">
      <w:pPr>
        <w:tabs>
          <w:tab w:val="left" w:pos="993"/>
        </w:tabs>
        <w:ind w:firstLine="426"/>
        <w:jc w:val="both"/>
        <w:rPr>
          <w:sz w:val="28"/>
          <w:szCs w:val="28"/>
          <w:lang w:val="kk-KZ"/>
        </w:rPr>
      </w:pPr>
      <w:r w:rsidRPr="00073ECA">
        <w:rPr>
          <w:sz w:val="28"/>
          <w:szCs w:val="28"/>
          <w:lang w:val="kk-KZ"/>
        </w:rPr>
        <w:t xml:space="preserve">Өндірістік практика1– </w:t>
      </w:r>
      <w:r w:rsidRPr="00073ECA">
        <w:rPr>
          <w:sz w:val="28"/>
          <w:szCs w:val="28"/>
        </w:rPr>
        <w:t>4</w:t>
      </w:r>
      <w:r w:rsidRPr="00073ECA">
        <w:rPr>
          <w:sz w:val="28"/>
          <w:szCs w:val="28"/>
          <w:lang w:val="kk-KZ"/>
        </w:rPr>
        <w:t xml:space="preserve"> семестрде 3апта.</w:t>
      </w:r>
    </w:p>
    <w:p w:rsidR="00C52FA6" w:rsidRPr="00073ECA" w:rsidRDefault="00C52FA6" w:rsidP="00C52FA6">
      <w:pPr>
        <w:tabs>
          <w:tab w:val="left" w:pos="993"/>
        </w:tabs>
        <w:ind w:firstLine="426"/>
        <w:jc w:val="both"/>
        <w:rPr>
          <w:sz w:val="28"/>
          <w:szCs w:val="28"/>
          <w:lang w:val="kk-KZ"/>
        </w:rPr>
      </w:pPr>
      <w:r w:rsidRPr="00073ECA">
        <w:rPr>
          <w:sz w:val="28"/>
          <w:szCs w:val="28"/>
          <w:lang w:val="kk-KZ"/>
        </w:rPr>
        <w:t>Өндірістік практика2 – 6 семестрде6апта.</w:t>
      </w:r>
    </w:p>
    <w:p w:rsidR="00C52FA6" w:rsidRPr="00073ECA" w:rsidRDefault="00C52FA6" w:rsidP="00C52FA6">
      <w:pPr>
        <w:tabs>
          <w:tab w:val="left" w:pos="993"/>
        </w:tabs>
        <w:ind w:firstLine="426"/>
        <w:jc w:val="both"/>
        <w:rPr>
          <w:sz w:val="28"/>
          <w:szCs w:val="28"/>
          <w:lang w:val="kk-KZ"/>
        </w:rPr>
      </w:pPr>
      <w:r w:rsidRPr="00073ECA">
        <w:rPr>
          <w:sz w:val="28"/>
          <w:szCs w:val="28"/>
          <w:lang w:val="kk-KZ"/>
        </w:rPr>
        <w:t xml:space="preserve">Диплом алдындағы практика  – 9 семестрде 8апта. </w:t>
      </w:r>
    </w:p>
    <w:p w:rsidR="00C52FA6" w:rsidRPr="00073ECA" w:rsidRDefault="00C52FA6" w:rsidP="00C52FA6">
      <w:pPr>
        <w:tabs>
          <w:tab w:val="left" w:pos="993"/>
        </w:tabs>
        <w:ind w:firstLine="426"/>
        <w:jc w:val="both"/>
        <w:rPr>
          <w:sz w:val="28"/>
          <w:szCs w:val="28"/>
          <w:lang w:val="kk-KZ"/>
        </w:rPr>
      </w:pPr>
      <w:r w:rsidRPr="00073ECA">
        <w:rPr>
          <w:sz w:val="28"/>
          <w:szCs w:val="28"/>
          <w:lang w:val="kk-KZ"/>
        </w:rPr>
        <w:t>Практикалық бағдарламалардың мазмұны студенттердің практикалық дағдыларын қалыптастыру қабілеттілігі туралы куәландырады.</w:t>
      </w:r>
    </w:p>
    <w:p w:rsidR="00C52FA6" w:rsidRPr="00073ECA" w:rsidRDefault="00C52FA6" w:rsidP="00C52FA6">
      <w:pPr>
        <w:tabs>
          <w:tab w:val="left" w:pos="993"/>
        </w:tabs>
        <w:ind w:firstLine="426"/>
        <w:jc w:val="both"/>
        <w:rPr>
          <w:sz w:val="28"/>
          <w:szCs w:val="28"/>
          <w:lang w:val="kk-KZ"/>
        </w:rPr>
      </w:pPr>
      <w:r w:rsidRPr="00073ECA">
        <w:rPr>
          <w:sz w:val="28"/>
          <w:szCs w:val="28"/>
          <w:lang w:val="kk-KZ"/>
        </w:rPr>
        <w:t>Пәндер мен практиканың бағдарламаларын талдау бағдарламаны іске асыру барысында оқудың ағымдық және қорытынды бақылауының әр түрлі формалары мен рәсімдері қолданылады:</w:t>
      </w:r>
    </w:p>
    <w:p w:rsidR="00C52FA6" w:rsidRPr="00073ECA" w:rsidRDefault="00C52FA6" w:rsidP="00C52FA6">
      <w:pPr>
        <w:tabs>
          <w:tab w:val="left" w:pos="993"/>
        </w:tabs>
        <w:ind w:firstLine="426"/>
        <w:jc w:val="both"/>
        <w:rPr>
          <w:sz w:val="28"/>
          <w:szCs w:val="28"/>
          <w:lang w:val="kk-KZ"/>
        </w:rPr>
      </w:pPr>
      <w:r w:rsidRPr="00073ECA">
        <w:rPr>
          <w:sz w:val="28"/>
          <w:szCs w:val="28"/>
          <w:lang w:val="kk-KZ"/>
        </w:rPr>
        <w:t>- практикалық жаттығулар, бақылау жұмыстары, сынақтар мен емтихандар үшін бақылау сұрақтары және типтік тапсырмалар;</w:t>
      </w:r>
    </w:p>
    <w:p w:rsidR="00C52FA6" w:rsidRPr="00073ECA" w:rsidRDefault="00C52FA6" w:rsidP="00C52FA6">
      <w:pPr>
        <w:tabs>
          <w:tab w:val="left" w:pos="993"/>
        </w:tabs>
        <w:ind w:firstLine="426"/>
        <w:jc w:val="both"/>
        <w:rPr>
          <w:sz w:val="28"/>
          <w:szCs w:val="28"/>
          <w:lang w:val="kk-KZ"/>
        </w:rPr>
      </w:pPr>
      <w:r w:rsidRPr="00073ECA">
        <w:rPr>
          <w:sz w:val="28"/>
          <w:szCs w:val="28"/>
          <w:lang w:val="kk-KZ"/>
        </w:rPr>
        <w:t>- Студенттердің құзыреттілігін қалыптасқандық дәрежесін бағалауға мүмкіндік беретін курстық жұмыстардың, рефераттардың және бақылаудың басқа да формаларының шамалас тақырыптары.</w:t>
      </w:r>
    </w:p>
    <w:p w:rsidR="00C52FA6" w:rsidRPr="00073ECA" w:rsidRDefault="00C52FA6" w:rsidP="00C52FA6">
      <w:pPr>
        <w:tabs>
          <w:tab w:val="left" w:pos="993"/>
        </w:tabs>
        <w:ind w:firstLine="426"/>
        <w:jc w:val="both"/>
        <w:rPr>
          <w:sz w:val="28"/>
          <w:szCs w:val="28"/>
          <w:lang w:val="kk-KZ"/>
        </w:rPr>
      </w:pPr>
      <w:r w:rsidRPr="00073ECA">
        <w:rPr>
          <w:sz w:val="28"/>
          <w:szCs w:val="28"/>
          <w:lang w:val="kk-KZ"/>
        </w:rPr>
        <w:t>Бағдарламаның күшті жақтары ретінде оныңжүзеге асырылуына тәжірибелі профессор-педагогикалық құрам, сондай-ақ жетекші практикалық қайраткерлер тартылғанын атап өту керек. Тағы бір артықшылықтары болыпкәсіби цикл пәндерін қалыптастыру кезінде жұмыс берушілердің талаптарын ескерелетіні табылады.</w:t>
      </w:r>
    </w:p>
    <w:p w:rsidR="00C52FA6" w:rsidRPr="00073ECA" w:rsidRDefault="00C52FA6" w:rsidP="00C52FA6">
      <w:pPr>
        <w:tabs>
          <w:tab w:val="left" w:pos="993"/>
        </w:tabs>
        <w:ind w:firstLine="426"/>
        <w:jc w:val="both"/>
        <w:rPr>
          <w:sz w:val="28"/>
          <w:szCs w:val="28"/>
          <w:lang w:val="kk-KZ"/>
        </w:rPr>
      </w:pPr>
      <w:r w:rsidRPr="00073ECA">
        <w:rPr>
          <w:sz w:val="28"/>
          <w:szCs w:val="28"/>
          <w:lang w:val="kk-KZ"/>
        </w:rPr>
        <w:lastRenderedPageBreak/>
        <w:t>Коммуникациялық біліктер мен дағдыларды иелену, өз идеялары мен негіз қалаушы кәсіби білімдері мен мәселелерін жазбаша немесе ауызша баяндау. Топтық жобаларды әзірлеу кезінде шығармашылық тәсілді көрсету және жетілдіру мақсатында басқаларды оқытуды қамтитын басқару процестерінде бастаманы көрсету.</w:t>
      </w:r>
    </w:p>
    <w:p w:rsidR="00C52FA6" w:rsidRPr="00073ECA" w:rsidRDefault="00C52FA6" w:rsidP="00C52FA6">
      <w:pPr>
        <w:ind w:firstLine="426"/>
        <w:jc w:val="both"/>
        <w:rPr>
          <w:b/>
          <w:sz w:val="32"/>
          <w:szCs w:val="28"/>
          <w:lang w:val="kk-KZ"/>
        </w:rPr>
      </w:pPr>
    </w:p>
    <w:p w:rsidR="00C52FA6" w:rsidRPr="00073ECA" w:rsidRDefault="00C52FA6" w:rsidP="00C52FA6">
      <w:pPr>
        <w:ind w:firstLine="426"/>
        <w:jc w:val="both"/>
        <w:rPr>
          <w:sz w:val="32"/>
          <w:szCs w:val="28"/>
          <w:lang w:val="kk-KZ"/>
        </w:rPr>
      </w:pPr>
    </w:p>
    <w:p w:rsidR="00C52FA6" w:rsidRPr="00073ECA" w:rsidRDefault="00C52FA6" w:rsidP="00C52FA6">
      <w:pPr>
        <w:ind w:firstLine="426"/>
        <w:jc w:val="both"/>
        <w:rPr>
          <w:sz w:val="28"/>
          <w:szCs w:val="28"/>
          <w:lang w:val="kk-KZ" w:eastAsia="ko-KR"/>
        </w:rPr>
      </w:pPr>
      <w:r w:rsidRPr="00073ECA">
        <w:rPr>
          <w:sz w:val="28"/>
          <w:szCs w:val="28"/>
          <w:lang w:val="kk-KZ" w:eastAsia="ko-KR"/>
        </w:rPr>
        <w:t>Сараптама комиссиясының төрағасы: ______________    Сарықұлов Қ.Р.</w:t>
      </w:r>
    </w:p>
    <w:p w:rsidR="00C52FA6" w:rsidRPr="00073ECA" w:rsidRDefault="00C52FA6" w:rsidP="00C52FA6">
      <w:pPr>
        <w:ind w:firstLine="426"/>
        <w:jc w:val="both"/>
        <w:rPr>
          <w:sz w:val="28"/>
          <w:szCs w:val="28"/>
          <w:lang w:val="kk-KZ" w:eastAsia="ko-KR"/>
        </w:rPr>
      </w:pPr>
    </w:p>
    <w:p w:rsidR="00C52FA6" w:rsidRPr="00073ECA" w:rsidRDefault="00C52FA6" w:rsidP="00C52FA6">
      <w:pPr>
        <w:ind w:firstLine="426"/>
        <w:jc w:val="both"/>
        <w:rPr>
          <w:sz w:val="28"/>
          <w:szCs w:val="28"/>
          <w:lang w:eastAsia="ko-KR"/>
        </w:rPr>
      </w:pPr>
      <w:r w:rsidRPr="00073ECA">
        <w:rPr>
          <w:sz w:val="28"/>
          <w:szCs w:val="28"/>
          <w:lang w:val="kk-KZ" w:eastAsia="ko-KR"/>
        </w:rPr>
        <w:t>С</w:t>
      </w:r>
      <w:r w:rsidRPr="00073ECA">
        <w:rPr>
          <w:sz w:val="28"/>
          <w:szCs w:val="28"/>
          <w:lang w:eastAsia="ko-KR"/>
        </w:rPr>
        <w:t>араптама комиссиясының мүшелері: _________________1. ТаубаеваМ.Е.</w:t>
      </w:r>
    </w:p>
    <w:p w:rsidR="00C52FA6" w:rsidRPr="00073ECA" w:rsidRDefault="00C52FA6" w:rsidP="00C52FA6">
      <w:pPr>
        <w:ind w:firstLine="426"/>
        <w:jc w:val="both"/>
        <w:rPr>
          <w:sz w:val="28"/>
          <w:szCs w:val="28"/>
          <w:lang w:val="uz-Latn-UZ" w:eastAsia="ko-KR"/>
        </w:rPr>
      </w:pPr>
      <w:r w:rsidRPr="00073ECA">
        <w:rPr>
          <w:sz w:val="28"/>
          <w:szCs w:val="28"/>
          <w:lang w:eastAsia="ko-KR"/>
        </w:rPr>
        <w:tab/>
      </w:r>
      <w:r w:rsidRPr="00073ECA">
        <w:rPr>
          <w:sz w:val="28"/>
          <w:szCs w:val="28"/>
          <w:lang w:eastAsia="ko-KR"/>
        </w:rPr>
        <w:tab/>
      </w:r>
      <w:r w:rsidRPr="00073ECA">
        <w:rPr>
          <w:sz w:val="28"/>
          <w:szCs w:val="28"/>
          <w:lang w:eastAsia="ko-KR"/>
        </w:rPr>
        <w:tab/>
      </w:r>
      <w:r w:rsidRPr="00073ECA">
        <w:rPr>
          <w:sz w:val="28"/>
          <w:szCs w:val="28"/>
          <w:lang w:eastAsia="ko-KR"/>
        </w:rPr>
        <w:tab/>
      </w:r>
      <w:r w:rsidRPr="00073ECA">
        <w:rPr>
          <w:sz w:val="28"/>
          <w:szCs w:val="28"/>
          <w:lang w:eastAsia="ko-KR"/>
        </w:rPr>
        <w:tab/>
      </w:r>
      <w:r w:rsidRPr="00073ECA">
        <w:rPr>
          <w:sz w:val="28"/>
          <w:szCs w:val="28"/>
          <w:lang w:eastAsia="ko-KR"/>
        </w:rPr>
        <w:tab/>
        <w:t xml:space="preserve">          </w:t>
      </w:r>
      <w:r w:rsidRPr="00073ECA">
        <w:rPr>
          <w:sz w:val="28"/>
          <w:szCs w:val="28"/>
          <w:lang w:val="uz-Latn-UZ" w:eastAsia="ko-KR"/>
        </w:rPr>
        <w:t>__________________2. ШабановЕ.И.</w:t>
      </w:r>
    </w:p>
    <w:p w:rsidR="00C52FA6" w:rsidRPr="00073ECA" w:rsidRDefault="00C52FA6" w:rsidP="00C52FA6">
      <w:pPr>
        <w:ind w:firstLine="426"/>
        <w:jc w:val="both"/>
        <w:rPr>
          <w:sz w:val="28"/>
          <w:szCs w:val="28"/>
          <w:lang w:val="uz-Latn-UZ" w:eastAsia="ko-KR"/>
        </w:rPr>
      </w:pPr>
      <w:r w:rsidRPr="00073ECA">
        <w:rPr>
          <w:sz w:val="28"/>
          <w:szCs w:val="28"/>
          <w:lang w:val="uz-Latn-UZ" w:eastAsia="ko-KR"/>
        </w:rPr>
        <w:tab/>
      </w:r>
    </w:p>
    <w:p w:rsidR="00C52FA6" w:rsidRPr="00073ECA" w:rsidRDefault="00C52FA6" w:rsidP="00C52FA6">
      <w:pPr>
        <w:ind w:firstLine="426"/>
        <w:jc w:val="both"/>
        <w:rPr>
          <w:color w:val="FF0000"/>
          <w:sz w:val="28"/>
          <w:szCs w:val="28"/>
          <w:lang w:val="kk-KZ" w:eastAsia="ko-KR"/>
        </w:rPr>
      </w:pPr>
    </w:p>
    <w:p w:rsidR="00C52FA6" w:rsidRPr="00073ECA" w:rsidRDefault="00C52FA6" w:rsidP="00C52FA6">
      <w:pPr>
        <w:spacing w:line="300" w:lineRule="auto"/>
        <w:ind w:firstLine="426"/>
        <w:jc w:val="both"/>
        <w:rPr>
          <w:color w:val="FF0000"/>
          <w:sz w:val="28"/>
          <w:szCs w:val="28"/>
          <w:lang w:val="kk-KZ" w:eastAsia="ko-KR"/>
        </w:rPr>
      </w:pPr>
    </w:p>
    <w:p w:rsidR="00C52FA6" w:rsidRPr="00073ECA" w:rsidRDefault="00C52FA6" w:rsidP="00C52FA6">
      <w:pPr>
        <w:spacing w:line="300" w:lineRule="auto"/>
        <w:ind w:firstLine="426"/>
        <w:jc w:val="both"/>
        <w:rPr>
          <w:color w:val="FF0000"/>
          <w:sz w:val="28"/>
          <w:szCs w:val="28"/>
          <w:lang w:val="kk-KZ" w:eastAsia="ko-KR"/>
        </w:rPr>
      </w:pPr>
    </w:p>
    <w:p w:rsidR="00C52FA6" w:rsidRPr="00073ECA" w:rsidRDefault="00C52FA6" w:rsidP="00C52FA6">
      <w:pPr>
        <w:spacing w:line="300" w:lineRule="auto"/>
        <w:ind w:firstLine="426"/>
        <w:jc w:val="both"/>
        <w:rPr>
          <w:sz w:val="28"/>
          <w:szCs w:val="28"/>
          <w:lang w:val="uz-Latn-UZ" w:eastAsia="ko-KR"/>
        </w:rPr>
      </w:pPr>
    </w:p>
    <w:p w:rsidR="00C52FA6" w:rsidRPr="00073ECA" w:rsidRDefault="00C52FA6" w:rsidP="00C52FA6">
      <w:pPr>
        <w:spacing w:line="300" w:lineRule="auto"/>
        <w:ind w:firstLine="567"/>
        <w:jc w:val="both"/>
        <w:rPr>
          <w:sz w:val="28"/>
          <w:szCs w:val="28"/>
          <w:lang w:val="uz-Latn-UZ" w:eastAsia="ko-KR"/>
        </w:rPr>
      </w:pP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rPr>
          <w:lang w:val="kk-KZ"/>
        </w:rPr>
      </w:pPr>
    </w:p>
    <w:p w:rsidR="00C52FA6" w:rsidRPr="00073ECA" w:rsidRDefault="00C52FA6" w:rsidP="00C52FA6">
      <w:pPr>
        <w:ind w:firstLine="567"/>
        <w:jc w:val="right"/>
        <w:rPr>
          <w:lang w:val="kk-KZ"/>
        </w:rPr>
      </w:pPr>
    </w:p>
    <w:p w:rsidR="00C52FA6" w:rsidRPr="00073ECA" w:rsidRDefault="00C52FA6">
      <w:pPr>
        <w:rPr>
          <w:lang w:val="kk-KZ"/>
        </w:rPr>
      </w:pPr>
    </w:p>
    <w:p w:rsidR="00C52FA6" w:rsidRPr="00073ECA" w:rsidRDefault="00C52FA6">
      <w:pPr>
        <w:rPr>
          <w:lang w:val="kk-KZ"/>
        </w:rPr>
      </w:pPr>
    </w:p>
    <w:p w:rsidR="00C52FA6" w:rsidRPr="00073ECA" w:rsidRDefault="00C52FA6">
      <w:pPr>
        <w:rPr>
          <w:lang w:val="kk-KZ"/>
        </w:rPr>
      </w:pPr>
    </w:p>
    <w:p w:rsidR="00C52FA6" w:rsidRPr="00073ECA" w:rsidRDefault="00C52FA6">
      <w:pPr>
        <w:rPr>
          <w:lang w:val="kk-KZ"/>
        </w:rPr>
      </w:pPr>
    </w:p>
    <w:p w:rsidR="00C52FA6" w:rsidRPr="00073ECA" w:rsidRDefault="00C52FA6">
      <w:pPr>
        <w:rPr>
          <w:lang w:val="kk-KZ"/>
        </w:rPr>
      </w:pPr>
    </w:p>
    <w:p w:rsidR="00C52FA6" w:rsidRPr="00073ECA" w:rsidRDefault="00C52FA6">
      <w:pPr>
        <w:rPr>
          <w:lang w:val="kk-KZ"/>
        </w:rPr>
      </w:pPr>
    </w:p>
    <w:p w:rsidR="00C52FA6" w:rsidRPr="00073ECA" w:rsidRDefault="00C52FA6">
      <w:pPr>
        <w:rPr>
          <w:lang w:val="kk-KZ"/>
        </w:rPr>
      </w:pPr>
    </w:p>
    <w:p w:rsidR="00C52FA6" w:rsidRPr="00073ECA" w:rsidRDefault="00C52FA6">
      <w:pPr>
        <w:rPr>
          <w:lang w:val="kk-KZ"/>
        </w:rPr>
      </w:pPr>
    </w:p>
    <w:p w:rsidR="00073ECA" w:rsidRPr="00073ECA" w:rsidRDefault="00073ECA">
      <w:pPr>
        <w:rPr>
          <w:lang w:val="kk-KZ"/>
        </w:rPr>
      </w:pPr>
    </w:p>
    <w:p w:rsidR="00073ECA" w:rsidRPr="00073ECA" w:rsidRDefault="00073ECA">
      <w:pPr>
        <w:rPr>
          <w:lang w:val="kk-KZ"/>
        </w:rPr>
      </w:pPr>
    </w:p>
    <w:p w:rsidR="00073ECA" w:rsidRPr="00073ECA" w:rsidRDefault="00073ECA">
      <w:pPr>
        <w:rPr>
          <w:lang w:val="kk-KZ"/>
        </w:rPr>
      </w:pPr>
    </w:p>
    <w:p w:rsidR="00073ECA" w:rsidRPr="00073ECA" w:rsidRDefault="00073ECA">
      <w:pPr>
        <w:rPr>
          <w:lang w:val="kk-KZ"/>
        </w:rPr>
      </w:pPr>
    </w:p>
    <w:p w:rsidR="00073ECA" w:rsidRPr="00073ECA" w:rsidRDefault="00073ECA">
      <w:pPr>
        <w:rPr>
          <w:lang w:val="kk-KZ"/>
        </w:rPr>
      </w:pPr>
    </w:p>
    <w:p w:rsidR="00073ECA" w:rsidRPr="00073ECA" w:rsidRDefault="00073ECA">
      <w:pPr>
        <w:rPr>
          <w:lang w:val="kk-KZ"/>
        </w:rPr>
      </w:pPr>
    </w:p>
    <w:p w:rsidR="00073ECA" w:rsidRPr="00073ECA" w:rsidRDefault="00073ECA">
      <w:pPr>
        <w:rPr>
          <w:lang w:val="kk-KZ"/>
        </w:rPr>
      </w:pPr>
    </w:p>
    <w:p w:rsidR="00073ECA" w:rsidRPr="00073ECA" w:rsidRDefault="00073ECA">
      <w:pPr>
        <w:rPr>
          <w:lang w:val="kk-KZ"/>
        </w:rPr>
      </w:pPr>
    </w:p>
    <w:p w:rsidR="00073ECA" w:rsidRPr="00073ECA" w:rsidRDefault="00073ECA">
      <w:pPr>
        <w:rPr>
          <w:lang w:val="kk-KZ"/>
        </w:rPr>
      </w:pPr>
    </w:p>
    <w:p w:rsidR="00073ECA" w:rsidRPr="00073ECA" w:rsidRDefault="00073ECA">
      <w:pPr>
        <w:rPr>
          <w:lang w:val="kk-KZ"/>
        </w:rPr>
      </w:pPr>
    </w:p>
    <w:p w:rsidR="00073ECA" w:rsidRPr="00073ECA" w:rsidRDefault="00073ECA">
      <w:pPr>
        <w:rPr>
          <w:lang w:val="kk-KZ"/>
        </w:rPr>
      </w:pPr>
    </w:p>
    <w:p w:rsidR="00073ECA" w:rsidRPr="00073ECA" w:rsidRDefault="00073ECA">
      <w:pPr>
        <w:rPr>
          <w:lang w:val="kk-KZ"/>
        </w:rPr>
      </w:pPr>
    </w:p>
    <w:p w:rsidR="00073ECA" w:rsidRPr="00073ECA" w:rsidRDefault="00073ECA">
      <w:pPr>
        <w:rPr>
          <w:lang w:val="kk-KZ"/>
        </w:rPr>
      </w:pPr>
    </w:p>
    <w:p w:rsidR="00073ECA" w:rsidRPr="00073ECA" w:rsidRDefault="00073ECA">
      <w:pPr>
        <w:rPr>
          <w:lang w:val="kk-KZ"/>
        </w:rPr>
      </w:pPr>
    </w:p>
    <w:p w:rsidR="00073ECA" w:rsidRPr="00073ECA" w:rsidRDefault="00073ECA">
      <w:pPr>
        <w:rPr>
          <w:lang w:val="kk-KZ"/>
        </w:rPr>
      </w:pPr>
    </w:p>
    <w:p w:rsidR="00073ECA" w:rsidRPr="00073ECA" w:rsidRDefault="00073ECA">
      <w:pPr>
        <w:rPr>
          <w:lang w:val="kk-KZ"/>
        </w:rPr>
      </w:pPr>
    </w:p>
    <w:p w:rsidR="00073ECA" w:rsidRPr="00073ECA" w:rsidRDefault="00073ECA">
      <w:pPr>
        <w:rPr>
          <w:lang w:val="kk-KZ"/>
        </w:rPr>
      </w:pPr>
    </w:p>
    <w:p w:rsidR="00073ECA" w:rsidRPr="00073ECA" w:rsidRDefault="00073ECA">
      <w:pPr>
        <w:rPr>
          <w:lang w:val="kk-KZ"/>
        </w:rPr>
      </w:pPr>
    </w:p>
    <w:p w:rsidR="00073ECA" w:rsidRPr="00073ECA" w:rsidRDefault="00073ECA">
      <w:pPr>
        <w:rPr>
          <w:lang w:val="kk-KZ"/>
        </w:rPr>
      </w:pPr>
    </w:p>
    <w:p w:rsidR="00073ECA" w:rsidRPr="00073ECA" w:rsidRDefault="00073ECA">
      <w:pPr>
        <w:rPr>
          <w:lang w:val="kk-KZ"/>
        </w:rPr>
      </w:pPr>
    </w:p>
    <w:p w:rsidR="00073ECA" w:rsidRPr="00073ECA" w:rsidRDefault="00073ECA">
      <w:pPr>
        <w:rPr>
          <w:lang w:val="kk-KZ"/>
        </w:rPr>
      </w:pPr>
    </w:p>
    <w:p w:rsidR="00073ECA" w:rsidRPr="00073ECA" w:rsidRDefault="00073ECA">
      <w:pPr>
        <w:rPr>
          <w:lang w:val="kk-KZ"/>
        </w:rPr>
      </w:pPr>
    </w:p>
    <w:p w:rsidR="00073ECA" w:rsidRPr="00073ECA" w:rsidRDefault="00073ECA" w:rsidP="00073ECA">
      <w:pPr>
        <w:tabs>
          <w:tab w:val="left" w:pos="9354"/>
        </w:tabs>
        <w:jc w:val="center"/>
        <w:rPr>
          <w:rFonts w:eastAsia="Times New Roman"/>
          <w:color w:val="000000"/>
          <w:sz w:val="28"/>
          <w:szCs w:val="28"/>
          <w:lang w:val="en-US"/>
        </w:rPr>
      </w:pPr>
      <w:r w:rsidRPr="00073ECA">
        <w:rPr>
          <w:rFonts w:eastAsia="Times New Roman"/>
          <w:color w:val="000000"/>
          <w:sz w:val="28"/>
          <w:szCs w:val="28"/>
          <w:lang w:val="en-US"/>
        </w:rPr>
        <w:lastRenderedPageBreak/>
        <w:t>MINISTER OF EDUCATION AND SCIENCE OF THE REPUBLIC OF KAZAKHSTAN</w:t>
      </w:r>
    </w:p>
    <w:p w:rsidR="00073ECA" w:rsidRPr="00073ECA" w:rsidRDefault="00073ECA" w:rsidP="00073ECA">
      <w:pPr>
        <w:tabs>
          <w:tab w:val="left" w:pos="9540"/>
        </w:tabs>
        <w:jc w:val="center"/>
        <w:rPr>
          <w:rFonts w:eastAsia="SimSun"/>
          <w:sz w:val="28"/>
          <w:szCs w:val="28"/>
          <w:lang w:val="en-US" w:eastAsia="zh-CN"/>
        </w:rPr>
      </w:pPr>
      <w:r w:rsidRPr="00073ECA">
        <w:rPr>
          <w:rFonts w:eastAsia="Times New Roman"/>
          <w:color w:val="000000"/>
          <w:sz w:val="28"/>
          <w:szCs w:val="28"/>
          <w:lang w:val="en-US"/>
        </w:rPr>
        <w:t>SOUTH KAZAKHSTAN UNIVERSITY named by M.O. Auezov</w:t>
      </w:r>
    </w:p>
    <w:p w:rsidR="00073ECA" w:rsidRPr="00073ECA" w:rsidRDefault="00073ECA" w:rsidP="00073ECA">
      <w:pPr>
        <w:jc w:val="center"/>
        <w:rPr>
          <w:b/>
          <w:sz w:val="28"/>
          <w:szCs w:val="28"/>
          <w:lang w:val="en-US"/>
        </w:rPr>
      </w:pPr>
    </w:p>
    <w:p w:rsidR="00073ECA" w:rsidRPr="00073ECA" w:rsidRDefault="00073ECA" w:rsidP="00073ECA">
      <w:pPr>
        <w:tabs>
          <w:tab w:val="left" w:pos="9540"/>
        </w:tabs>
        <w:jc w:val="right"/>
        <w:rPr>
          <w:bCs/>
          <w:sz w:val="28"/>
          <w:szCs w:val="28"/>
          <w:lang w:val="en-US"/>
        </w:rPr>
      </w:pPr>
    </w:p>
    <w:p w:rsidR="00073ECA" w:rsidRPr="00073ECA" w:rsidRDefault="00073ECA" w:rsidP="00073ECA">
      <w:pPr>
        <w:tabs>
          <w:tab w:val="left" w:pos="9540"/>
        </w:tabs>
        <w:jc w:val="right"/>
        <w:rPr>
          <w:sz w:val="24"/>
          <w:szCs w:val="24"/>
          <w:lang w:val="en-US"/>
        </w:rPr>
      </w:pPr>
      <w:r w:rsidRPr="00073ECA">
        <w:rPr>
          <w:sz w:val="24"/>
          <w:szCs w:val="24"/>
          <w:lang w:val="en-US"/>
        </w:rPr>
        <w:t xml:space="preserve">    «APPROVED»</w:t>
      </w:r>
    </w:p>
    <w:p w:rsidR="00073ECA" w:rsidRPr="00073ECA" w:rsidRDefault="00073ECA" w:rsidP="00073ECA">
      <w:pPr>
        <w:tabs>
          <w:tab w:val="left" w:pos="9540"/>
        </w:tabs>
        <w:ind w:leftChars="120" w:left="240"/>
        <w:jc w:val="center"/>
        <w:rPr>
          <w:sz w:val="24"/>
          <w:szCs w:val="24"/>
          <w:lang w:val="en-US"/>
        </w:rPr>
      </w:pPr>
      <w:r w:rsidRPr="00073ECA">
        <w:rPr>
          <w:sz w:val="24"/>
          <w:szCs w:val="24"/>
          <w:lang w:val="kk-KZ"/>
        </w:rPr>
        <w:t xml:space="preserve">                                                                                                  </w:t>
      </w:r>
      <w:r w:rsidRPr="00073ECA">
        <w:rPr>
          <w:sz w:val="24"/>
          <w:szCs w:val="24"/>
          <w:lang w:val="en-US"/>
        </w:rPr>
        <w:t xml:space="preserve">Rector _____________________  </w:t>
      </w:r>
    </w:p>
    <w:p w:rsidR="00073ECA" w:rsidRPr="00073ECA" w:rsidRDefault="00073ECA" w:rsidP="00073ECA">
      <w:pPr>
        <w:tabs>
          <w:tab w:val="left" w:pos="9540"/>
        </w:tabs>
        <w:ind w:leftChars="120" w:left="240"/>
        <w:jc w:val="center"/>
        <w:rPr>
          <w:sz w:val="24"/>
          <w:szCs w:val="24"/>
          <w:lang w:val="en-US"/>
        </w:rPr>
      </w:pPr>
      <w:r w:rsidRPr="00073ECA">
        <w:rPr>
          <w:sz w:val="24"/>
          <w:szCs w:val="24"/>
          <w:lang w:val="en-US"/>
        </w:rPr>
        <w:t xml:space="preserve">                              </w:t>
      </w:r>
      <w:r w:rsidRPr="00073ECA">
        <w:rPr>
          <w:sz w:val="24"/>
          <w:szCs w:val="24"/>
          <w:lang w:val="kk-KZ"/>
        </w:rPr>
        <w:t xml:space="preserve">                                                         </w:t>
      </w:r>
      <w:r w:rsidRPr="00073ECA">
        <w:rPr>
          <w:sz w:val="24"/>
          <w:szCs w:val="24"/>
          <w:lang w:val="en-US"/>
        </w:rPr>
        <w:t xml:space="preserve"> Doctor of historical sciences, </w:t>
      </w:r>
    </w:p>
    <w:p w:rsidR="00073ECA" w:rsidRPr="00073ECA" w:rsidRDefault="00073ECA" w:rsidP="00073ECA">
      <w:pPr>
        <w:tabs>
          <w:tab w:val="left" w:pos="9540"/>
        </w:tabs>
        <w:ind w:leftChars="120" w:left="240"/>
        <w:jc w:val="right"/>
        <w:rPr>
          <w:sz w:val="24"/>
          <w:szCs w:val="24"/>
          <w:lang w:val="en-US"/>
        </w:rPr>
      </w:pPr>
      <w:r w:rsidRPr="00073ECA">
        <w:rPr>
          <w:sz w:val="24"/>
          <w:szCs w:val="24"/>
          <w:lang w:val="en-US"/>
        </w:rPr>
        <w:t>Academician, Kozhamzharova D.P.</w:t>
      </w:r>
    </w:p>
    <w:p w:rsidR="00073ECA" w:rsidRPr="00073ECA" w:rsidRDefault="00073ECA" w:rsidP="00073ECA">
      <w:pPr>
        <w:jc w:val="right"/>
        <w:rPr>
          <w:sz w:val="28"/>
          <w:szCs w:val="28"/>
          <w:lang w:val="en-US"/>
        </w:rPr>
      </w:pPr>
      <w:r w:rsidRPr="00073ECA">
        <w:rPr>
          <w:sz w:val="28"/>
          <w:szCs w:val="28"/>
          <w:lang w:val="en-US"/>
        </w:rPr>
        <w:t>«___»__________20</w:t>
      </w:r>
      <w:r w:rsidRPr="00073ECA">
        <w:rPr>
          <w:sz w:val="28"/>
          <w:szCs w:val="28"/>
          <w:lang w:val="uz-Latn-UZ"/>
        </w:rPr>
        <w:t>2</w:t>
      </w:r>
      <w:r w:rsidRPr="00073ECA">
        <w:rPr>
          <w:sz w:val="28"/>
          <w:szCs w:val="28"/>
          <w:lang w:val="kk-KZ"/>
        </w:rPr>
        <w:t>1</w:t>
      </w:r>
      <w:r w:rsidRPr="00073ECA">
        <w:rPr>
          <w:sz w:val="28"/>
          <w:szCs w:val="28"/>
          <w:lang w:val="en-US"/>
        </w:rPr>
        <w:t>.</w:t>
      </w:r>
    </w:p>
    <w:p w:rsidR="00073ECA" w:rsidRPr="00073ECA" w:rsidRDefault="00073ECA" w:rsidP="00073ECA">
      <w:pPr>
        <w:tabs>
          <w:tab w:val="left" w:pos="10205"/>
        </w:tabs>
        <w:jc w:val="right"/>
        <w:rPr>
          <w:b/>
          <w:sz w:val="28"/>
          <w:szCs w:val="28"/>
          <w:lang w:val="en-US"/>
        </w:rPr>
      </w:pPr>
    </w:p>
    <w:p w:rsidR="00073ECA" w:rsidRPr="00073ECA" w:rsidRDefault="00073ECA" w:rsidP="00073ECA">
      <w:pPr>
        <w:jc w:val="both"/>
        <w:rPr>
          <w:b/>
          <w:sz w:val="28"/>
          <w:szCs w:val="28"/>
          <w:lang w:val="en-US"/>
        </w:rPr>
      </w:pPr>
    </w:p>
    <w:p w:rsidR="00073ECA" w:rsidRPr="00073ECA" w:rsidRDefault="00073ECA" w:rsidP="00073ECA">
      <w:pPr>
        <w:pBdr>
          <w:bottom w:val="single" w:sz="12" w:space="1" w:color="000000"/>
        </w:pBdr>
        <w:jc w:val="center"/>
        <w:rPr>
          <w:color w:val="000000"/>
          <w:sz w:val="24"/>
          <w:szCs w:val="24"/>
          <w:lang w:val="en-US"/>
        </w:rPr>
      </w:pPr>
      <w:r w:rsidRPr="00073ECA">
        <w:rPr>
          <w:b/>
          <w:color w:val="000000"/>
          <w:sz w:val="24"/>
          <w:szCs w:val="24"/>
          <w:lang w:val="en-US"/>
        </w:rPr>
        <w:t>EDUCATIONAL PROGRAM</w:t>
      </w:r>
    </w:p>
    <w:p w:rsidR="00073ECA" w:rsidRPr="00073ECA" w:rsidRDefault="00073ECA" w:rsidP="00073ECA">
      <w:pPr>
        <w:autoSpaceDE w:val="0"/>
        <w:autoSpaceDN w:val="0"/>
        <w:adjustRightInd w:val="0"/>
        <w:spacing w:after="20"/>
        <w:ind w:firstLine="426"/>
        <w:contextualSpacing/>
        <w:jc w:val="center"/>
        <w:rPr>
          <w:sz w:val="28"/>
          <w:szCs w:val="28"/>
          <w:lang w:val="en-US"/>
        </w:rPr>
      </w:pPr>
    </w:p>
    <w:p w:rsidR="00073ECA" w:rsidRPr="00073ECA" w:rsidRDefault="00073ECA" w:rsidP="00073ECA">
      <w:pPr>
        <w:autoSpaceDE w:val="0"/>
        <w:autoSpaceDN w:val="0"/>
        <w:adjustRightInd w:val="0"/>
        <w:contextualSpacing/>
        <w:jc w:val="center"/>
        <w:rPr>
          <w:sz w:val="28"/>
          <w:szCs w:val="28"/>
          <w:lang w:val="en-US"/>
        </w:rPr>
      </w:pPr>
      <w:r w:rsidRPr="00073ECA">
        <w:rPr>
          <w:sz w:val="28"/>
          <w:szCs w:val="28"/>
        </w:rPr>
        <w:t>6</w:t>
      </w:r>
      <w:r w:rsidRPr="00073ECA">
        <w:rPr>
          <w:sz w:val="28"/>
          <w:szCs w:val="28"/>
          <w:lang w:val="kk-KZ"/>
        </w:rPr>
        <w:t>В0</w:t>
      </w:r>
      <w:r w:rsidRPr="00073ECA">
        <w:rPr>
          <w:sz w:val="28"/>
          <w:szCs w:val="28"/>
        </w:rPr>
        <w:t>4230</w:t>
      </w:r>
      <w:r w:rsidRPr="00073ECA">
        <w:rPr>
          <w:sz w:val="28"/>
          <w:szCs w:val="28"/>
          <w:lang w:val="kk-KZ"/>
        </w:rPr>
        <w:t>-</w:t>
      </w:r>
      <w:r w:rsidRPr="00073ECA">
        <w:rPr>
          <w:sz w:val="28"/>
          <w:szCs w:val="28"/>
          <w:lang w:val="en-US"/>
        </w:rPr>
        <w:t>Customs affairs</w:t>
      </w:r>
    </w:p>
    <w:p w:rsidR="00073ECA" w:rsidRPr="00073ECA" w:rsidRDefault="00073ECA" w:rsidP="00073ECA">
      <w:pPr>
        <w:ind w:left="1134" w:right="1134"/>
        <w:jc w:val="center"/>
        <w:rPr>
          <w:bCs/>
          <w:sz w:val="28"/>
          <w:szCs w:val="28"/>
        </w:rPr>
      </w:pPr>
    </w:p>
    <w:p w:rsidR="00073ECA" w:rsidRPr="00073ECA" w:rsidRDefault="00073ECA" w:rsidP="00073ECA">
      <w:pPr>
        <w:ind w:left="1134" w:right="1134"/>
        <w:jc w:val="center"/>
        <w:rPr>
          <w:bCs/>
          <w:sz w:val="28"/>
          <w:szCs w:val="28"/>
        </w:rPr>
      </w:pPr>
    </w:p>
    <w:tbl>
      <w:tblPr>
        <w:tblStyle w:val="ab"/>
        <w:tblpPr w:leftFromText="180" w:rightFromText="180" w:vertAnchor="text" w:horzAnchor="page" w:tblpX="790" w:tblpY="2"/>
        <w:tblOverlap w:val="never"/>
        <w:tblW w:w="10314" w:type="dxa"/>
        <w:tblLayout w:type="fixed"/>
        <w:tblLook w:val="04A0" w:firstRow="1" w:lastRow="0" w:firstColumn="1" w:lastColumn="0" w:noHBand="0" w:noVBand="1"/>
      </w:tblPr>
      <w:tblGrid>
        <w:gridCol w:w="3936"/>
        <w:gridCol w:w="6378"/>
      </w:tblGrid>
      <w:tr w:rsidR="00073ECA" w:rsidRPr="00073ECA" w:rsidTr="00A970F2">
        <w:tc>
          <w:tcPr>
            <w:tcW w:w="3936" w:type="dxa"/>
          </w:tcPr>
          <w:p w:rsidR="00073ECA" w:rsidRPr="00073ECA" w:rsidRDefault="00073ECA" w:rsidP="00A970F2">
            <w:pPr>
              <w:rPr>
                <w:rFonts w:ascii="Times New Roman" w:hAnsi="Times New Roman"/>
                <w:sz w:val="28"/>
                <w:szCs w:val="28"/>
              </w:rPr>
            </w:pPr>
            <w:r w:rsidRPr="00073ECA">
              <w:rPr>
                <w:rFonts w:ascii="Times New Roman" w:hAnsi="Times New Roman"/>
                <w:sz w:val="28"/>
                <w:szCs w:val="28"/>
              </w:rPr>
              <w:t>Registrationnumber</w:t>
            </w:r>
          </w:p>
        </w:tc>
        <w:tc>
          <w:tcPr>
            <w:tcW w:w="6378" w:type="dxa"/>
          </w:tcPr>
          <w:p w:rsidR="00073ECA" w:rsidRPr="00073ECA" w:rsidRDefault="00073ECA" w:rsidP="00A970F2">
            <w:pPr>
              <w:jc w:val="both"/>
              <w:rPr>
                <w:rFonts w:ascii="Times New Roman" w:hAnsi="Times New Roman"/>
                <w:sz w:val="28"/>
                <w:szCs w:val="24"/>
              </w:rPr>
            </w:pPr>
            <w:r w:rsidRPr="00073ECA">
              <w:rPr>
                <w:rFonts w:ascii="Times New Roman" w:hAnsi="Times New Roman"/>
                <w:sz w:val="28"/>
                <w:szCs w:val="24"/>
              </w:rPr>
              <w:t>-</w:t>
            </w:r>
          </w:p>
        </w:tc>
      </w:tr>
      <w:tr w:rsidR="00073ECA" w:rsidRPr="00D31C41" w:rsidTr="00A970F2">
        <w:tc>
          <w:tcPr>
            <w:tcW w:w="3936" w:type="dxa"/>
          </w:tcPr>
          <w:p w:rsidR="00073ECA" w:rsidRPr="00073ECA" w:rsidRDefault="00073ECA" w:rsidP="00A970F2">
            <w:pPr>
              <w:rPr>
                <w:rFonts w:ascii="Times New Roman" w:hAnsi="Times New Roman"/>
                <w:sz w:val="28"/>
                <w:szCs w:val="28"/>
                <w:lang w:val="en-US"/>
              </w:rPr>
            </w:pPr>
            <w:r w:rsidRPr="00073ECA">
              <w:rPr>
                <w:rFonts w:ascii="Times New Roman" w:hAnsi="Times New Roman"/>
                <w:sz w:val="28"/>
                <w:szCs w:val="28"/>
                <w:lang w:val="en-US"/>
              </w:rPr>
              <w:t>Code and classification of education</w:t>
            </w:r>
          </w:p>
        </w:tc>
        <w:tc>
          <w:tcPr>
            <w:tcW w:w="6378" w:type="dxa"/>
          </w:tcPr>
          <w:p w:rsidR="00073ECA" w:rsidRPr="00073ECA" w:rsidRDefault="00073ECA" w:rsidP="00A970F2">
            <w:pPr>
              <w:jc w:val="both"/>
              <w:rPr>
                <w:rFonts w:ascii="Times New Roman" w:hAnsi="Times New Roman"/>
                <w:sz w:val="28"/>
                <w:szCs w:val="28"/>
                <w:lang w:val="en-US"/>
              </w:rPr>
            </w:pPr>
            <w:r w:rsidRPr="00073ECA">
              <w:rPr>
                <w:rFonts w:ascii="Times New Roman" w:hAnsi="Times New Roman"/>
                <w:sz w:val="28"/>
                <w:szCs w:val="28"/>
                <w:lang w:val="en-US"/>
              </w:rPr>
              <w:t>6</w:t>
            </w:r>
            <w:r w:rsidRPr="00073ECA">
              <w:rPr>
                <w:rFonts w:ascii="Times New Roman" w:hAnsi="Times New Roman"/>
                <w:sz w:val="28"/>
                <w:szCs w:val="28"/>
              </w:rPr>
              <w:t>В</w:t>
            </w:r>
            <w:r w:rsidRPr="00073ECA">
              <w:rPr>
                <w:rFonts w:ascii="Times New Roman" w:hAnsi="Times New Roman"/>
                <w:sz w:val="28"/>
                <w:szCs w:val="28"/>
                <w:lang w:val="en-US"/>
              </w:rPr>
              <w:t>04 Business, management and law</w:t>
            </w:r>
          </w:p>
        </w:tc>
      </w:tr>
      <w:tr w:rsidR="00073ECA" w:rsidRPr="00073ECA" w:rsidTr="00A970F2">
        <w:tc>
          <w:tcPr>
            <w:tcW w:w="3936" w:type="dxa"/>
          </w:tcPr>
          <w:p w:rsidR="00073ECA" w:rsidRPr="00073ECA" w:rsidRDefault="00073ECA" w:rsidP="00A970F2">
            <w:pPr>
              <w:rPr>
                <w:rFonts w:ascii="Times New Roman" w:hAnsi="Times New Roman"/>
                <w:sz w:val="28"/>
                <w:szCs w:val="28"/>
                <w:lang w:val="en-US"/>
              </w:rPr>
            </w:pPr>
            <w:r w:rsidRPr="00073ECA">
              <w:rPr>
                <w:rFonts w:ascii="Times New Roman" w:hAnsi="Times New Roman"/>
                <w:sz w:val="28"/>
                <w:szCs w:val="28"/>
                <w:lang w:val="en-US"/>
              </w:rPr>
              <w:t>Code and classification of areas of training</w:t>
            </w:r>
          </w:p>
        </w:tc>
        <w:tc>
          <w:tcPr>
            <w:tcW w:w="6378" w:type="dxa"/>
          </w:tcPr>
          <w:p w:rsidR="00073ECA" w:rsidRPr="00073ECA" w:rsidRDefault="00073ECA" w:rsidP="00A970F2">
            <w:pPr>
              <w:jc w:val="both"/>
              <w:rPr>
                <w:rFonts w:ascii="Times New Roman" w:hAnsi="Times New Roman"/>
                <w:sz w:val="28"/>
                <w:szCs w:val="28"/>
                <w:lang w:val="en-US"/>
              </w:rPr>
            </w:pPr>
            <w:r w:rsidRPr="00073ECA">
              <w:rPr>
                <w:rFonts w:ascii="Times New Roman" w:hAnsi="Times New Roman"/>
                <w:sz w:val="28"/>
                <w:szCs w:val="28"/>
              </w:rPr>
              <w:t>6В0</w:t>
            </w:r>
            <w:r w:rsidRPr="00073ECA">
              <w:rPr>
                <w:rFonts w:ascii="Times New Roman" w:hAnsi="Times New Roman"/>
                <w:sz w:val="28"/>
                <w:szCs w:val="28"/>
                <w:lang w:val="en-US"/>
              </w:rPr>
              <w:t>42 Law</w:t>
            </w:r>
          </w:p>
        </w:tc>
      </w:tr>
      <w:tr w:rsidR="00073ECA" w:rsidRPr="00073ECA" w:rsidTr="00A970F2">
        <w:tc>
          <w:tcPr>
            <w:tcW w:w="3936" w:type="dxa"/>
          </w:tcPr>
          <w:p w:rsidR="00073ECA" w:rsidRPr="00073ECA" w:rsidRDefault="00073ECA" w:rsidP="00A970F2">
            <w:pPr>
              <w:rPr>
                <w:rFonts w:ascii="Times New Roman" w:hAnsi="Times New Roman"/>
                <w:sz w:val="28"/>
                <w:szCs w:val="28"/>
              </w:rPr>
            </w:pPr>
            <w:r w:rsidRPr="00073ECA">
              <w:rPr>
                <w:rFonts w:ascii="Times New Roman" w:hAnsi="Times New Roman"/>
                <w:sz w:val="28"/>
                <w:szCs w:val="28"/>
              </w:rPr>
              <w:t>Groupofeducationalprograms</w:t>
            </w:r>
          </w:p>
        </w:tc>
        <w:tc>
          <w:tcPr>
            <w:tcW w:w="6378" w:type="dxa"/>
          </w:tcPr>
          <w:p w:rsidR="00073ECA" w:rsidRPr="00073ECA" w:rsidRDefault="00073ECA" w:rsidP="00A970F2">
            <w:pPr>
              <w:jc w:val="both"/>
              <w:rPr>
                <w:rFonts w:ascii="Times New Roman" w:hAnsi="Times New Roman"/>
                <w:sz w:val="28"/>
                <w:szCs w:val="28"/>
                <w:lang w:val="en-US"/>
              </w:rPr>
            </w:pPr>
            <w:r w:rsidRPr="00073ECA">
              <w:rPr>
                <w:rFonts w:ascii="Times New Roman" w:hAnsi="Times New Roman"/>
                <w:sz w:val="28"/>
                <w:szCs w:val="28"/>
              </w:rPr>
              <w:t xml:space="preserve">В049 </w:t>
            </w:r>
            <w:r w:rsidRPr="00073ECA">
              <w:rPr>
                <w:rFonts w:ascii="Times New Roman" w:hAnsi="Times New Roman"/>
                <w:sz w:val="28"/>
                <w:szCs w:val="28"/>
                <w:lang w:val="en-US"/>
              </w:rPr>
              <w:t>Law</w:t>
            </w:r>
          </w:p>
        </w:tc>
      </w:tr>
      <w:tr w:rsidR="00073ECA" w:rsidRPr="00073ECA" w:rsidTr="00A970F2">
        <w:tc>
          <w:tcPr>
            <w:tcW w:w="3936" w:type="dxa"/>
          </w:tcPr>
          <w:p w:rsidR="00073ECA" w:rsidRPr="00073ECA" w:rsidRDefault="00073ECA" w:rsidP="00A970F2">
            <w:pPr>
              <w:rPr>
                <w:rFonts w:ascii="Times New Roman" w:hAnsi="Times New Roman"/>
                <w:sz w:val="28"/>
                <w:szCs w:val="28"/>
              </w:rPr>
            </w:pPr>
            <w:r w:rsidRPr="00073ECA">
              <w:rPr>
                <w:rFonts w:ascii="Times New Roman" w:hAnsi="Times New Roman"/>
                <w:sz w:val="28"/>
                <w:szCs w:val="28"/>
              </w:rPr>
              <w:t>Typeof EP</w:t>
            </w:r>
          </w:p>
        </w:tc>
        <w:tc>
          <w:tcPr>
            <w:tcW w:w="6378" w:type="dxa"/>
          </w:tcPr>
          <w:p w:rsidR="00073ECA" w:rsidRPr="00073ECA" w:rsidRDefault="00073ECA" w:rsidP="00A970F2">
            <w:pPr>
              <w:jc w:val="both"/>
              <w:rPr>
                <w:rFonts w:ascii="Times New Roman" w:hAnsi="Times New Roman"/>
                <w:i/>
                <w:sz w:val="28"/>
                <w:szCs w:val="28"/>
              </w:rPr>
            </w:pPr>
            <w:r w:rsidRPr="00073ECA">
              <w:rPr>
                <w:rFonts w:ascii="Times New Roman" w:hAnsi="Times New Roman"/>
                <w:sz w:val="28"/>
                <w:szCs w:val="28"/>
              </w:rPr>
              <w:t>Acting</w:t>
            </w:r>
          </w:p>
        </w:tc>
      </w:tr>
      <w:tr w:rsidR="00073ECA" w:rsidRPr="00073ECA" w:rsidTr="00A970F2">
        <w:tc>
          <w:tcPr>
            <w:tcW w:w="3936" w:type="dxa"/>
          </w:tcPr>
          <w:p w:rsidR="00073ECA" w:rsidRPr="00073ECA" w:rsidRDefault="00073ECA" w:rsidP="00A970F2">
            <w:pPr>
              <w:rPr>
                <w:rFonts w:ascii="Times New Roman" w:hAnsi="Times New Roman"/>
                <w:sz w:val="28"/>
                <w:szCs w:val="28"/>
              </w:rPr>
            </w:pPr>
            <w:r w:rsidRPr="00073ECA">
              <w:rPr>
                <w:rFonts w:ascii="Times New Roman" w:hAnsi="Times New Roman"/>
                <w:sz w:val="28"/>
                <w:szCs w:val="28"/>
              </w:rPr>
              <w:t>ISCE level</w:t>
            </w:r>
          </w:p>
        </w:tc>
        <w:tc>
          <w:tcPr>
            <w:tcW w:w="6378" w:type="dxa"/>
          </w:tcPr>
          <w:p w:rsidR="00073ECA" w:rsidRPr="00073ECA" w:rsidRDefault="00073ECA" w:rsidP="00A970F2">
            <w:pPr>
              <w:jc w:val="both"/>
              <w:rPr>
                <w:rFonts w:ascii="Times New Roman" w:hAnsi="Times New Roman"/>
                <w:sz w:val="28"/>
                <w:szCs w:val="28"/>
              </w:rPr>
            </w:pPr>
            <w:r w:rsidRPr="00073ECA">
              <w:rPr>
                <w:rFonts w:ascii="Times New Roman" w:hAnsi="Times New Roman"/>
                <w:sz w:val="28"/>
                <w:szCs w:val="28"/>
                <w:lang w:val="kk-KZ"/>
              </w:rPr>
              <w:t>6</w:t>
            </w:r>
          </w:p>
        </w:tc>
      </w:tr>
      <w:tr w:rsidR="00073ECA" w:rsidRPr="00073ECA" w:rsidTr="00A970F2">
        <w:tc>
          <w:tcPr>
            <w:tcW w:w="3936" w:type="dxa"/>
          </w:tcPr>
          <w:p w:rsidR="00073ECA" w:rsidRPr="00073ECA" w:rsidRDefault="00073ECA" w:rsidP="00A970F2">
            <w:pPr>
              <w:rPr>
                <w:rFonts w:ascii="Times New Roman" w:hAnsi="Times New Roman"/>
                <w:sz w:val="28"/>
                <w:szCs w:val="28"/>
              </w:rPr>
            </w:pPr>
            <w:r w:rsidRPr="00073ECA">
              <w:rPr>
                <w:rFonts w:ascii="Times New Roman" w:hAnsi="Times New Roman"/>
                <w:sz w:val="28"/>
                <w:szCs w:val="28"/>
              </w:rPr>
              <w:t>NQF level</w:t>
            </w:r>
          </w:p>
        </w:tc>
        <w:tc>
          <w:tcPr>
            <w:tcW w:w="6378" w:type="dxa"/>
          </w:tcPr>
          <w:p w:rsidR="00073ECA" w:rsidRPr="00073ECA" w:rsidRDefault="00073ECA" w:rsidP="00A970F2">
            <w:pPr>
              <w:jc w:val="both"/>
              <w:rPr>
                <w:rFonts w:ascii="Times New Roman" w:hAnsi="Times New Roman"/>
                <w:sz w:val="28"/>
                <w:szCs w:val="28"/>
                <w:lang w:val="en-US"/>
              </w:rPr>
            </w:pPr>
            <w:r w:rsidRPr="00073ECA">
              <w:rPr>
                <w:rFonts w:ascii="Times New Roman" w:hAnsi="Times New Roman"/>
                <w:sz w:val="28"/>
                <w:szCs w:val="28"/>
                <w:lang w:val="en-US"/>
              </w:rPr>
              <w:t>6</w:t>
            </w:r>
          </w:p>
        </w:tc>
      </w:tr>
      <w:tr w:rsidR="00073ECA" w:rsidRPr="00073ECA" w:rsidTr="00A970F2">
        <w:tc>
          <w:tcPr>
            <w:tcW w:w="3936" w:type="dxa"/>
          </w:tcPr>
          <w:p w:rsidR="00073ECA" w:rsidRPr="00073ECA" w:rsidRDefault="00073ECA" w:rsidP="00A970F2">
            <w:pPr>
              <w:rPr>
                <w:rFonts w:ascii="Times New Roman" w:hAnsi="Times New Roman"/>
                <w:sz w:val="28"/>
                <w:szCs w:val="28"/>
              </w:rPr>
            </w:pPr>
            <w:r w:rsidRPr="00073ECA">
              <w:rPr>
                <w:rFonts w:ascii="Times New Roman" w:hAnsi="Times New Roman"/>
                <w:sz w:val="28"/>
                <w:szCs w:val="28"/>
              </w:rPr>
              <w:t>IQF level</w:t>
            </w:r>
          </w:p>
        </w:tc>
        <w:tc>
          <w:tcPr>
            <w:tcW w:w="6378" w:type="dxa"/>
          </w:tcPr>
          <w:p w:rsidR="00073ECA" w:rsidRPr="00073ECA" w:rsidRDefault="00073ECA" w:rsidP="00A970F2">
            <w:pPr>
              <w:jc w:val="both"/>
              <w:rPr>
                <w:rFonts w:ascii="Times New Roman" w:hAnsi="Times New Roman"/>
                <w:sz w:val="28"/>
                <w:szCs w:val="28"/>
                <w:lang w:val="en-US"/>
              </w:rPr>
            </w:pPr>
            <w:r w:rsidRPr="00073ECA">
              <w:rPr>
                <w:rFonts w:ascii="Times New Roman" w:hAnsi="Times New Roman"/>
                <w:sz w:val="28"/>
                <w:szCs w:val="28"/>
                <w:lang w:val="en-US"/>
              </w:rPr>
              <w:t>6</w:t>
            </w:r>
          </w:p>
        </w:tc>
      </w:tr>
      <w:tr w:rsidR="00073ECA" w:rsidRPr="00073ECA" w:rsidTr="00A970F2">
        <w:tc>
          <w:tcPr>
            <w:tcW w:w="3936" w:type="dxa"/>
          </w:tcPr>
          <w:p w:rsidR="00073ECA" w:rsidRPr="00073ECA" w:rsidRDefault="00073ECA" w:rsidP="00A970F2">
            <w:pPr>
              <w:rPr>
                <w:rFonts w:ascii="Times New Roman" w:hAnsi="Times New Roman"/>
                <w:sz w:val="28"/>
                <w:szCs w:val="28"/>
              </w:rPr>
            </w:pPr>
            <w:r w:rsidRPr="00073ECA">
              <w:rPr>
                <w:rFonts w:ascii="Times New Roman" w:hAnsi="Times New Roman"/>
                <w:sz w:val="28"/>
                <w:szCs w:val="28"/>
              </w:rPr>
              <w:t>Languagelearning</w:t>
            </w:r>
          </w:p>
        </w:tc>
        <w:tc>
          <w:tcPr>
            <w:tcW w:w="6378" w:type="dxa"/>
          </w:tcPr>
          <w:p w:rsidR="00073ECA" w:rsidRPr="00073ECA" w:rsidRDefault="00073ECA" w:rsidP="00A970F2">
            <w:pPr>
              <w:jc w:val="both"/>
              <w:rPr>
                <w:rFonts w:ascii="Times New Roman" w:hAnsi="Times New Roman"/>
                <w:sz w:val="28"/>
                <w:szCs w:val="28"/>
                <w:lang w:val="en-US"/>
              </w:rPr>
            </w:pPr>
            <w:r w:rsidRPr="00073ECA">
              <w:rPr>
                <w:rFonts w:ascii="Times New Roman" w:hAnsi="Times New Roman"/>
                <w:sz w:val="28"/>
                <w:szCs w:val="28"/>
              </w:rPr>
              <w:t>Kazakh, Russian</w:t>
            </w:r>
            <w:r w:rsidRPr="00073ECA">
              <w:rPr>
                <w:rFonts w:ascii="Times New Roman" w:hAnsi="Times New Roman"/>
                <w:sz w:val="28"/>
                <w:szCs w:val="28"/>
                <w:lang w:val="en-US"/>
              </w:rPr>
              <w:t>, English</w:t>
            </w:r>
          </w:p>
        </w:tc>
      </w:tr>
      <w:tr w:rsidR="00073ECA" w:rsidRPr="00073ECA" w:rsidTr="00A970F2">
        <w:tc>
          <w:tcPr>
            <w:tcW w:w="3936" w:type="dxa"/>
          </w:tcPr>
          <w:p w:rsidR="00073ECA" w:rsidRPr="00073ECA" w:rsidRDefault="00073ECA" w:rsidP="00A970F2">
            <w:pPr>
              <w:rPr>
                <w:rFonts w:ascii="Times New Roman" w:hAnsi="Times New Roman"/>
                <w:sz w:val="28"/>
                <w:szCs w:val="28"/>
              </w:rPr>
            </w:pPr>
            <w:r w:rsidRPr="00073ECA">
              <w:rPr>
                <w:rFonts w:ascii="Times New Roman" w:hAnsi="Times New Roman"/>
                <w:sz w:val="28"/>
                <w:szCs w:val="28"/>
              </w:rPr>
              <w:t>Trainingperiod</w:t>
            </w:r>
          </w:p>
        </w:tc>
        <w:tc>
          <w:tcPr>
            <w:tcW w:w="6378" w:type="dxa"/>
          </w:tcPr>
          <w:p w:rsidR="00073ECA" w:rsidRPr="00073ECA" w:rsidRDefault="00073ECA" w:rsidP="00A970F2">
            <w:pPr>
              <w:jc w:val="both"/>
              <w:rPr>
                <w:rFonts w:ascii="Times New Roman" w:hAnsi="Times New Roman"/>
                <w:bCs/>
                <w:sz w:val="28"/>
                <w:szCs w:val="28"/>
                <w:lang w:val="en-US"/>
              </w:rPr>
            </w:pPr>
            <w:r w:rsidRPr="00073ECA">
              <w:rPr>
                <w:rFonts w:ascii="Times New Roman" w:hAnsi="Times New Roman"/>
                <w:bCs/>
                <w:sz w:val="28"/>
                <w:szCs w:val="28"/>
              </w:rPr>
              <w:t xml:space="preserve">4 </w:t>
            </w:r>
            <w:r w:rsidRPr="00073ECA">
              <w:rPr>
                <w:rFonts w:ascii="Times New Roman" w:hAnsi="Times New Roman"/>
                <w:bCs/>
                <w:sz w:val="28"/>
                <w:szCs w:val="28"/>
                <w:lang w:val="en-US"/>
              </w:rPr>
              <w:t>year</w:t>
            </w:r>
          </w:p>
        </w:tc>
      </w:tr>
      <w:tr w:rsidR="00073ECA" w:rsidRPr="00073ECA" w:rsidTr="00A970F2">
        <w:tc>
          <w:tcPr>
            <w:tcW w:w="3936" w:type="dxa"/>
          </w:tcPr>
          <w:p w:rsidR="00073ECA" w:rsidRPr="00073ECA" w:rsidRDefault="00073ECA" w:rsidP="00A970F2">
            <w:pPr>
              <w:rPr>
                <w:rFonts w:ascii="Times New Roman" w:hAnsi="Times New Roman"/>
                <w:sz w:val="28"/>
                <w:szCs w:val="28"/>
              </w:rPr>
            </w:pPr>
            <w:r w:rsidRPr="00073ECA">
              <w:rPr>
                <w:rFonts w:ascii="Times New Roman" w:hAnsi="Times New Roman"/>
                <w:sz w:val="28"/>
                <w:szCs w:val="28"/>
              </w:rPr>
              <w:t>Directionofpreparation</w:t>
            </w:r>
          </w:p>
        </w:tc>
        <w:tc>
          <w:tcPr>
            <w:tcW w:w="6378" w:type="dxa"/>
          </w:tcPr>
          <w:p w:rsidR="00073ECA" w:rsidRPr="00073ECA" w:rsidRDefault="00073ECA" w:rsidP="00A970F2">
            <w:pPr>
              <w:jc w:val="both"/>
              <w:rPr>
                <w:rFonts w:ascii="Times New Roman" w:eastAsia="SimSun" w:hAnsi="Times New Roman"/>
                <w:bCs/>
                <w:sz w:val="28"/>
                <w:szCs w:val="28"/>
                <w:lang w:val="en-US" w:eastAsia="zh-CN"/>
              </w:rPr>
            </w:pPr>
            <w:r w:rsidRPr="00073ECA">
              <w:rPr>
                <w:rFonts w:ascii="Times New Roman" w:hAnsi="Times New Roman"/>
                <w:bCs/>
                <w:sz w:val="28"/>
                <w:szCs w:val="28"/>
              </w:rPr>
              <w:t>Full-time</w:t>
            </w:r>
          </w:p>
        </w:tc>
      </w:tr>
      <w:tr w:rsidR="00073ECA" w:rsidRPr="00073ECA" w:rsidTr="00A970F2">
        <w:tc>
          <w:tcPr>
            <w:tcW w:w="3936" w:type="dxa"/>
          </w:tcPr>
          <w:p w:rsidR="00073ECA" w:rsidRPr="00073ECA" w:rsidRDefault="00073ECA" w:rsidP="00A970F2">
            <w:pPr>
              <w:rPr>
                <w:rFonts w:ascii="Times New Roman" w:hAnsi="Times New Roman"/>
                <w:sz w:val="28"/>
                <w:szCs w:val="28"/>
                <w:lang w:val="en-US"/>
              </w:rPr>
            </w:pPr>
            <w:r w:rsidRPr="00073ECA">
              <w:rPr>
                <w:rFonts w:ascii="Times New Roman" w:hAnsi="Times New Roman"/>
                <w:sz w:val="28"/>
                <w:szCs w:val="28"/>
                <w:lang w:val="en-US"/>
              </w:rPr>
              <w:t>The complexity of the EP, not less</w:t>
            </w:r>
          </w:p>
        </w:tc>
        <w:tc>
          <w:tcPr>
            <w:tcW w:w="6378" w:type="dxa"/>
          </w:tcPr>
          <w:p w:rsidR="00073ECA" w:rsidRPr="00073ECA" w:rsidRDefault="00073ECA" w:rsidP="00A970F2">
            <w:pPr>
              <w:jc w:val="both"/>
              <w:rPr>
                <w:rFonts w:ascii="Times New Roman" w:hAnsi="Times New Roman"/>
                <w:bCs/>
                <w:sz w:val="28"/>
                <w:szCs w:val="28"/>
                <w:lang w:val="en-US"/>
              </w:rPr>
            </w:pPr>
            <w:r w:rsidRPr="00073ECA">
              <w:rPr>
                <w:rFonts w:ascii="Times New Roman" w:hAnsi="Times New Roman"/>
                <w:bCs/>
                <w:sz w:val="28"/>
                <w:szCs w:val="28"/>
              </w:rPr>
              <w:t>24</w:t>
            </w:r>
            <w:r w:rsidRPr="00073ECA">
              <w:rPr>
                <w:rFonts w:ascii="Times New Roman" w:hAnsi="Times New Roman"/>
                <w:bCs/>
                <w:sz w:val="28"/>
                <w:szCs w:val="28"/>
                <w:lang w:val="kk-KZ"/>
              </w:rPr>
              <w:t xml:space="preserve">0 </w:t>
            </w:r>
            <w:r w:rsidRPr="00073ECA">
              <w:rPr>
                <w:rFonts w:ascii="Times New Roman" w:hAnsi="Times New Roman"/>
                <w:bCs/>
                <w:sz w:val="28"/>
                <w:szCs w:val="28"/>
                <w:lang w:val="en-US"/>
              </w:rPr>
              <w:t>credits</w:t>
            </w:r>
          </w:p>
        </w:tc>
      </w:tr>
      <w:tr w:rsidR="00073ECA" w:rsidRPr="00073ECA" w:rsidTr="00A970F2">
        <w:tc>
          <w:tcPr>
            <w:tcW w:w="3936" w:type="dxa"/>
          </w:tcPr>
          <w:p w:rsidR="00073ECA" w:rsidRPr="00073ECA" w:rsidRDefault="00073ECA" w:rsidP="00A970F2">
            <w:pPr>
              <w:rPr>
                <w:rFonts w:ascii="Times New Roman" w:hAnsi="Times New Roman"/>
                <w:sz w:val="28"/>
                <w:szCs w:val="28"/>
              </w:rPr>
            </w:pPr>
            <w:r w:rsidRPr="00073ECA">
              <w:rPr>
                <w:rFonts w:ascii="Times New Roman" w:hAnsi="Times New Roman"/>
                <w:sz w:val="28"/>
                <w:szCs w:val="28"/>
              </w:rPr>
              <w:t>Distinctivefeaturesof EP</w:t>
            </w:r>
          </w:p>
        </w:tc>
        <w:tc>
          <w:tcPr>
            <w:tcW w:w="6378" w:type="dxa"/>
          </w:tcPr>
          <w:p w:rsidR="00073ECA" w:rsidRPr="00073ECA" w:rsidRDefault="00073ECA" w:rsidP="00A970F2">
            <w:pPr>
              <w:jc w:val="both"/>
              <w:rPr>
                <w:rFonts w:ascii="Times New Roman" w:hAnsi="Times New Roman"/>
                <w:color w:val="FF0000"/>
                <w:sz w:val="28"/>
                <w:szCs w:val="24"/>
              </w:rPr>
            </w:pPr>
            <w:r w:rsidRPr="00073ECA">
              <w:rPr>
                <w:rFonts w:ascii="Times New Roman" w:hAnsi="Times New Roman"/>
                <w:color w:val="FF0000"/>
                <w:sz w:val="28"/>
                <w:szCs w:val="24"/>
              </w:rPr>
              <w:t>-</w:t>
            </w:r>
          </w:p>
        </w:tc>
      </w:tr>
      <w:tr w:rsidR="00073ECA" w:rsidRPr="00073ECA" w:rsidTr="00A970F2">
        <w:tc>
          <w:tcPr>
            <w:tcW w:w="3936" w:type="dxa"/>
          </w:tcPr>
          <w:p w:rsidR="00073ECA" w:rsidRPr="00073ECA" w:rsidRDefault="00073ECA" w:rsidP="00A970F2">
            <w:pPr>
              <w:rPr>
                <w:rFonts w:ascii="Times New Roman" w:hAnsi="Times New Roman"/>
                <w:sz w:val="28"/>
                <w:szCs w:val="28"/>
              </w:rPr>
            </w:pPr>
            <w:r w:rsidRPr="00073ECA">
              <w:rPr>
                <w:rFonts w:ascii="Times New Roman" w:hAnsi="Times New Roman"/>
                <w:sz w:val="28"/>
                <w:szCs w:val="28"/>
              </w:rPr>
              <w:t>PartnerUniversity (JEP) -</w:t>
            </w:r>
          </w:p>
        </w:tc>
        <w:tc>
          <w:tcPr>
            <w:tcW w:w="6378" w:type="dxa"/>
          </w:tcPr>
          <w:p w:rsidR="00073ECA" w:rsidRPr="00073ECA" w:rsidRDefault="00073ECA" w:rsidP="00A970F2">
            <w:pPr>
              <w:jc w:val="both"/>
              <w:rPr>
                <w:rFonts w:ascii="Times New Roman" w:hAnsi="Times New Roman"/>
                <w:sz w:val="28"/>
                <w:szCs w:val="24"/>
                <w:lang w:val="kk-KZ"/>
              </w:rPr>
            </w:pPr>
            <w:r w:rsidRPr="00073ECA">
              <w:rPr>
                <w:rFonts w:ascii="Times New Roman" w:hAnsi="Times New Roman"/>
                <w:sz w:val="28"/>
                <w:szCs w:val="24"/>
                <w:lang w:val="kk-KZ"/>
              </w:rPr>
              <w:t>-</w:t>
            </w:r>
          </w:p>
        </w:tc>
      </w:tr>
      <w:tr w:rsidR="00073ECA" w:rsidRPr="00073ECA" w:rsidTr="00A970F2">
        <w:tc>
          <w:tcPr>
            <w:tcW w:w="3936" w:type="dxa"/>
          </w:tcPr>
          <w:p w:rsidR="00073ECA" w:rsidRPr="00073ECA" w:rsidRDefault="00073ECA" w:rsidP="00A970F2">
            <w:pPr>
              <w:rPr>
                <w:rFonts w:ascii="Times New Roman" w:hAnsi="Times New Roman"/>
                <w:sz w:val="28"/>
                <w:szCs w:val="28"/>
              </w:rPr>
            </w:pPr>
            <w:r w:rsidRPr="00073ECA">
              <w:rPr>
                <w:rFonts w:ascii="Times New Roman" w:hAnsi="Times New Roman"/>
                <w:sz w:val="28"/>
                <w:szCs w:val="28"/>
              </w:rPr>
              <w:t>Universitypartner (DDEP) -</w:t>
            </w:r>
          </w:p>
        </w:tc>
        <w:tc>
          <w:tcPr>
            <w:tcW w:w="6378" w:type="dxa"/>
          </w:tcPr>
          <w:p w:rsidR="00073ECA" w:rsidRPr="00073ECA" w:rsidRDefault="00073ECA" w:rsidP="00A970F2">
            <w:pPr>
              <w:jc w:val="both"/>
              <w:rPr>
                <w:rFonts w:ascii="Times New Roman" w:hAnsi="Times New Roman"/>
                <w:sz w:val="28"/>
                <w:szCs w:val="24"/>
                <w:lang w:val="kk-KZ"/>
              </w:rPr>
            </w:pPr>
            <w:r w:rsidRPr="00073ECA">
              <w:rPr>
                <w:rFonts w:ascii="Times New Roman" w:hAnsi="Times New Roman"/>
                <w:sz w:val="28"/>
                <w:szCs w:val="24"/>
                <w:lang w:val="kk-KZ"/>
              </w:rPr>
              <w:t>-</w:t>
            </w:r>
          </w:p>
        </w:tc>
      </w:tr>
      <w:tr w:rsidR="00073ECA" w:rsidRPr="00073ECA" w:rsidTr="00A970F2">
        <w:tc>
          <w:tcPr>
            <w:tcW w:w="3936" w:type="dxa"/>
          </w:tcPr>
          <w:p w:rsidR="00073ECA" w:rsidRPr="00073ECA" w:rsidRDefault="00073ECA" w:rsidP="00A970F2">
            <w:pPr>
              <w:rPr>
                <w:rFonts w:ascii="Times New Roman" w:hAnsi="Times New Roman"/>
                <w:sz w:val="28"/>
                <w:szCs w:val="28"/>
              </w:rPr>
            </w:pPr>
            <w:r w:rsidRPr="00073ECA">
              <w:rPr>
                <w:rFonts w:ascii="Times New Roman" w:hAnsi="Times New Roman"/>
                <w:sz w:val="28"/>
                <w:szCs w:val="28"/>
              </w:rPr>
              <w:t>Socialpartner (DDE) -</w:t>
            </w:r>
          </w:p>
        </w:tc>
        <w:tc>
          <w:tcPr>
            <w:tcW w:w="6378" w:type="dxa"/>
          </w:tcPr>
          <w:p w:rsidR="00073ECA" w:rsidRPr="00073ECA" w:rsidRDefault="00073ECA" w:rsidP="00A970F2">
            <w:pPr>
              <w:jc w:val="both"/>
              <w:rPr>
                <w:rFonts w:ascii="Times New Roman" w:hAnsi="Times New Roman"/>
                <w:sz w:val="28"/>
                <w:szCs w:val="24"/>
                <w:lang w:val="kk-KZ"/>
              </w:rPr>
            </w:pPr>
            <w:r w:rsidRPr="00073ECA">
              <w:rPr>
                <w:rFonts w:ascii="Times New Roman" w:hAnsi="Times New Roman"/>
                <w:sz w:val="28"/>
                <w:szCs w:val="24"/>
                <w:lang w:val="kk-KZ"/>
              </w:rPr>
              <w:t>-</w:t>
            </w:r>
          </w:p>
        </w:tc>
      </w:tr>
    </w:tbl>
    <w:p w:rsidR="00073ECA" w:rsidRPr="00073ECA" w:rsidRDefault="00073ECA" w:rsidP="00073ECA">
      <w:pPr>
        <w:ind w:left="1134" w:right="1134"/>
        <w:jc w:val="center"/>
        <w:rPr>
          <w:bCs/>
          <w:sz w:val="28"/>
          <w:szCs w:val="28"/>
        </w:rPr>
      </w:pPr>
    </w:p>
    <w:p w:rsidR="00073ECA" w:rsidRPr="00073ECA" w:rsidRDefault="00073ECA" w:rsidP="00073ECA">
      <w:pPr>
        <w:ind w:left="1134" w:right="1134"/>
        <w:jc w:val="center"/>
        <w:rPr>
          <w:bCs/>
          <w:sz w:val="28"/>
          <w:szCs w:val="28"/>
        </w:rPr>
      </w:pPr>
    </w:p>
    <w:p w:rsidR="00073ECA" w:rsidRPr="00073ECA" w:rsidRDefault="00073ECA" w:rsidP="00073ECA">
      <w:pPr>
        <w:ind w:left="1134" w:right="1134"/>
        <w:jc w:val="center"/>
        <w:rPr>
          <w:bCs/>
          <w:sz w:val="28"/>
          <w:szCs w:val="28"/>
        </w:rPr>
      </w:pPr>
    </w:p>
    <w:p w:rsidR="00073ECA" w:rsidRPr="00073ECA" w:rsidRDefault="00073ECA" w:rsidP="00073ECA">
      <w:pPr>
        <w:ind w:left="1134" w:right="1134"/>
        <w:jc w:val="center"/>
        <w:rPr>
          <w:bCs/>
          <w:sz w:val="28"/>
          <w:szCs w:val="28"/>
        </w:rPr>
      </w:pPr>
    </w:p>
    <w:p w:rsidR="00073ECA" w:rsidRPr="00073ECA" w:rsidRDefault="00073ECA" w:rsidP="00073ECA">
      <w:pPr>
        <w:ind w:left="1134" w:right="1134"/>
        <w:jc w:val="center"/>
        <w:rPr>
          <w:bCs/>
          <w:sz w:val="28"/>
          <w:szCs w:val="28"/>
        </w:rPr>
      </w:pPr>
    </w:p>
    <w:p w:rsidR="00073ECA" w:rsidRPr="00073ECA" w:rsidRDefault="00073ECA" w:rsidP="00073ECA">
      <w:pPr>
        <w:ind w:left="1134" w:right="1134"/>
        <w:jc w:val="center"/>
        <w:rPr>
          <w:bCs/>
          <w:sz w:val="28"/>
          <w:szCs w:val="28"/>
          <w:lang w:val="kk-KZ"/>
        </w:rPr>
      </w:pPr>
    </w:p>
    <w:p w:rsidR="00073ECA" w:rsidRPr="00073ECA" w:rsidRDefault="00073ECA" w:rsidP="00073ECA">
      <w:pPr>
        <w:ind w:left="1134" w:right="1134"/>
        <w:jc w:val="center"/>
        <w:rPr>
          <w:bCs/>
          <w:sz w:val="28"/>
          <w:szCs w:val="28"/>
          <w:lang w:val="kk-KZ"/>
        </w:rPr>
      </w:pPr>
    </w:p>
    <w:p w:rsidR="00073ECA" w:rsidRPr="00073ECA" w:rsidRDefault="00073ECA" w:rsidP="00073ECA">
      <w:pPr>
        <w:ind w:left="1134" w:right="1134"/>
        <w:jc w:val="center"/>
        <w:rPr>
          <w:bCs/>
          <w:sz w:val="28"/>
          <w:szCs w:val="28"/>
          <w:lang w:val="en-US"/>
        </w:rPr>
      </w:pPr>
    </w:p>
    <w:p w:rsidR="00073ECA" w:rsidRPr="00073ECA" w:rsidRDefault="00073ECA" w:rsidP="00073ECA">
      <w:pPr>
        <w:ind w:left="1134" w:right="1134"/>
        <w:jc w:val="center"/>
        <w:rPr>
          <w:bCs/>
          <w:sz w:val="28"/>
          <w:szCs w:val="28"/>
          <w:lang w:val="kk-KZ"/>
        </w:rPr>
      </w:pPr>
      <w:r w:rsidRPr="00073ECA">
        <w:rPr>
          <w:bCs/>
          <w:sz w:val="28"/>
          <w:szCs w:val="28"/>
          <w:lang w:val="en-US"/>
        </w:rPr>
        <w:t>Shymkent</w:t>
      </w:r>
      <w:r w:rsidRPr="00073ECA">
        <w:rPr>
          <w:bCs/>
          <w:sz w:val="28"/>
          <w:szCs w:val="28"/>
          <w:lang w:val="kk-KZ"/>
        </w:rPr>
        <w:t>,</w:t>
      </w:r>
      <w:r w:rsidRPr="00073ECA">
        <w:rPr>
          <w:bCs/>
          <w:sz w:val="28"/>
          <w:szCs w:val="28"/>
        </w:rPr>
        <w:t xml:space="preserve"> 20</w:t>
      </w:r>
      <w:r w:rsidRPr="00073ECA">
        <w:rPr>
          <w:bCs/>
          <w:sz w:val="28"/>
          <w:szCs w:val="28"/>
          <w:lang w:val="en-US"/>
        </w:rPr>
        <w:t>2</w:t>
      </w:r>
      <w:r w:rsidRPr="00073ECA">
        <w:rPr>
          <w:bCs/>
          <w:sz w:val="28"/>
          <w:szCs w:val="28"/>
          <w:lang w:val="kk-KZ"/>
        </w:rPr>
        <w:t>1</w:t>
      </w:r>
      <w:r w:rsidRPr="00073ECA">
        <w:rPr>
          <w:bCs/>
          <w:sz w:val="28"/>
          <w:szCs w:val="28"/>
          <w:lang w:val="en-US"/>
        </w:rPr>
        <w:t>y</w:t>
      </w:r>
      <w:r w:rsidRPr="00073ECA">
        <w:rPr>
          <w:bCs/>
          <w:sz w:val="28"/>
          <w:szCs w:val="28"/>
          <w:lang w:val="kk-KZ"/>
        </w:rPr>
        <w:t>.</w:t>
      </w:r>
    </w:p>
    <w:p w:rsidR="00073ECA" w:rsidRPr="00073ECA" w:rsidRDefault="00073ECA" w:rsidP="00073ECA">
      <w:pPr>
        <w:pStyle w:val="Pa6"/>
        <w:spacing w:line="240" w:lineRule="auto"/>
        <w:rPr>
          <w:rStyle w:val="A00"/>
          <w:sz w:val="24"/>
          <w:szCs w:val="28"/>
        </w:rPr>
      </w:pPr>
    </w:p>
    <w:tbl>
      <w:tblPr>
        <w:tblW w:w="9510" w:type="dxa"/>
        <w:tblCellSpacing w:w="15" w:type="dxa"/>
        <w:shd w:val="clear" w:color="auto" w:fill="FFFFFF"/>
        <w:tblCellMar>
          <w:left w:w="0" w:type="dxa"/>
          <w:bottom w:w="450" w:type="dxa"/>
          <w:right w:w="0" w:type="dxa"/>
        </w:tblCellMar>
        <w:tblLook w:val="04A0" w:firstRow="1" w:lastRow="0" w:firstColumn="1" w:lastColumn="0" w:noHBand="0" w:noVBand="1"/>
      </w:tblPr>
      <w:tblGrid>
        <w:gridCol w:w="2985"/>
        <w:gridCol w:w="6525"/>
      </w:tblGrid>
      <w:tr w:rsidR="00073ECA" w:rsidRPr="00073ECA" w:rsidTr="00A970F2">
        <w:trPr>
          <w:tblCellSpacing w:w="15" w:type="dxa"/>
        </w:trPr>
        <w:tc>
          <w:tcPr>
            <w:tcW w:w="0" w:type="auto"/>
            <w:shd w:val="clear" w:color="auto" w:fill="FFFFFF"/>
            <w:tcMar>
              <w:top w:w="0" w:type="dxa"/>
              <w:left w:w="225" w:type="dxa"/>
              <w:bottom w:w="0" w:type="dxa"/>
              <w:right w:w="0" w:type="dxa"/>
            </w:tcMar>
            <w:hideMark/>
          </w:tcPr>
          <w:p w:rsidR="00073ECA" w:rsidRPr="00073ECA" w:rsidRDefault="00073ECA" w:rsidP="00A970F2">
            <w:pPr>
              <w:spacing w:line="360" w:lineRule="atLeast"/>
              <w:rPr>
                <w:rFonts w:eastAsia="Times New Roman"/>
                <w:color w:val="777777"/>
                <w:sz w:val="28"/>
                <w:szCs w:val="28"/>
              </w:rPr>
            </w:pPr>
            <w:r w:rsidRPr="00073ECA">
              <w:rPr>
                <w:rFonts w:eastAsia="Times New Roman"/>
                <w:color w:val="000000"/>
                <w:sz w:val="28"/>
                <w:szCs w:val="28"/>
              </w:rPr>
              <w:lastRenderedPageBreak/>
              <w:t xml:space="preserve">Implementator: </w:t>
            </w:r>
          </w:p>
        </w:tc>
        <w:tc>
          <w:tcPr>
            <w:tcW w:w="6480" w:type="dxa"/>
            <w:shd w:val="clear" w:color="auto" w:fill="FFFFFF"/>
            <w:tcMar>
              <w:top w:w="0" w:type="dxa"/>
              <w:left w:w="225" w:type="dxa"/>
              <w:bottom w:w="0" w:type="dxa"/>
              <w:right w:w="0" w:type="dxa"/>
            </w:tcMar>
            <w:vAlign w:val="center"/>
            <w:hideMark/>
          </w:tcPr>
          <w:p w:rsidR="00073ECA" w:rsidRPr="00073ECA" w:rsidRDefault="00073ECA" w:rsidP="00A970F2">
            <w:pPr>
              <w:rPr>
                <w:rFonts w:eastAsia="Times New Roman"/>
                <w:color w:val="777777"/>
                <w:sz w:val="28"/>
                <w:szCs w:val="28"/>
              </w:rPr>
            </w:pPr>
          </w:p>
        </w:tc>
      </w:tr>
    </w:tbl>
    <w:p w:rsidR="00073ECA" w:rsidRPr="00073ECA" w:rsidRDefault="00073ECA" w:rsidP="00073ECA">
      <w:pPr>
        <w:pStyle w:val="Default"/>
        <w:rPr>
          <w:rFonts w:ascii="Times New Roman" w:hAnsi="Times New Roman" w:cs="Times New Roman"/>
          <w:color w:val="auto"/>
          <w:sz w:val="28"/>
          <w:szCs w:val="28"/>
          <w:lang w:val="ru-RU" w:eastAsia="ru-RU"/>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6"/>
        <w:gridCol w:w="5005"/>
        <w:gridCol w:w="1701"/>
      </w:tblGrid>
      <w:tr w:rsidR="00073ECA" w:rsidRPr="00073ECA" w:rsidTr="00A970F2">
        <w:tc>
          <w:tcPr>
            <w:tcW w:w="2836" w:type="dxa"/>
          </w:tcPr>
          <w:p w:rsidR="00073ECA" w:rsidRPr="00073ECA" w:rsidRDefault="00073ECA" w:rsidP="00A970F2">
            <w:pPr>
              <w:pStyle w:val="Default"/>
              <w:jc w:val="center"/>
              <w:rPr>
                <w:rFonts w:ascii="Times New Roman" w:hAnsi="Times New Roman" w:cs="Times New Roman"/>
                <w:color w:val="auto"/>
                <w:sz w:val="28"/>
                <w:szCs w:val="28"/>
                <w:lang w:val="en-US" w:eastAsia="ru-RU"/>
              </w:rPr>
            </w:pPr>
            <w:r w:rsidRPr="00073ECA">
              <w:rPr>
                <w:rFonts w:ascii="Times New Roman" w:hAnsi="Times New Roman" w:cs="Times New Roman"/>
                <w:color w:val="auto"/>
                <w:sz w:val="28"/>
                <w:szCs w:val="28"/>
                <w:lang w:val="en-US" w:eastAsia="ru-RU"/>
              </w:rPr>
              <w:t>Name</w:t>
            </w:r>
          </w:p>
        </w:tc>
        <w:tc>
          <w:tcPr>
            <w:tcW w:w="5005" w:type="dxa"/>
          </w:tcPr>
          <w:p w:rsidR="00073ECA" w:rsidRPr="00073ECA" w:rsidRDefault="00073ECA" w:rsidP="00A970F2">
            <w:pPr>
              <w:pStyle w:val="Default"/>
              <w:jc w:val="center"/>
              <w:rPr>
                <w:rFonts w:ascii="Times New Roman" w:hAnsi="Times New Roman" w:cs="Times New Roman"/>
                <w:color w:val="auto"/>
                <w:sz w:val="28"/>
                <w:szCs w:val="28"/>
                <w:lang w:val="en-US" w:eastAsia="ru-RU"/>
              </w:rPr>
            </w:pPr>
            <w:r w:rsidRPr="00073ECA">
              <w:rPr>
                <w:rFonts w:ascii="Times New Roman" w:hAnsi="Times New Roman" w:cs="Times New Roman"/>
                <w:color w:val="auto"/>
                <w:sz w:val="28"/>
                <w:szCs w:val="28"/>
                <w:lang w:val="en-US" w:eastAsia="ru-RU"/>
              </w:rPr>
              <w:t>Position</w:t>
            </w:r>
          </w:p>
        </w:tc>
        <w:tc>
          <w:tcPr>
            <w:tcW w:w="1701" w:type="dxa"/>
          </w:tcPr>
          <w:p w:rsidR="00073ECA" w:rsidRPr="00073ECA" w:rsidRDefault="00073ECA" w:rsidP="00A970F2">
            <w:pPr>
              <w:pStyle w:val="Default"/>
              <w:jc w:val="center"/>
              <w:rPr>
                <w:rFonts w:ascii="Times New Roman" w:hAnsi="Times New Roman" w:cs="Times New Roman"/>
                <w:color w:val="auto"/>
                <w:sz w:val="28"/>
                <w:szCs w:val="28"/>
                <w:lang w:val="en-US" w:eastAsia="ru-RU"/>
              </w:rPr>
            </w:pPr>
            <w:r w:rsidRPr="00073ECA">
              <w:rPr>
                <w:rFonts w:ascii="Times New Roman" w:hAnsi="Times New Roman" w:cs="Times New Roman"/>
                <w:color w:val="auto"/>
                <w:sz w:val="28"/>
                <w:szCs w:val="28"/>
                <w:lang w:val="en-US" w:eastAsia="ru-RU"/>
              </w:rPr>
              <w:t>Signature</w:t>
            </w:r>
          </w:p>
        </w:tc>
      </w:tr>
      <w:tr w:rsidR="00073ECA" w:rsidRPr="00073ECA" w:rsidTr="00A970F2">
        <w:tc>
          <w:tcPr>
            <w:tcW w:w="2836" w:type="dxa"/>
          </w:tcPr>
          <w:p w:rsidR="00073ECA" w:rsidRPr="00073ECA" w:rsidRDefault="00073ECA" w:rsidP="00A970F2">
            <w:pPr>
              <w:pStyle w:val="Default"/>
              <w:rPr>
                <w:rFonts w:ascii="Times New Roman" w:hAnsi="Times New Roman" w:cs="Times New Roman"/>
                <w:color w:val="auto"/>
                <w:sz w:val="28"/>
                <w:szCs w:val="28"/>
                <w:lang w:val="ru-RU" w:eastAsia="ru-RU"/>
              </w:rPr>
            </w:pPr>
            <w:r w:rsidRPr="00073ECA">
              <w:rPr>
                <w:rFonts w:ascii="Times New Roman" w:eastAsia="Times New Roman" w:hAnsi="Times New Roman" w:cs="Times New Roman"/>
                <w:color w:val="auto"/>
                <w:sz w:val="28"/>
                <w:szCs w:val="28"/>
                <w:lang w:eastAsia="ru-RU"/>
              </w:rPr>
              <w:t>Adirbekova</w:t>
            </w:r>
            <w:r w:rsidRPr="00073ECA">
              <w:rPr>
                <w:rFonts w:ascii="Times New Roman" w:eastAsia="Times New Roman" w:hAnsi="Times New Roman" w:cs="Times New Roman"/>
                <w:color w:val="auto"/>
                <w:sz w:val="28"/>
                <w:szCs w:val="28"/>
                <w:lang w:val="kk-KZ" w:eastAsia="ru-RU"/>
              </w:rPr>
              <w:t xml:space="preserve"> </w:t>
            </w:r>
            <w:r w:rsidRPr="00073ECA">
              <w:rPr>
                <w:rFonts w:ascii="Times New Roman" w:eastAsia="Times New Roman" w:hAnsi="Times New Roman" w:cs="Times New Roman"/>
                <w:color w:val="auto"/>
                <w:sz w:val="28"/>
                <w:szCs w:val="28"/>
                <w:lang w:val="en-US" w:eastAsia="ru-RU"/>
              </w:rPr>
              <w:t>G</w:t>
            </w:r>
            <w:r w:rsidRPr="00073ECA">
              <w:rPr>
                <w:rFonts w:ascii="Times New Roman" w:eastAsia="Times New Roman" w:hAnsi="Times New Roman" w:cs="Times New Roman"/>
                <w:color w:val="auto"/>
                <w:sz w:val="28"/>
                <w:szCs w:val="28"/>
                <w:lang w:val="ru-RU" w:eastAsia="ru-RU"/>
              </w:rPr>
              <w:t>.М.</w:t>
            </w:r>
          </w:p>
        </w:tc>
        <w:tc>
          <w:tcPr>
            <w:tcW w:w="5005" w:type="dxa"/>
          </w:tcPr>
          <w:p w:rsidR="00073ECA" w:rsidRPr="00073ECA" w:rsidRDefault="00073ECA" w:rsidP="00A970F2">
            <w:pPr>
              <w:pStyle w:val="Default"/>
              <w:rPr>
                <w:rFonts w:ascii="Times New Roman" w:eastAsia="Times New Roman" w:hAnsi="Times New Roman" w:cs="Times New Roman"/>
                <w:color w:val="auto"/>
                <w:sz w:val="28"/>
                <w:szCs w:val="28"/>
                <w:lang w:eastAsia="ru-RU"/>
              </w:rPr>
            </w:pPr>
            <w:r w:rsidRPr="00073ECA">
              <w:rPr>
                <w:rFonts w:ascii="Times New Roman" w:eastAsia="Times New Roman" w:hAnsi="Times New Roman" w:cs="Times New Roman"/>
                <w:color w:val="auto"/>
                <w:sz w:val="28"/>
                <w:szCs w:val="28"/>
                <w:lang w:eastAsia="ru-RU"/>
              </w:rPr>
              <w:t>Head oftheeducationalprocessorganizationcenter</w:t>
            </w:r>
          </w:p>
        </w:tc>
        <w:tc>
          <w:tcPr>
            <w:tcW w:w="1701" w:type="dxa"/>
          </w:tcPr>
          <w:p w:rsidR="00073ECA" w:rsidRPr="00073ECA" w:rsidRDefault="00073ECA" w:rsidP="00A970F2">
            <w:pPr>
              <w:pStyle w:val="Default"/>
              <w:rPr>
                <w:rFonts w:ascii="Times New Roman" w:hAnsi="Times New Roman" w:cs="Times New Roman"/>
                <w:color w:val="auto"/>
                <w:sz w:val="28"/>
                <w:szCs w:val="28"/>
                <w:lang w:val="en-US" w:eastAsia="ru-RU"/>
              </w:rPr>
            </w:pPr>
          </w:p>
        </w:tc>
      </w:tr>
      <w:tr w:rsidR="00073ECA" w:rsidRPr="00073ECA" w:rsidTr="00A970F2">
        <w:tc>
          <w:tcPr>
            <w:tcW w:w="2836" w:type="dxa"/>
          </w:tcPr>
          <w:p w:rsidR="00073ECA" w:rsidRPr="00073ECA" w:rsidRDefault="00073ECA" w:rsidP="00A970F2">
            <w:pPr>
              <w:pStyle w:val="Default"/>
              <w:rPr>
                <w:rFonts w:ascii="Times New Roman" w:hAnsi="Times New Roman" w:cs="Times New Roman"/>
                <w:color w:val="auto"/>
                <w:sz w:val="28"/>
                <w:szCs w:val="28"/>
              </w:rPr>
            </w:pPr>
            <w:r w:rsidRPr="00073ECA">
              <w:rPr>
                <w:rFonts w:ascii="Times New Roman" w:hAnsi="Times New Roman" w:cs="Times New Roman"/>
                <w:color w:val="auto"/>
                <w:sz w:val="28"/>
                <w:szCs w:val="28"/>
              </w:rPr>
              <w:t>Mamasharipova G.А.</w:t>
            </w:r>
          </w:p>
        </w:tc>
        <w:tc>
          <w:tcPr>
            <w:tcW w:w="5005" w:type="dxa"/>
          </w:tcPr>
          <w:p w:rsidR="00073ECA" w:rsidRPr="00073ECA" w:rsidRDefault="00073ECA" w:rsidP="00A970F2">
            <w:pPr>
              <w:pStyle w:val="Default"/>
              <w:jc w:val="both"/>
              <w:rPr>
                <w:rFonts w:ascii="Times New Roman" w:hAnsi="Times New Roman" w:cs="Times New Roman"/>
                <w:color w:val="auto"/>
                <w:sz w:val="28"/>
                <w:szCs w:val="28"/>
              </w:rPr>
            </w:pPr>
            <w:r w:rsidRPr="00073ECA">
              <w:rPr>
                <w:rFonts w:ascii="Times New Roman" w:hAnsi="Times New Roman" w:cs="Times New Roman"/>
                <w:color w:val="auto"/>
                <w:sz w:val="28"/>
                <w:szCs w:val="28"/>
              </w:rPr>
              <w:t>c.h.s., docent</w:t>
            </w:r>
          </w:p>
        </w:tc>
        <w:tc>
          <w:tcPr>
            <w:tcW w:w="1701" w:type="dxa"/>
          </w:tcPr>
          <w:p w:rsidR="00073ECA" w:rsidRPr="00073ECA" w:rsidRDefault="00073ECA" w:rsidP="00A970F2">
            <w:pPr>
              <w:pStyle w:val="Default"/>
              <w:rPr>
                <w:rFonts w:ascii="Times New Roman" w:hAnsi="Times New Roman" w:cs="Times New Roman"/>
                <w:color w:val="auto"/>
                <w:sz w:val="28"/>
                <w:szCs w:val="28"/>
                <w:lang w:eastAsia="ru-RU"/>
              </w:rPr>
            </w:pPr>
          </w:p>
        </w:tc>
      </w:tr>
      <w:tr w:rsidR="00073ECA" w:rsidRPr="00073ECA" w:rsidTr="00A970F2">
        <w:tc>
          <w:tcPr>
            <w:tcW w:w="2836" w:type="dxa"/>
          </w:tcPr>
          <w:p w:rsidR="00073ECA" w:rsidRPr="00073ECA" w:rsidRDefault="00073ECA" w:rsidP="00A970F2">
            <w:pPr>
              <w:pStyle w:val="Default"/>
              <w:rPr>
                <w:rFonts w:ascii="Times New Roman" w:hAnsi="Times New Roman" w:cs="Times New Roman"/>
                <w:color w:val="auto"/>
                <w:sz w:val="28"/>
                <w:szCs w:val="28"/>
                <w:lang w:val="kk-KZ"/>
              </w:rPr>
            </w:pPr>
            <w:r w:rsidRPr="00073ECA">
              <w:rPr>
                <w:rFonts w:ascii="Times New Roman" w:hAnsi="Times New Roman" w:cs="Times New Roman"/>
                <w:color w:val="auto"/>
                <w:sz w:val="28"/>
                <w:szCs w:val="28"/>
                <w:lang w:val="en-US"/>
              </w:rPr>
              <w:t>Ismailov</w:t>
            </w:r>
            <w:r w:rsidRPr="00073ECA">
              <w:rPr>
                <w:rFonts w:ascii="Times New Roman" w:hAnsi="Times New Roman" w:cs="Times New Roman"/>
                <w:color w:val="auto"/>
                <w:sz w:val="28"/>
                <w:szCs w:val="28"/>
                <w:lang w:val="kk-KZ"/>
              </w:rPr>
              <w:t xml:space="preserve"> А.А.</w:t>
            </w:r>
          </w:p>
        </w:tc>
        <w:tc>
          <w:tcPr>
            <w:tcW w:w="5005" w:type="dxa"/>
          </w:tcPr>
          <w:p w:rsidR="00073ECA" w:rsidRPr="00073ECA" w:rsidRDefault="00073ECA" w:rsidP="00A970F2">
            <w:pPr>
              <w:pStyle w:val="Default"/>
              <w:rPr>
                <w:rFonts w:ascii="Times New Roman" w:hAnsi="Times New Roman" w:cs="Times New Roman"/>
                <w:color w:val="auto"/>
                <w:sz w:val="28"/>
                <w:szCs w:val="28"/>
                <w:lang w:val="en-US"/>
              </w:rPr>
            </w:pPr>
            <w:r w:rsidRPr="00073ECA">
              <w:rPr>
                <w:rFonts w:ascii="Times New Roman" w:hAnsi="Times New Roman" w:cs="Times New Roman"/>
                <w:color w:val="auto"/>
                <w:sz w:val="28"/>
                <w:szCs w:val="28"/>
              </w:rPr>
              <w:t>c.l.s., docent</w:t>
            </w:r>
          </w:p>
        </w:tc>
        <w:tc>
          <w:tcPr>
            <w:tcW w:w="1701" w:type="dxa"/>
          </w:tcPr>
          <w:p w:rsidR="00073ECA" w:rsidRPr="00073ECA" w:rsidRDefault="00073ECA" w:rsidP="00A970F2">
            <w:pPr>
              <w:pStyle w:val="Default"/>
              <w:rPr>
                <w:rFonts w:ascii="Times New Roman" w:hAnsi="Times New Roman" w:cs="Times New Roman"/>
                <w:color w:val="auto"/>
                <w:sz w:val="28"/>
                <w:szCs w:val="28"/>
                <w:lang w:eastAsia="ru-RU"/>
              </w:rPr>
            </w:pPr>
          </w:p>
        </w:tc>
      </w:tr>
      <w:tr w:rsidR="00073ECA" w:rsidRPr="00073ECA" w:rsidTr="00A970F2">
        <w:tc>
          <w:tcPr>
            <w:tcW w:w="2836" w:type="dxa"/>
          </w:tcPr>
          <w:p w:rsidR="00073ECA" w:rsidRPr="00073ECA" w:rsidRDefault="00073ECA" w:rsidP="00A970F2">
            <w:pPr>
              <w:pStyle w:val="Default"/>
              <w:rPr>
                <w:rFonts w:ascii="Times New Roman" w:hAnsi="Times New Roman" w:cs="Times New Roman"/>
                <w:color w:val="auto"/>
                <w:sz w:val="28"/>
                <w:szCs w:val="28"/>
                <w:lang w:val="en-US"/>
              </w:rPr>
            </w:pPr>
            <w:r w:rsidRPr="00073ECA">
              <w:rPr>
                <w:rFonts w:ascii="Times New Roman" w:hAnsi="Times New Roman" w:cs="Times New Roman"/>
                <w:color w:val="auto"/>
                <w:sz w:val="28"/>
                <w:szCs w:val="28"/>
                <w:lang w:val="en-US"/>
              </w:rPr>
              <w:t>Berdekova R.M.</w:t>
            </w:r>
          </w:p>
        </w:tc>
        <w:tc>
          <w:tcPr>
            <w:tcW w:w="5005" w:type="dxa"/>
          </w:tcPr>
          <w:p w:rsidR="00073ECA" w:rsidRPr="00073ECA" w:rsidRDefault="00073ECA" w:rsidP="00A970F2">
            <w:pPr>
              <w:pStyle w:val="Default"/>
              <w:rPr>
                <w:rFonts w:ascii="Times New Roman" w:hAnsi="Times New Roman" w:cs="Times New Roman"/>
                <w:color w:val="auto"/>
                <w:sz w:val="28"/>
                <w:szCs w:val="28"/>
                <w:lang w:val="en-US"/>
              </w:rPr>
            </w:pPr>
            <w:r w:rsidRPr="00073ECA">
              <w:rPr>
                <w:rFonts w:ascii="Times New Roman" w:hAnsi="Times New Roman" w:cs="Times New Roman"/>
                <w:color w:val="auto"/>
                <w:sz w:val="28"/>
                <w:szCs w:val="28"/>
                <w:lang w:val="en-US"/>
              </w:rPr>
              <w:t xml:space="preserve">Lecturer </w:t>
            </w:r>
          </w:p>
        </w:tc>
        <w:tc>
          <w:tcPr>
            <w:tcW w:w="1701" w:type="dxa"/>
          </w:tcPr>
          <w:p w:rsidR="00073ECA" w:rsidRPr="00073ECA" w:rsidRDefault="00073ECA" w:rsidP="00A970F2">
            <w:pPr>
              <w:pStyle w:val="Default"/>
              <w:rPr>
                <w:rFonts w:ascii="Times New Roman" w:hAnsi="Times New Roman" w:cs="Times New Roman"/>
                <w:color w:val="auto"/>
                <w:sz w:val="28"/>
                <w:szCs w:val="28"/>
                <w:lang w:eastAsia="ru-RU"/>
              </w:rPr>
            </w:pPr>
          </w:p>
        </w:tc>
      </w:tr>
      <w:tr w:rsidR="00073ECA" w:rsidRPr="00073ECA" w:rsidTr="00A970F2">
        <w:tc>
          <w:tcPr>
            <w:tcW w:w="2836" w:type="dxa"/>
          </w:tcPr>
          <w:p w:rsidR="00073ECA" w:rsidRPr="00073ECA" w:rsidRDefault="00073ECA" w:rsidP="00A970F2">
            <w:pPr>
              <w:pStyle w:val="Default"/>
              <w:rPr>
                <w:rFonts w:ascii="Times New Roman" w:hAnsi="Times New Roman" w:cs="Times New Roman"/>
                <w:color w:val="auto"/>
                <w:sz w:val="28"/>
                <w:szCs w:val="28"/>
                <w:lang w:val="en-US" w:eastAsia="ru-RU"/>
              </w:rPr>
            </w:pPr>
            <w:r w:rsidRPr="00073ECA">
              <w:rPr>
                <w:rFonts w:ascii="Times New Roman" w:hAnsi="Times New Roman" w:cs="Times New Roman"/>
                <w:color w:val="auto"/>
                <w:sz w:val="28"/>
                <w:szCs w:val="28"/>
                <w:lang w:val="en-US"/>
              </w:rPr>
              <w:t>Zhanadilova Zh.</w:t>
            </w:r>
          </w:p>
        </w:tc>
        <w:tc>
          <w:tcPr>
            <w:tcW w:w="5005" w:type="dxa"/>
          </w:tcPr>
          <w:p w:rsidR="00073ECA" w:rsidRPr="00073ECA" w:rsidRDefault="00073ECA" w:rsidP="00A970F2">
            <w:pPr>
              <w:pStyle w:val="Default"/>
              <w:rPr>
                <w:rFonts w:ascii="Times New Roman" w:hAnsi="Times New Roman" w:cs="Times New Roman"/>
                <w:color w:val="auto"/>
                <w:sz w:val="28"/>
                <w:szCs w:val="28"/>
                <w:lang w:eastAsia="ru-RU"/>
              </w:rPr>
            </w:pPr>
            <w:r w:rsidRPr="00073ECA">
              <w:rPr>
                <w:rFonts w:ascii="Times New Roman" w:hAnsi="Times New Roman" w:cs="Times New Roman"/>
                <w:color w:val="auto"/>
                <w:sz w:val="28"/>
                <w:szCs w:val="28"/>
                <w:lang w:val="en-US" w:eastAsia="ru-RU"/>
              </w:rPr>
              <w:t>Student of group UM</w:t>
            </w:r>
            <w:r w:rsidRPr="00073ECA">
              <w:rPr>
                <w:rFonts w:ascii="Times New Roman" w:hAnsi="Times New Roman" w:cs="Times New Roman"/>
                <w:color w:val="auto"/>
                <w:sz w:val="28"/>
                <w:szCs w:val="28"/>
                <w:lang w:eastAsia="ru-RU"/>
              </w:rPr>
              <w:t>-18-3k</w:t>
            </w:r>
          </w:p>
          <w:p w:rsidR="00073ECA" w:rsidRPr="00073ECA" w:rsidRDefault="00073ECA" w:rsidP="00A970F2">
            <w:pPr>
              <w:pStyle w:val="Default"/>
              <w:rPr>
                <w:rFonts w:ascii="Times New Roman" w:hAnsi="Times New Roman" w:cs="Times New Roman"/>
                <w:color w:val="auto"/>
                <w:sz w:val="28"/>
                <w:szCs w:val="28"/>
                <w:lang w:eastAsia="ru-RU"/>
              </w:rPr>
            </w:pPr>
          </w:p>
        </w:tc>
        <w:tc>
          <w:tcPr>
            <w:tcW w:w="1701" w:type="dxa"/>
          </w:tcPr>
          <w:p w:rsidR="00073ECA" w:rsidRPr="00073ECA" w:rsidRDefault="00073ECA" w:rsidP="00A970F2">
            <w:pPr>
              <w:pStyle w:val="Default"/>
              <w:rPr>
                <w:rFonts w:ascii="Times New Roman" w:hAnsi="Times New Roman" w:cs="Times New Roman"/>
                <w:color w:val="auto"/>
                <w:sz w:val="28"/>
                <w:szCs w:val="28"/>
                <w:lang w:eastAsia="ru-RU"/>
              </w:rPr>
            </w:pPr>
          </w:p>
        </w:tc>
      </w:tr>
      <w:tr w:rsidR="00073ECA" w:rsidRPr="00D31C41" w:rsidTr="00A970F2">
        <w:tc>
          <w:tcPr>
            <w:tcW w:w="2836" w:type="dxa"/>
          </w:tcPr>
          <w:p w:rsidR="00073ECA" w:rsidRPr="00073ECA" w:rsidRDefault="00073ECA" w:rsidP="00A970F2">
            <w:pPr>
              <w:pStyle w:val="Default"/>
              <w:rPr>
                <w:rFonts w:ascii="Times New Roman" w:hAnsi="Times New Roman" w:cs="Times New Roman"/>
                <w:i/>
                <w:color w:val="auto"/>
                <w:sz w:val="28"/>
                <w:szCs w:val="28"/>
                <w:highlight w:val="yellow"/>
                <w:lang w:val="ru-RU" w:eastAsia="ru-RU"/>
              </w:rPr>
            </w:pPr>
            <w:r w:rsidRPr="00073ECA">
              <w:rPr>
                <w:rFonts w:ascii="Times New Roman" w:hAnsi="Times New Roman" w:cs="Times New Roman"/>
                <w:sz w:val="28"/>
                <w:szCs w:val="28"/>
              </w:rPr>
              <w:t>Nlenshin T.B.</w:t>
            </w:r>
          </w:p>
        </w:tc>
        <w:tc>
          <w:tcPr>
            <w:tcW w:w="5005" w:type="dxa"/>
          </w:tcPr>
          <w:p w:rsidR="00073ECA" w:rsidRPr="00073ECA" w:rsidRDefault="00073ECA" w:rsidP="00A970F2">
            <w:pPr>
              <w:jc w:val="both"/>
              <w:rPr>
                <w:sz w:val="28"/>
                <w:szCs w:val="28"/>
                <w:lang w:val="kk-KZ"/>
              </w:rPr>
            </w:pPr>
            <w:r w:rsidRPr="00073ECA">
              <w:rPr>
                <w:sz w:val="28"/>
                <w:szCs w:val="28"/>
                <w:lang w:val="kk-KZ"/>
              </w:rPr>
              <w:t>Head of Service Departmentinvestigation managementhuman resources</w:t>
            </w:r>
            <w:r w:rsidRPr="00073ECA">
              <w:rPr>
                <w:sz w:val="28"/>
                <w:szCs w:val="28"/>
                <w:lang w:val="en-US"/>
              </w:rPr>
              <w:t xml:space="preserve"> </w:t>
            </w:r>
            <w:r w:rsidRPr="00073ECA">
              <w:rPr>
                <w:sz w:val="28"/>
                <w:szCs w:val="28"/>
                <w:lang w:val="kk-KZ"/>
              </w:rPr>
              <w:t>DGD for Shymken</w:t>
            </w:r>
            <w:r w:rsidRPr="00073ECA">
              <w:rPr>
                <w:sz w:val="28"/>
                <w:szCs w:val="28"/>
                <w:lang w:val="en-US"/>
              </w:rPr>
              <w:t>t</w:t>
            </w:r>
          </w:p>
          <w:p w:rsidR="00073ECA" w:rsidRPr="00073ECA" w:rsidRDefault="00073ECA" w:rsidP="00A970F2">
            <w:pPr>
              <w:rPr>
                <w:b/>
                <w:sz w:val="28"/>
                <w:szCs w:val="28"/>
                <w:lang w:val="kk-KZ"/>
              </w:rPr>
            </w:pPr>
          </w:p>
        </w:tc>
        <w:tc>
          <w:tcPr>
            <w:tcW w:w="1701" w:type="dxa"/>
          </w:tcPr>
          <w:p w:rsidR="00073ECA" w:rsidRPr="00073ECA" w:rsidRDefault="00073ECA" w:rsidP="00A970F2">
            <w:pPr>
              <w:pStyle w:val="Default"/>
              <w:rPr>
                <w:rFonts w:ascii="Times New Roman" w:hAnsi="Times New Roman" w:cs="Times New Roman"/>
                <w:color w:val="auto"/>
                <w:sz w:val="28"/>
                <w:szCs w:val="28"/>
                <w:lang w:val="en-US" w:eastAsia="ru-RU"/>
              </w:rPr>
            </w:pPr>
          </w:p>
        </w:tc>
      </w:tr>
      <w:tr w:rsidR="00073ECA" w:rsidRPr="00D31C41" w:rsidTr="00A970F2">
        <w:tc>
          <w:tcPr>
            <w:tcW w:w="2836" w:type="dxa"/>
          </w:tcPr>
          <w:p w:rsidR="00073ECA" w:rsidRPr="00073ECA" w:rsidRDefault="00073ECA" w:rsidP="00A970F2">
            <w:pPr>
              <w:pStyle w:val="Default"/>
              <w:rPr>
                <w:rFonts w:ascii="Times New Roman" w:hAnsi="Times New Roman" w:cs="Times New Roman"/>
                <w:sz w:val="28"/>
                <w:szCs w:val="28"/>
                <w:highlight w:val="yellow"/>
                <w:lang w:val="en-US"/>
              </w:rPr>
            </w:pPr>
            <w:r w:rsidRPr="00073ECA">
              <w:rPr>
                <w:rFonts w:ascii="Times New Roman" w:hAnsi="Times New Roman" w:cs="Times New Roman"/>
                <w:sz w:val="28"/>
                <w:szCs w:val="28"/>
                <w:lang w:val="en-US"/>
              </w:rPr>
              <w:t>Zhaksylyk N.Zh</w:t>
            </w:r>
          </w:p>
        </w:tc>
        <w:tc>
          <w:tcPr>
            <w:tcW w:w="5005" w:type="dxa"/>
          </w:tcPr>
          <w:p w:rsidR="00073ECA" w:rsidRPr="00073ECA" w:rsidRDefault="00073ECA" w:rsidP="00A970F2">
            <w:pPr>
              <w:jc w:val="both"/>
              <w:rPr>
                <w:sz w:val="28"/>
                <w:szCs w:val="28"/>
                <w:lang w:val="kk-KZ"/>
              </w:rPr>
            </w:pPr>
            <w:r w:rsidRPr="00073ECA">
              <w:rPr>
                <w:sz w:val="28"/>
                <w:szCs w:val="28"/>
                <w:lang w:val="kk-KZ"/>
              </w:rPr>
              <w:t>Police Lieutenant Colonel, Candidate of Law, senior lecturer of the cycle of compulsory disciplines at the B.mOmyshuly Training Center of the Ministry of Internal Affairs of the Republic of Kazakhstan</w:t>
            </w:r>
          </w:p>
        </w:tc>
        <w:tc>
          <w:tcPr>
            <w:tcW w:w="1701" w:type="dxa"/>
          </w:tcPr>
          <w:p w:rsidR="00073ECA" w:rsidRPr="00073ECA" w:rsidRDefault="00073ECA" w:rsidP="00A970F2">
            <w:pPr>
              <w:pStyle w:val="Default"/>
              <w:rPr>
                <w:rFonts w:ascii="Times New Roman" w:hAnsi="Times New Roman" w:cs="Times New Roman"/>
                <w:color w:val="auto"/>
                <w:sz w:val="28"/>
                <w:szCs w:val="28"/>
                <w:lang w:val="en-US" w:eastAsia="ru-RU"/>
              </w:rPr>
            </w:pPr>
          </w:p>
        </w:tc>
      </w:tr>
      <w:tr w:rsidR="00073ECA" w:rsidRPr="00D31C41" w:rsidTr="00A970F2">
        <w:tc>
          <w:tcPr>
            <w:tcW w:w="2836" w:type="dxa"/>
          </w:tcPr>
          <w:p w:rsidR="00073ECA" w:rsidRPr="00073ECA" w:rsidRDefault="00073ECA" w:rsidP="00A970F2">
            <w:pPr>
              <w:pStyle w:val="Default"/>
              <w:rPr>
                <w:rFonts w:ascii="Times New Roman" w:hAnsi="Times New Roman" w:cs="Times New Roman"/>
                <w:sz w:val="28"/>
                <w:szCs w:val="28"/>
                <w:highlight w:val="yellow"/>
              </w:rPr>
            </w:pPr>
            <w:r w:rsidRPr="00073ECA">
              <w:rPr>
                <w:rFonts w:ascii="Times New Roman" w:hAnsi="Times New Roman" w:cs="Times New Roman"/>
                <w:sz w:val="28"/>
                <w:szCs w:val="28"/>
              </w:rPr>
              <w:t>Nazarbekova A.B.</w:t>
            </w:r>
          </w:p>
        </w:tc>
        <w:tc>
          <w:tcPr>
            <w:tcW w:w="5005" w:type="dxa"/>
          </w:tcPr>
          <w:p w:rsidR="00073ECA" w:rsidRPr="00073ECA" w:rsidRDefault="00073ECA" w:rsidP="00A970F2">
            <w:pPr>
              <w:jc w:val="both"/>
              <w:rPr>
                <w:sz w:val="28"/>
                <w:szCs w:val="28"/>
                <w:lang w:val="kk-KZ"/>
              </w:rPr>
            </w:pPr>
            <w:r w:rsidRPr="00073ECA">
              <w:rPr>
                <w:sz w:val="28"/>
                <w:szCs w:val="28"/>
                <w:lang w:val="kk-KZ"/>
              </w:rPr>
              <w:t>Director of "Saulet - N" LLP</w:t>
            </w:r>
          </w:p>
        </w:tc>
        <w:tc>
          <w:tcPr>
            <w:tcW w:w="1701" w:type="dxa"/>
          </w:tcPr>
          <w:p w:rsidR="00073ECA" w:rsidRPr="00073ECA" w:rsidRDefault="00073ECA" w:rsidP="00A970F2">
            <w:pPr>
              <w:pStyle w:val="Default"/>
              <w:rPr>
                <w:rFonts w:ascii="Times New Roman" w:hAnsi="Times New Roman" w:cs="Times New Roman"/>
                <w:color w:val="auto"/>
                <w:sz w:val="28"/>
                <w:szCs w:val="28"/>
                <w:lang w:val="en-US" w:eastAsia="ru-RU"/>
              </w:rPr>
            </w:pPr>
          </w:p>
        </w:tc>
      </w:tr>
      <w:tr w:rsidR="00073ECA" w:rsidRPr="00D31C41" w:rsidTr="00A970F2">
        <w:tc>
          <w:tcPr>
            <w:tcW w:w="2836" w:type="dxa"/>
          </w:tcPr>
          <w:p w:rsidR="00073ECA" w:rsidRPr="00073ECA" w:rsidRDefault="00073ECA" w:rsidP="00A970F2">
            <w:pPr>
              <w:pStyle w:val="Default"/>
              <w:rPr>
                <w:rFonts w:ascii="Times New Roman" w:hAnsi="Times New Roman" w:cs="Times New Roman"/>
                <w:sz w:val="28"/>
                <w:szCs w:val="28"/>
                <w:lang w:val="en-US"/>
              </w:rPr>
            </w:pPr>
          </w:p>
        </w:tc>
        <w:tc>
          <w:tcPr>
            <w:tcW w:w="5005" w:type="dxa"/>
          </w:tcPr>
          <w:p w:rsidR="00073ECA" w:rsidRPr="00073ECA" w:rsidRDefault="00073ECA" w:rsidP="00A970F2">
            <w:pPr>
              <w:jc w:val="both"/>
              <w:rPr>
                <w:sz w:val="28"/>
                <w:szCs w:val="28"/>
                <w:lang w:val="kk-KZ"/>
              </w:rPr>
            </w:pPr>
          </w:p>
        </w:tc>
        <w:tc>
          <w:tcPr>
            <w:tcW w:w="1701" w:type="dxa"/>
          </w:tcPr>
          <w:p w:rsidR="00073ECA" w:rsidRPr="00073ECA" w:rsidRDefault="00073ECA" w:rsidP="00A970F2">
            <w:pPr>
              <w:pStyle w:val="Default"/>
              <w:rPr>
                <w:rFonts w:ascii="Times New Roman" w:hAnsi="Times New Roman" w:cs="Times New Roman"/>
                <w:color w:val="auto"/>
                <w:sz w:val="28"/>
                <w:szCs w:val="28"/>
                <w:lang w:val="en-US" w:eastAsia="ru-RU"/>
              </w:rPr>
            </w:pPr>
          </w:p>
        </w:tc>
      </w:tr>
    </w:tbl>
    <w:p w:rsidR="00073ECA" w:rsidRPr="00073ECA" w:rsidRDefault="00073ECA" w:rsidP="00073ECA">
      <w:pPr>
        <w:pStyle w:val="Default"/>
        <w:rPr>
          <w:rFonts w:ascii="Times New Roman" w:hAnsi="Times New Roman" w:cs="Times New Roman"/>
          <w:color w:val="auto"/>
          <w:sz w:val="28"/>
          <w:szCs w:val="28"/>
          <w:lang w:val="en-US" w:eastAsia="ru-RU"/>
        </w:rPr>
      </w:pPr>
    </w:p>
    <w:p w:rsidR="00073ECA" w:rsidRPr="00073ECA" w:rsidRDefault="00073ECA" w:rsidP="00073ECA">
      <w:pPr>
        <w:tabs>
          <w:tab w:val="left" w:pos="1260"/>
        </w:tabs>
        <w:jc w:val="both"/>
        <w:rPr>
          <w:sz w:val="28"/>
          <w:szCs w:val="28"/>
          <w:lang w:val="en-US"/>
        </w:rPr>
      </w:pPr>
      <w:r w:rsidRPr="00073ECA">
        <w:rPr>
          <w:sz w:val="28"/>
          <w:szCs w:val="28"/>
          <w:lang w:val="en-US"/>
        </w:rPr>
        <w:t>Educational program discussed at the meeting methodological committee of the Juridical faculty,</w:t>
      </w:r>
      <w:r w:rsidRPr="00073ECA">
        <w:rPr>
          <w:color w:val="000000"/>
          <w:sz w:val="28"/>
          <w:szCs w:val="28"/>
          <w:lang w:val="en-US"/>
        </w:rPr>
        <w:t xml:space="preserve"> protocol number from</w:t>
      </w:r>
      <w:r w:rsidRPr="00073ECA">
        <w:rPr>
          <w:sz w:val="28"/>
          <w:szCs w:val="28"/>
          <w:lang w:val="en-US"/>
        </w:rPr>
        <w:t>№_____ from «_____» __________20</w:t>
      </w:r>
      <w:r w:rsidRPr="00073ECA">
        <w:rPr>
          <w:sz w:val="28"/>
          <w:szCs w:val="28"/>
          <w:lang w:val="uz-Latn-UZ"/>
        </w:rPr>
        <w:t>21</w:t>
      </w:r>
      <w:r w:rsidRPr="00073ECA">
        <w:rPr>
          <w:sz w:val="28"/>
          <w:szCs w:val="28"/>
          <w:lang w:val="en-US"/>
        </w:rPr>
        <w:t>.</w:t>
      </w:r>
    </w:p>
    <w:p w:rsidR="00073ECA" w:rsidRPr="00073ECA" w:rsidRDefault="00073ECA" w:rsidP="00073ECA">
      <w:pPr>
        <w:tabs>
          <w:tab w:val="left" w:pos="1260"/>
        </w:tabs>
        <w:jc w:val="both"/>
        <w:rPr>
          <w:sz w:val="28"/>
          <w:szCs w:val="28"/>
          <w:lang w:val="en-US"/>
        </w:rPr>
      </w:pPr>
    </w:p>
    <w:p w:rsidR="00073ECA" w:rsidRPr="00073ECA" w:rsidRDefault="00073ECA" w:rsidP="00073ECA">
      <w:pPr>
        <w:tabs>
          <w:tab w:val="left" w:pos="1260"/>
        </w:tabs>
        <w:jc w:val="both"/>
        <w:rPr>
          <w:sz w:val="28"/>
          <w:szCs w:val="28"/>
          <w:lang w:val="en-US"/>
        </w:rPr>
      </w:pPr>
      <w:r w:rsidRPr="00073ECA">
        <w:rPr>
          <w:sz w:val="28"/>
          <w:szCs w:val="28"/>
          <w:lang w:val="en-US"/>
        </w:rPr>
        <w:t xml:space="preserve">Chairman MC (committee) ________________ </w:t>
      </w:r>
    </w:p>
    <w:p w:rsidR="00073ECA" w:rsidRPr="00073ECA" w:rsidRDefault="00073ECA" w:rsidP="00073ECA">
      <w:pPr>
        <w:tabs>
          <w:tab w:val="left" w:pos="1260"/>
        </w:tabs>
        <w:jc w:val="both"/>
        <w:rPr>
          <w:sz w:val="28"/>
          <w:szCs w:val="28"/>
          <w:lang w:val="en-US"/>
        </w:rPr>
      </w:pPr>
      <w:r w:rsidRPr="00073ECA">
        <w:rPr>
          <w:sz w:val="28"/>
          <w:szCs w:val="28"/>
          <w:lang w:val="en-US"/>
        </w:rPr>
        <w:t>Protocol №_____  from «____» __________20</w:t>
      </w:r>
      <w:r w:rsidRPr="00073ECA">
        <w:rPr>
          <w:sz w:val="28"/>
          <w:szCs w:val="28"/>
          <w:lang w:val="uz-Latn-UZ"/>
        </w:rPr>
        <w:t>21</w:t>
      </w:r>
      <w:r w:rsidRPr="00073ECA">
        <w:rPr>
          <w:sz w:val="28"/>
          <w:szCs w:val="28"/>
          <w:lang w:val="en-US"/>
        </w:rPr>
        <w:t>.</w:t>
      </w:r>
    </w:p>
    <w:p w:rsidR="00073ECA" w:rsidRPr="00073ECA" w:rsidRDefault="00073ECA" w:rsidP="00073ECA">
      <w:pPr>
        <w:tabs>
          <w:tab w:val="left" w:pos="1260"/>
        </w:tabs>
        <w:ind w:firstLine="142"/>
        <w:jc w:val="both"/>
        <w:rPr>
          <w:sz w:val="28"/>
          <w:szCs w:val="28"/>
          <w:lang w:val="en-US"/>
        </w:rPr>
      </w:pPr>
    </w:p>
    <w:p w:rsidR="00073ECA" w:rsidRPr="00073ECA" w:rsidRDefault="00073ECA" w:rsidP="00073ECA">
      <w:pPr>
        <w:tabs>
          <w:tab w:val="left" w:pos="1260"/>
        </w:tabs>
        <w:ind w:firstLine="142"/>
        <w:jc w:val="both"/>
        <w:rPr>
          <w:sz w:val="28"/>
          <w:szCs w:val="28"/>
          <w:lang w:val="en-US"/>
        </w:rPr>
      </w:pPr>
    </w:p>
    <w:p w:rsidR="00073ECA" w:rsidRPr="00073ECA" w:rsidRDefault="00073ECA" w:rsidP="00073ECA">
      <w:pPr>
        <w:tabs>
          <w:tab w:val="left" w:pos="1260"/>
        </w:tabs>
        <w:jc w:val="both"/>
        <w:rPr>
          <w:sz w:val="28"/>
          <w:szCs w:val="28"/>
          <w:lang w:val="en-US"/>
        </w:rPr>
      </w:pPr>
      <w:r w:rsidRPr="00073ECA">
        <w:rPr>
          <w:sz w:val="28"/>
          <w:szCs w:val="28"/>
          <w:lang w:val="en-US"/>
        </w:rPr>
        <w:t xml:space="preserve">Considered and recommended for approval at anEducational-methodical meeting of </w:t>
      </w:r>
    </w:p>
    <w:p w:rsidR="00073ECA" w:rsidRPr="00073ECA" w:rsidRDefault="00073ECA" w:rsidP="00073ECA">
      <w:pPr>
        <w:tabs>
          <w:tab w:val="left" w:pos="1260"/>
        </w:tabs>
        <w:jc w:val="both"/>
        <w:rPr>
          <w:sz w:val="28"/>
          <w:szCs w:val="28"/>
          <w:lang w:val="en-US"/>
        </w:rPr>
      </w:pPr>
      <w:r w:rsidRPr="00073ECA">
        <w:rPr>
          <w:sz w:val="28"/>
          <w:szCs w:val="28"/>
          <w:lang w:val="en-US"/>
        </w:rPr>
        <w:t>SKU named by M. Auezov</w:t>
      </w:r>
    </w:p>
    <w:p w:rsidR="00073ECA" w:rsidRPr="00073ECA" w:rsidRDefault="00073ECA" w:rsidP="00073ECA">
      <w:pPr>
        <w:tabs>
          <w:tab w:val="left" w:pos="1260"/>
        </w:tabs>
        <w:jc w:val="both"/>
        <w:rPr>
          <w:sz w:val="28"/>
          <w:szCs w:val="28"/>
          <w:lang w:val="en-US"/>
        </w:rPr>
      </w:pPr>
      <w:r w:rsidRPr="00073ECA">
        <w:rPr>
          <w:sz w:val="28"/>
          <w:szCs w:val="28"/>
          <w:lang w:val="en-US"/>
        </w:rPr>
        <w:t>Protocol №10 from «23» 02 20</w:t>
      </w:r>
      <w:r w:rsidRPr="00073ECA">
        <w:rPr>
          <w:sz w:val="28"/>
          <w:szCs w:val="28"/>
          <w:lang w:val="uz-Latn-UZ"/>
        </w:rPr>
        <w:t>21</w:t>
      </w:r>
      <w:r w:rsidRPr="00073ECA">
        <w:rPr>
          <w:sz w:val="28"/>
          <w:szCs w:val="28"/>
          <w:lang w:val="en-US"/>
        </w:rPr>
        <w:t>.</w:t>
      </w:r>
    </w:p>
    <w:p w:rsidR="00073ECA" w:rsidRPr="00073ECA" w:rsidRDefault="00073ECA" w:rsidP="00073ECA">
      <w:pPr>
        <w:tabs>
          <w:tab w:val="left" w:pos="1260"/>
        </w:tabs>
        <w:ind w:firstLine="142"/>
        <w:jc w:val="both"/>
        <w:rPr>
          <w:sz w:val="28"/>
          <w:szCs w:val="28"/>
          <w:lang w:val="en-US"/>
        </w:rPr>
      </w:pPr>
    </w:p>
    <w:p w:rsidR="00073ECA" w:rsidRPr="00073ECA" w:rsidRDefault="00073ECA" w:rsidP="00073ECA">
      <w:pPr>
        <w:tabs>
          <w:tab w:val="left" w:pos="1260"/>
        </w:tabs>
        <w:ind w:firstLine="142"/>
        <w:jc w:val="both"/>
        <w:rPr>
          <w:sz w:val="28"/>
          <w:szCs w:val="28"/>
          <w:lang w:val="en-US"/>
        </w:rPr>
      </w:pPr>
    </w:p>
    <w:p w:rsidR="00073ECA" w:rsidRPr="00073ECA" w:rsidRDefault="00073ECA" w:rsidP="00073ECA">
      <w:pPr>
        <w:tabs>
          <w:tab w:val="left" w:pos="1260"/>
        </w:tabs>
        <w:ind w:firstLine="142"/>
        <w:jc w:val="both"/>
        <w:rPr>
          <w:sz w:val="28"/>
          <w:szCs w:val="28"/>
          <w:lang w:val="en-US"/>
        </w:rPr>
      </w:pPr>
    </w:p>
    <w:p w:rsidR="00073ECA" w:rsidRPr="00073ECA" w:rsidRDefault="00073ECA" w:rsidP="00073ECA">
      <w:pPr>
        <w:tabs>
          <w:tab w:val="left" w:pos="1260"/>
        </w:tabs>
        <w:ind w:firstLine="142"/>
        <w:jc w:val="both"/>
        <w:rPr>
          <w:sz w:val="28"/>
          <w:szCs w:val="28"/>
          <w:lang w:val="en-US"/>
        </w:rPr>
      </w:pPr>
      <w:r w:rsidRPr="00073ECA">
        <w:rPr>
          <w:sz w:val="28"/>
          <w:szCs w:val="28"/>
          <w:lang w:val="en-US"/>
        </w:rPr>
        <w:t xml:space="preserve">Approved by the decision of the Academic Council of the University </w:t>
      </w:r>
    </w:p>
    <w:p w:rsidR="00073ECA" w:rsidRPr="00073ECA" w:rsidRDefault="00073ECA" w:rsidP="00073ECA">
      <w:pPr>
        <w:tabs>
          <w:tab w:val="left" w:pos="1260"/>
        </w:tabs>
        <w:ind w:firstLine="142"/>
        <w:jc w:val="both"/>
        <w:rPr>
          <w:sz w:val="28"/>
          <w:szCs w:val="28"/>
          <w:lang w:val="en-US"/>
        </w:rPr>
      </w:pPr>
      <w:r w:rsidRPr="00073ECA">
        <w:rPr>
          <w:sz w:val="28"/>
          <w:szCs w:val="28"/>
          <w:lang w:val="en-US"/>
        </w:rPr>
        <w:t>Protocol №12 from   «25» 02 20</w:t>
      </w:r>
      <w:r w:rsidRPr="00073ECA">
        <w:rPr>
          <w:sz w:val="28"/>
          <w:szCs w:val="28"/>
          <w:lang w:val="uz-Latn-UZ"/>
        </w:rPr>
        <w:t>21</w:t>
      </w:r>
      <w:r w:rsidRPr="00073ECA">
        <w:rPr>
          <w:sz w:val="28"/>
          <w:szCs w:val="28"/>
          <w:lang w:val="en-US"/>
        </w:rPr>
        <w:t>.</w:t>
      </w:r>
    </w:p>
    <w:p w:rsidR="00073ECA" w:rsidRPr="00073ECA" w:rsidRDefault="00073ECA" w:rsidP="00073ECA">
      <w:pPr>
        <w:tabs>
          <w:tab w:val="left" w:pos="1260"/>
        </w:tabs>
        <w:ind w:firstLine="426"/>
        <w:jc w:val="both"/>
        <w:rPr>
          <w:sz w:val="28"/>
          <w:szCs w:val="28"/>
          <w:lang w:val="en-US"/>
        </w:rPr>
      </w:pPr>
    </w:p>
    <w:p w:rsidR="00073ECA" w:rsidRPr="00073ECA" w:rsidRDefault="00073ECA" w:rsidP="00073ECA">
      <w:pPr>
        <w:pStyle w:val="a4"/>
        <w:tabs>
          <w:tab w:val="left" w:pos="993"/>
        </w:tabs>
        <w:spacing w:after="0" w:line="240" w:lineRule="auto"/>
        <w:ind w:left="0" w:firstLine="567"/>
        <w:jc w:val="both"/>
        <w:rPr>
          <w:rFonts w:ascii="Times New Roman" w:eastAsia="Calibri" w:hAnsi="Times New Roman"/>
          <w:b/>
          <w:bCs/>
          <w:sz w:val="28"/>
          <w:szCs w:val="28"/>
          <w:lang w:val="en-US" w:eastAsia="ru-RU"/>
        </w:rPr>
      </w:pPr>
    </w:p>
    <w:p w:rsidR="00073ECA" w:rsidRPr="00073ECA" w:rsidRDefault="00073ECA" w:rsidP="00073ECA">
      <w:pPr>
        <w:jc w:val="both"/>
        <w:rPr>
          <w:b/>
          <w:sz w:val="28"/>
          <w:szCs w:val="28"/>
        </w:rPr>
      </w:pPr>
    </w:p>
    <w:p w:rsidR="00073ECA" w:rsidRPr="00073ECA" w:rsidRDefault="00073ECA" w:rsidP="00073ECA">
      <w:pPr>
        <w:jc w:val="right"/>
        <w:rPr>
          <w:b/>
          <w:sz w:val="28"/>
          <w:szCs w:val="28"/>
        </w:rPr>
      </w:pPr>
    </w:p>
    <w:p w:rsidR="00073ECA" w:rsidRPr="00073ECA" w:rsidRDefault="00073ECA" w:rsidP="00073ECA">
      <w:pPr>
        <w:jc w:val="right"/>
        <w:rPr>
          <w:b/>
          <w:sz w:val="28"/>
          <w:szCs w:val="28"/>
        </w:rPr>
      </w:pPr>
    </w:p>
    <w:p w:rsidR="00073ECA" w:rsidRPr="00073ECA" w:rsidRDefault="00073ECA" w:rsidP="00073ECA">
      <w:pPr>
        <w:jc w:val="right"/>
        <w:rPr>
          <w:b/>
          <w:sz w:val="28"/>
          <w:szCs w:val="28"/>
          <w:lang w:val="en-US"/>
        </w:rPr>
      </w:pPr>
    </w:p>
    <w:p w:rsidR="00073ECA" w:rsidRPr="00073ECA" w:rsidRDefault="00073ECA" w:rsidP="00073ECA">
      <w:pPr>
        <w:jc w:val="right"/>
        <w:rPr>
          <w:b/>
          <w:sz w:val="28"/>
          <w:szCs w:val="28"/>
          <w:lang w:val="en-US"/>
        </w:rPr>
      </w:pPr>
    </w:p>
    <w:p w:rsidR="00073ECA" w:rsidRPr="00073ECA" w:rsidRDefault="00073ECA" w:rsidP="00073ECA">
      <w:pPr>
        <w:jc w:val="right"/>
        <w:rPr>
          <w:b/>
          <w:sz w:val="28"/>
          <w:szCs w:val="28"/>
          <w:lang w:val="en-US"/>
        </w:rPr>
      </w:pPr>
    </w:p>
    <w:p w:rsidR="00073ECA" w:rsidRPr="00073ECA" w:rsidRDefault="00073ECA" w:rsidP="00073ECA">
      <w:pPr>
        <w:pStyle w:val="a4"/>
        <w:tabs>
          <w:tab w:val="left" w:pos="993"/>
        </w:tabs>
        <w:spacing w:after="0" w:line="240" w:lineRule="auto"/>
        <w:ind w:left="360"/>
        <w:jc w:val="both"/>
        <w:rPr>
          <w:rFonts w:ascii="Times New Roman" w:eastAsia="Calibri" w:hAnsi="Times New Roman"/>
          <w:b/>
          <w:bCs/>
          <w:sz w:val="24"/>
          <w:szCs w:val="24"/>
          <w:lang w:val="en-US" w:eastAsia="ru-RU"/>
        </w:rPr>
      </w:pPr>
      <w:r w:rsidRPr="00073ECA">
        <w:rPr>
          <w:rFonts w:ascii="Times New Roman" w:eastAsia="Calibri" w:hAnsi="Times New Roman"/>
          <w:b/>
          <w:bCs/>
          <w:sz w:val="24"/>
          <w:szCs w:val="24"/>
          <w:lang w:val="ru-RU" w:eastAsia="ru-RU"/>
        </w:rPr>
        <w:lastRenderedPageBreak/>
        <w:t>Introduction</w:t>
      </w:r>
    </w:p>
    <w:p w:rsidR="00073ECA" w:rsidRPr="00073ECA" w:rsidRDefault="00073ECA" w:rsidP="00073ECA">
      <w:pPr>
        <w:pStyle w:val="a4"/>
        <w:numPr>
          <w:ilvl w:val="0"/>
          <w:numId w:val="2"/>
        </w:numPr>
        <w:tabs>
          <w:tab w:val="left" w:pos="993"/>
        </w:tabs>
        <w:spacing w:after="0" w:line="240" w:lineRule="auto"/>
        <w:ind w:left="0" w:firstLine="567"/>
        <w:jc w:val="both"/>
        <w:rPr>
          <w:rFonts w:ascii="Times New Roman" w:hAnsi="Times New Roman"/>
          <w:b/>
          <w:bCs/>
          <w:sz w:val="24"/>
          <w:szCs w:val="24"/>
          <w:lang w:val="ru-RU"/>
        </w:rPr>
      </w:pPr>
      <w:r w:rsidRPr="00073ECA">
        <w:rPr>
          <w:rFonts w:ascii="Times New Roman" w:hAnsi="Times New Roman"/>
          <w:b/>
          <w:bCs/>
          <w:sz w:val="24"/>
          <w:szCs w:val="24"/>
          <w:lang w:val="en-US"/>
        </w:rPr>
        <w:t>Area of use</w:t>
      </w:r>
    </w:p>
    <w:p w:rsidR="00073ECA" w:rsidRPr="00073ECA" w:rsidRDefault="00073ECA" w:rsidP="00073ECA">
      <w:pPr>
        <w:pStyle w:val="a4"/>
        <w:spacing w:after="0" w:line="240" w:lineRule="auto"/>
        <w:ind w:left="0" w:firstLine="567"/>
        <w:jc w:val="both"/>
        <w:rPr>
          <w:rFonts w:ascii="Times New Roman" w:hAnsi="Times New Roman"/>
          <w:bCs/>
          <w:sz w:val="24"/>
          <w:szCs w:val="24"/>
          <w:lang w:val="en-US"/>
        </w:rPr>
      </w:pPr>
      <w:r w:rsidRPr="00073ECA">
        <w:rPr>
          <w:rFonts w:ascii="Times New Roman" w:hAnsi="Times New Roman"/>
          <w:bCs/>
          <w:sz w:val="24"/>
          <w:szCs w:val="24"/>
          <w:lang w:val="en-US"/>
        </w:rPr>
        <w:t>It is intended for the implementation of the training of bachelors on the educational program "6</w:t>
      </w:r>
      <w:r w:rsidRPr="00073ECA">
        <w:rPr>
          <w:rFonts w:ascii="Times New Roman" w:hAnsi="Times New Roman"/>
          <w:bCs/>
          <w:sz w:val="24"/>
          <w:szCs w:val="24"/>
          <w:lang w:val="ru-RU"/>
        </w:rPr>
        <w:t>В</w:t>
      </w:r>
      <w:r w:rsidRPr="00073ECA">
        <w:rPr>
          <w:rFonts w:ascii="Times New Roman" w:hAnsi="Times New Roman"/>
          <w:bCs/>
          <w:sz w:val="24"/>
          <w:szCs w:val="24"/>
          <w:lang w:val="en-US"/>
        </w:rPr>
        <w:t xml:space="preserve">04230-Customs affairs" in the direction of the preparation of the Rights of the RSE on the </w:t>
      </w:r>
      <w:r w:rsidRPr="00073ECA">
        <w:rPr>
          <w:rFonts w:ascii="Times New Roman" w:hAnsi="Times New Roman"/>
          <w:sz w:val="24"/>
          <w:szCs w:val="24"/>
          <w:lang w:val="en-US"/>
        </w:rPr>
        <w:t>REM</w:t>
      </w:r>
      <w:r w:rsidRPr="00073ECA">
        <w:rPr>
          <w:rFonts w:ascii="Times New Roman" w:hAnsi="Times New Roman"/>
          <w:bCs/>
          <w:sz w:val="24"/>
          <w:szCs w:val="24"/>
          <w:lang w:val="en-US"/>
        </w:rPr>
        <w:t xml:space="preserve"> "South Kazakhstan State University named by M. Auezov" of the Ministry of Education and Science</w:t>
      </w:r>
    </w:p>
    <w:p w:rsidR="00073ECA" w:rsidRPr="00073ECA" w:rsidRDefault="00073ECA" w:rsidP="00073ECA">
      <w:pPr>
        <w:pStyle w:val="a4"/>
        <w:spacing w:after="0" w:line="240" w:lineRule="auto"/>
        <w:ind w:left="0" w:firstLine="567"/>
        <w:jc w:val="both"/>
        <w:rPr>
          <w:rFonts w:ascii="Times New Roman" w:hAnsi="Times New Roman"/>
          <w:bCs/>
          <w:sz w:val="24"/>
          <w:szCs w:val="24"/>
          <w:lang w:val="en-US"/>
        </w:rPr>
      </w:pPr>
    </w:p>
    <w:p w:rsidR="00073ECA" w:rsidRPr="00073ECA" w:rsidRDefault="00073ECA" w:rsidP="00073ECA">
      <w:pPr>
        <w:pStyle w:val="a4"/>
        <w:numPr>
          <w:ilvl w:val="0"/>
          <w:numId w:val="2"/>
        </w:numPr>
        <w:tabs>
          <w:tab w:val="left" w:pos="993"/>
        </w:tabs>
        <w:spacing w:after="0" w:line="240" w:lineRule="auto"/>
        <w:ind w:left="0" w:firstLine="567"/>
        <w:jc w:val="both"/>
        <w:rPr>
          <w:rFonts w:ascii="Times New Roman" w:hAnsi="Times New Roman"/>
          <w:b/>
          <w:bCs/>
          <w:sz w:val="24"/>
          <w:szCs w:val="24"/>
          <w:lang w:val="ru-RU"/>
        </w:rPr>
      </w:pPr>
      <w:r w:rsidRPr="00073ECA">
        <w:rPr>
          <w:rFonts w:ascii="Times New Roman" w:hAnsi="Times New Roman"/>
          <w:b/>
          <w:bCs/>
          <w:sz w:val="24"/>
          <w:szCs w:val="24"/>
          <w:lang w:val="en-US"/>
        </w:rPr>
        <w:t>Normative documents</w:t>
      </w:r>
    </w:p>
    <w:p w:rsidR="00073ECA" w:rsidRPr="00073ECA" w:rsidRDefault="00073ECA" w:rsidP="00073ECA">
      <w:pPr>
        <w:pStyle w:val="a4"/>
        <w:pBdr>
          <w:top w:val="nil"/>
          <w:left w:val="nil"/>
          <w:bottom w:val="nil"/>
          <w:right w:val="nil"/>
          <w:between w:val="nil"/>
        </w:pBdr>
        <w:ind w:left="360"/>
        <w:jc w:val="both"/>
        <w:rPr>
          <w:rFonts w:ascii="Times New Roman" w:hAnsi="Times New Roman"/>
          <w:color w:val="000000"/>
          <w:sz w:val="24"/>
          <w:szCs w:val="24"/>
          <w:lang w:val="en-US"/>
        </w:rPr>
      </w:pPr>
      <w:r w:rsidRPr="00073ECA">
        <w:rPr>
          <w:rFonts w:ascii="Times New Roman" w:hAnsi="Times New Roman"/>
          <w:color w:val="000000"/>
          <w:sz w:val="24"/>
          <w:szCs w:val="24"/>
          <w:lang w:val="en-US"/>
        </w:rPr>
        <w:t>The Law of the Republic of Kazakhstan “About Education” (with amendments and additions as of July 4, 2018);</w:t>
      </w:r>
    </w:p>
    <w:p w:rsidR="00073ECA" w:rsidRPr="00073ECA" w:rsidRDefault="00073ECA" w:rsidP="00073ECA">
      <w:pPr>
        <w:pStyle w:val="a4"/>
        <w:ind w:left="360"/>
        <w:jc w:val="both"/>
        <w:rPr>
          <w:rFonts w:ascii="Times New Roman" w:hAnsi="Times New Roman"/>
          <w:sz w:val="24"/>
          <w:szCs w:val="24"/>
          <w:lang w:val="en-US"/>
        </w:rPr>
      </w:pPr>
      <w:r w:rsidRPr="00073ECA">
        <w:rPr>
          <w:rFonts w:ascii="Times New Roman" w:hAnsi="Times New Roman"/>
          <w:sz w:val="24"/>
          <w:szCs w:val="24"/>
          <w:lang w:val="en-US"/>
        </w:rPr>
        <w:t>Standard rules for the activities of educational organizations implementing educational programs of higher and (or) postgraduate education, approved by order of the Minister of Education and Science of the Republic of Kazakhstan dated October 30, 2018 No. 595 (registered with the Minister of Justice of the Republic of Kazakhstan October 31, 2018 № 17657);</w:t>
      </w:r>
    </w:p>
    <w:p w:rsidR="00073ECA" w:rsidRPr="00073ECA" w:rsidRDefault="00073ECA" w:rsidP="00073ECA">
      <w:pPr>
        <w:pStyle w:val="a4"/>
        <w:ind w:left="360"/>
        <w:jc w:val="both"/>
        <w:rPr>
          <w:rFonts w:ascii="Times New Roman" w:hAnsi="Times New Roman"/>
          <w:sz w:val="24"/>
          <w:szCs w:val="24"/>
          <w:lang w:val="en-US"/>
        </w:rPr>
      </w:pPr>
      <w:r w:rsidRPr="00073ECA">
        <w:rPr>
          <w:rFonts w:ascii="Times New Roman" w:hAnsi="Times New Roman"/>
          <w:sz w:val="24"/>
          <w:szCs w:val="24"/>
          <w:lang w:val="en-US"/>
        </w:rPr>
        <w:t>State generally binding standards of higher and postgraduate education, approved by order of the Minister of Education and Science of the Republic of Kazakhstan dated October 31, 2018 №604;</w:t>
      </w:r>
    </w:p>
    <w:p w:rsidR="00073ECA" w:rsidRPr="00073ECA" w:rsidRDefault="00073ECA" w:rsidP="00073ECA">
      <w:pPr>
        <w:pStyle w:val="a4"/>
        <w:ind w:left="360"/>
        <w:jc w:val="both"/>
        <w:rPr>
          <w:rFonts w:ascii="Times New Roman" w:hAnsi="Times New Roman"/>
          <w:sz w:val="24"/>
          <w:szCs w:val="24"/>
          <w:lang w:val="en-US"/>
        </w:rPr>
      </w:pPr>
      <w:r w:rsidRPr="00073ECA">
        <w:rPr>
          <w:rFonts w:ascii="Times New Roman" w:hAnsi="Times New Roman"/>
          <w:sz w:val="24"/>
          <w:szCs w:val="24"/>
          <w:lang w:val="en-US"/>
        </w:rPr>
        <w:t>Rules for the organization of the educational process on credit technology of education, approved by order of the Minister of Education and Science of the Republic of Kazakhstan dated April 20, 2011 № 152 with amendments and additions dated October 12, 2018 № 563;</w:t>
      </w:r>
    </w:p>
    <w:p w:rsidR="00073ECA" w:rsidRPr="00073ECA" w:rsidRDefault="00073ECA" w:rsidP="00073ECA">
      <w:pPr>
        <w:ind w:firstLine="567"/>
        <w:rPr>
          <w:b/>
          <w:sz w:val="24"/>
          <w:szCs w:val="24"/>
          <w:lang w:val="en-US"/>
        </w:rPr>
      </w:pPr>
      <w:r w:rsidRPr="00073ECA">
        <w:rPr>
          <w:rStyle w:val="ae"/>
          <w:sz w:val="24"/>
          <w:szCs w:val="24"/>
          <w:lang w:val="en-US"/>
        </w:rPr>
        <w:t>International standards of professional activity of customs:</w:t>
      </w:r>
    </w:p>
    <w:p w:rsidR="00073ECA" w:rsidRPr="00073ECA" w:rsidRDefault="00073ECA" w:rsidP="00073ECA">
      <w:pPr>
        <w:jc w:val="both"/>
        <w:rPr>
          <w:bCs/>
          <w:sz w:val="24"/>
          <w:szCs w:val="24"/>
          <w:lang w:val="en-US"/>
        </w:rPr>
      </w:pPr>
      <w:r w:rsidRPr="00073ECA">
        <w:rPr>
          <w:bCs/>
          <w:sz w:val="24"/>
          <w:szCs w:val="24"/>
          <w:lang w:val="en-US"/>
        </w:rPr>
        <w:t>- Guidelines on the Role of Prosecutors (adopted by the VIII UN Congress on the Prevention of Crime and the Treatment of Offenders in September 1990);</w:t>
      </w:r>
    </w:p>
    <w:p w:rsidR="00073ECA" w:rsidRPr="00073ECA" w:rsidRDefault="00073ECA" w:rsidP="00073ECA">
      <w:pPr>
        <w:rPr>
          <w:bCs/>
          <w:sz w:val="24"/>
          <w:szCs w:val="24"/>
          <w:lang w:val="en-US"/>
        </w:rPr>
      </w:pPr>
      <w:r w:rsidRPr="00073ECA">
        <w:rPr>
          <w:bCs/>
          <w:sz w:val="24"/>
          <w:szCs w:val="24"/>
          <w:lang w:val="en-US"/>
        </w:rPr>
        <w:t>- Standards of Professional Responsibility and Statement of the Basic Rights and Duties of Prosecutors (adopted on April 21, 1999 by the International Association of Prosecutors (IAP);</w:t>
      </w:r>
    </w:p>
    <w:p w:rsidR="00073ECA" w:rsidRPr="00073ECA" w:rsidRDefault="00073ECA" w:rsidP="00073ECA">
      <w:pPr>
        <w:pStyle w:val="a4"/>
        <w:spacing w:after="0" w:line="240" w:lineRule="auto"/>
        <w:ind w:left="567"/>
        <w:rPr>
          <w:rFonts w:ascii="Times New Roman" w:hAnsi="Times New Roman"/>
          <w:bCs/>
          <w:sz w:val="24"/>
          <w:szCs w:val="24"/>
          <w:lang w:val="en-US"/>
        </w:rPr>
      </w:pPr>
    </w:p>
    <w:p w:rsidR="00073ECA" w:rsidRPr="00073ECA" w:rsidRDefault="00073ECA" w:rsidP="00073ECA">
      <w:pPr>
        <w:pBdr>
          <w:top w:val="nil"/>
          <w:left w:val="nil"/>
          <w:bottom w:val="nil"/>
          <w:right w:val="nil"/>
          <w:between w:val="nil"/>
        </w:pBdr>
        <w:ind w:firstLine="240"/>
        <w:jc w:val="both"/>
        <w:rPr>
          <w:rFonts w:eastAsia="Times New Roman"/>
          <w:b/>
          <w:color w:val="000000"/>
          <w:sz w:val="24"/>
          <w:szCs w:val="24"/>
          <w:lang w:val="en-US"/>
        </w:rPr>
      </w:pPr>
      <w:r w:rsidRPr="00073ECA">
        <w:rPr>
          <w:rFonts w:eastAsia="Times New Roman"/>
          <w:b/>
          <w:color w:val="000000"/>
          <w:sz w:val="24"/>
          <w:szCs w:val="24"/>
          <w:lang w:val="en-US"/>
        </w:rPr>
        <w:t>3.The concept of the educational program</w:t>
      </w:r>
    </w:p>
    <w:p w:rsidR="00073ECA" w:rsidRPr="00073ECA" w:rsidRDefault="00073ECA" w:rsidP="00073ECA">
      <w:pPr>
        <w:pStyle w:val="a4"/>
        <w:tabs>
          <w:tab w:val="left" w:pos="993"/>
        </w:tabs>
        <w:spacing w:after="0" w:line="240" w:lineRule="auto"/>
        <w:ind w:left="0" w:firstLine="567"/>
        <w:jc w:val="both"/>
        <w:rPr>
          <w:rFonts w:ascii="Times New Roman" w:hAnsi="Times New Roman"/>
          <w:b/>
          <w:bCs/>
          <w:sz w:val="24"/>
          <w:szCs w:val="24"/>
          <w:lang w:val="en-US"/>
        </w:rPr>
      </w:pPr>
    </w:p>
    <w:p w:rsidR="00073ECA" w:rsidRPr="00073ECA" w:rsidRDefault="00073ECA" w:rsidP="00073ECA">
      <w:pPr>
        <w:pBdr>
          <w:top w:val="nil"/>
          <w:left w:val="nil"/>
          <w:bottom w:val="nil"/>
          <w:right w:val="nil"/>
          <w:between w:val="nil"/>
        </w:pBdr>
        <w:ind w:firstLineChars="100" w:firstLine="240"/>
        <w:jc w:val="both"/>
        <w:rPr>
          <w:rStyle w:val="ae"/>
          <w:b w:val="0"/>
          <w:sz w:val="24"/>
          <w:szCs w:val="24"/>
          <w:lang w:val="en-US"/>
        </w:rPr>
      </w:pPr>
      <w:r w:rsidRPr="00073ECA">
        <w:rPr>
          <w:rStyle w:val="ae"/>
          <w:b w:val="0"/>
          <w:sz w:val="24"/>
          <w:szCs w:val="24"/>
          <w:lang w:val="en-US"/>
        </w:rPr>
        <w:t>The educational program</w:t>
      </w:r>
      <w:r w:rsidRPr="00073ECA">
        <w:rPr>
          <w:bCs/>
          <w:sz w:val="24"/>
          <w:szCs w:val="24"/>
          <w:lang w:val="en-US"/>
        </w:rPr>
        <w:t>6</w:t>
      </w:r>
      <w:r w:rsidRPr="00073ECA">
        <w:rPr>
          <w:bCs/>
          <w:sz w:val="24"/>
          <w:szCs w:val="24"/>
        </w:rPr>
        <w:t>В</w:t>
      </w:r>
      <w:r w:rsidRPr="00073ECA">
        <w:rPr>
          <w:bCs/>
          <w:sz w:val="24"/>
          <w:szCs w:val="24"/>
          <w:lang w:val="en-US"/>
        </w:rPr>
        <w:t>04230-Customs affairs</w:t>
      </w:r>
      <w:r w:rsidRPr="00073ECA">
        <w:rPr>
          <w:rStyle w:val="ae"/>
          <w:b w:val="0"/>
          <w:sz w:val="24"/>
          <w:szCs w:val="24"/>
          <w:lang w:val="en-US"/>
        </w:rPr>
        <w:t xml:space="preserve"> regulates the goals, results, content, conditions and technologies for implementing the educational process, assessing the quality of graduate training in this area of training and includes materials that ensure the quality of training for students of the scientific and pedagogical level of the master's degree in international relations</w:t>
      </w:r>
      <w:r w:rsidRPr="00073ECA">
        <w:rPr>
          <w:rStyle w:val="ae"/>
          <w:sz w:val="24"/>
          <w:szCs w:val="24"/>
          <w:lang w:val="en-US"/>
        </w:rPr>
        <w:t>.</w:t>
      </w:r>
    </w:p>
    <w:p w:rsidR="00073ECA" w:rsidRPr="00073ECA" w:rsidRDefault="00073ECA" w:rsidP="00073ECA">
      <w:pPr>
        <w:jc w:val="both"/>
        <w:rPr>
          <w:sz w:val="24"/>
          <w:szCs w:val="24"/>
          <w:lang w:val="en-US"/>
        </w:rPr>
      </w:pPr>
      <w:r w:rsidRPr="00073ECA">
        <w:rPr>
          <w:sz w:val="24"/>
          <w:szCs w:val="24"/>
          <w:lang w:val="en-US"/>
        </w:rPr>
        <w:t>Preparation of competitive masters of social knowledge, able to organize and manage the professional activities of employees to solve problems in the field of diplomatic practice or work with international projects, independently engage in research work in the field of international relations. The purpose of the educational program is consistent with the mission of the university and is aimed at preparing the country's intellectual elite, which has advanced knowledge, entrepreneurial skills, fluent in three languages, demonstrates the skills of conceptual, analytical and logical thinking, a creative approach to professional activities that can work in a national and international team, adopting a lifelong learning strategy. The educational program is developed in accordance with the Dublin descriptors, harmonized with the 6th level of the National Qualifications Framework of the Republic of Kazakhstan, the 1st cycle of the Qualification Framework of the European Higher Education Area, as well as with the 6th level of the European Qualification Framework for Lifelong Learning.</w:t>
      </w:r>
    </w:p>
    <w:p w:rsidR="00073ECA" w:rsidRPr="00073ECA" w:rsidRDefault="00073ECA" w:rsidP="00073ECA">
      <w:pPr>
        <w:tabs>
          <w:tab w:val="left" w:pos="426"/>
        </w:tabs>
        <w:ind w:firstLine="100"/>
        <w:jc w:val="both"/>
        <w:rPr>
          <w:sz w:val="24"/>
          <w:szCs w:val="24"/>
          <w:lang w:val="en-US"/>
        </w:rPr>
      </w:pPr>
      <w:r w:rsidRPr="00073ECA">
        <w:rPr>
          <w:sz w:val="24"/>
          <w:szCs w:val="24"/>
          <w:lang w:val="en-US"/>
        </w:rPr>
        <w:tab/>
        <w:t>The uniqueness of EP</w:t>
      </w:r>
      <w:r w:rsidRPr="00073ECA">
        <w:rPr>
          <w:bCs/>
          <w:sz w:val="24"/>
          <w:szCs w:val="24"/>
          <w:lang w:val="en-US"/>
        </w:rPr>
        <w:t>6</w:t>
      </w:r>
      <w:r w:rsidRPr="00073ECA">
        <w:rPr>
          <w:bCs/>
          <w:sz w:val="24"/>
          <w:szCs w:val="24"/>
        </w:rPr>
        <w:t>В</w:t>
      </w:r>
      <w:r w:rsidRPr="00073ECA">
        <w:rPr>
          <w:bCs/>
          <w:sz w:val="24"/>
          <w:szCs w:val="24"/>
          <w:lang w:val="en-US"/>
        </w:rPr>
        <w:t>04230-Customs affairs</w:t>
      </w:r>
      <w:r w:rsidRPr="00073ECA">
        <w:rPr>
          <w:sz w:val="24"/>
          <w:szCs w:val="24"/>
          <w:lang w:val="en-US"/>
        </w:rPr>
        <w:t xml:space="preserve"> for the training of Masters of social knowledge lies in the fact that it provides for the study of theoretical principles and current problems of the modern system of international relations, ensuring the innovative nature of education, a high level of professionalism and the formation of practical skills in world politics. </w:t>
      </w:r>
    </w:p>
    <w:p w:rsidR="00073ECA" w:rsidRPr="00073ECA" w:rsidRDefault="00073ECA" w:rsidP="00073ECA">
      <w:pPr>
        <w:tabs>
          <w:tab w:val="left" w:pos="426"/>
        </w:tabs>
        <w:ind w:firstLine="100"/>
        <w:jc w:val="both"/>
        <w:rPr>
          <w:sz w:val="24"/>
          <w:szCs w:val="24"/>
          <w:lang w:val="en-US"/>
        </w:rPr>
      </w:pPr>
      <w:r w:rsidRPr="00073ECA">
        <w:rPr>
          <w:sz w:val="24"/>
          <w:szCs w:val="24"/>
          <w:lang w:val="en-US"/>
        </w:rPr>
        <w:t>The learning outcomes of the program are achieved through the following training activities:</w:t>
      </w:r>
    </w:p>
    <w:p w:rsidR="00073ECA" w:rsidRPr="00073ECA" w:rsidRDefault="00073ECA" w:rsidP="00073ECA">
      <w:pPr>
        <w:ind w:firstLine="100"/>
        <w:jc w:val="both"/>
        <w:rPr>
          <w:sz w:val="24"/>
          <w:szCs w:val="24"/>
          <w:lang w:val="en-US"/>
        </w:rPr>
      </w:pPr>
      <w:r w:rsidRPr="00073ECA">
        <w:rPr>
          <w:sz w:val="24"/>
          <w:szCs w:val="24"/>
          <w:lang w:val="en-US"/>
        </w:rPr>
        <w:t>- Classroom lectures: lectures, seminars and workshops - conducted using innovative teaching technologies, the latest achievements of science, technology and information systems;</w:t>
      </w:r>
    </w:p>
    <w:p w:rsidR="00073ECA" w:rsidRPr="00073ECA" w:rsidRDefault="00073ECA" w:rsidP="00073ECA">
      <w:pPr>
        <w:ind w:firstLine="100"/>
        <w:jc w:val="both"/>
        <w:rPr>
          <w:sz w:val="24"/>
          <w:szCs w:val="24"/>
          <w:lang w:val="en-US"/>
        </w:rPr>
      </w:pPr>
      <w:r w:rsidRPr="00073ECA">
        <w:rPr>
          <w:sz w:val="24"/>
          <w:szCs w:val="24"/>
          <w:lang w:val="en-US"/>
        </w:rPr>
        <w:t>- extracurricular activities: independent work of the student, including under the guidance of a teacher, individual consultations;</w:t>
      </w:r>
    </w:p>
    <w:p w:rsidR="00073ECA" w:rsidRPr="00073ECA" w:rsidRDefault="00073ECA" w:rsidP="00073ECA">
      <w:pPr>
        <w:ind w:firstLine="100"/>
        <w:jc w:val="both"/>
        <w:rPr>
          <w:sz w:val="24"/>
          <w:szCs w:val="24"/>
          <w:lang w:val="en-US"/>
        </w:rPr>
      </w:pPr>
      <w:r w:rsidRPr="00073ECA">
        <w:rPr>
          <w:sz w:val="24"/>
          <w:szCs w:val="24"/>
          <w:lang w:val="en-US"/>
        </w:rPr>
        <w:t>- carrying out professional practices, performing master's theses.</w:t>
      </w:r>
    </w:p>
    <w:p w:rsidR="00073ECA" w:rsidRPr="00073ECA" w:rsidRDefault="00073ECA" w:rsidP="00073ECA">
      <w:pPr>
        <w:ind w:firstLine="100"/>
        <w:jc w:val="both"/>
        <w:rPr>
          <w:sz w:val="24"/>
          <w:szCs w:val="24"/>
          <w:lang w:val="en-US"/>
        </w:rPr>
      </w:pPr>
      <w:r w:rsidRPr="00073ECA">
        <w:rPr>
          <w:sz w:val="24"/>
          <w:szCs w:val="24"/>
          <w:lang w:val="en-US"/>
        </w:rPr>
        <w:lastRenderedPageBreak/>
        <w:t>- research work of undergraduates (RWU): an independent scientific work of a student, including the implementation of a master's thesis and scientific internship.</w:t>
      </w:r>
    </w:p>
    <w:p w:rsidR="00073ECA" w:rsidRPr="00073ECA" w:rsidRDefault="00073ECA" w:rsidP="00073ECA">
      <w:pPr>
        <w:ind w:firstLine="100"/>
        <w:jc w:val="both"/>
        <w:rPr>
          <w:sz w:val="24"/>
          <w:szCs w:val="24"/>
          <w:lang w:val="en-US"/>
        </w:rPr>
      </w:pPr>
      <w:r w:rsidRPr="00073ECA">
        <w:rPr>
          <w:sz w:val="24"/>
          <w:szCs w:val="24"/>
          <w:lang w:val="en-US"/>
        </w:rPr>
        <w:t>The university has taken measures to maintain academic integrity and academic freedom, to protect against any kind of intolerance and discrimination against students. The quality of the EP is ensured by the involvement of stakeholders in its development and evaluation, systematic monitoring and review of its content.</w:t>
      </w:r>
    </w:p>
    <w:p w:rsidR="00073ECA" w:rsidRPr="00073ECA" w:rsidRDefault="00073ECA" w:rsidP="00073ECA">
      <w:pPr>
        <w:pStyle w:val="a4"/>
        <w:tabs>
          <w:tab w:val="left" w:pos="993"/>
        </w:tabs>
        <w:spacing w:after="0" w:line="240" w:lineRule="auto"/>
        <w:ind w:left="0" w:firstLine="567"/>
        <w:jc w:val="both"/>
        <w:rPr>
          <w:rFonts w:ascii="Times New Roman" w:hAnsi="Times New Roman"/>
          <w:b/>
          <w:bCs/>
          <w:sz w:val="24"/>
          <w:szCs w:val="24"/>
          <w:lang w:val="en-US"/>
        </w:rPr>
      </w:pPr>
    </w:p>
    <w:p w:rsidR="00073ECA" w:rsidRPr="00073ECA" w:rsidRDefault="00073ECA" w:rsidP="00073ECA">
      <w:pPr>
        <w:pStyle w:val="a4"/>
        <w:tabs>
          <w:tab w:val="left" w:pos="993"/>
        </w:tabs>
        <w:spacing w:after="0" w:line="240" w:lineRule="auto"/>
        <w:ind w:left="0" w:firstLine="567"/>
        <w:jc w:val="both"/>
        <w:rPr>
          <w:rFonts w:ascii="Times New Roman" w:hAnsi="Times New Roman"/>
          <w:b/>
          <w:color w:val="000000"/>
          <w:sz w:val="24"/>
          <w:szCs w:val="24"/>
        </w:rPr>
      </w:pPr>
      <w:r w:rsidRPr="00073ECA">
        <w:rPr>
          <w:rFonts w:ascii="Times New Roman" w:hAnsi="Times New Roman"/>
          <w:b/>
          <w:bCs/>
          <w:sz w:val="24"/>
          <w:szCs w:val="24"/>
          <w:lang w:val="en-US"/>
        </w:rPr>
        <w:t>4.</w:t>
      </w:r>
      <w:r w:rsidRPr="00073ECA">
        <w:rPr>
          <w:rFonts w:ascii="Times New Roman" w:hAnsi="Times New Roman"/>
          <w:b/>
          <w:color w:val="000000"/>
          <w:sz w:val="24"/>
          <w:szCs w:val="24"/>
        </w:rPr>
        <w:t xml:space="preserve"> Entry Requirements</w:t>
      </w:r>
    </w:p>
    <w:p w:rsidR="00073ECA" w:rsidRPr="00073ECA" w:rsidRDefault="00073ECA" w:rsidP="00073ECA">
      <w:pPr>
        <w:pStyle w:val="a4"/>
        <w:tabs>
          <w:tab w:val="left" w:pos="993"/>
        </w:tabs>
        <w:spacing w:after="0" w:line="240" w:lineRule="auto"/>
        <w:ind w:left="0" w:firstLine="567"/>
        <w:jc w:val="both"/>
        <w:rPr>
          <w:rFonts w:ascii="Times New Roman" w:eastAsia="Calibri" w:hAnsi="Times New Roman"/>
          <w:sz w:val="24"/>
          <w:szCs w:val="24"/>
          <w:lang w:eastAsia="en-US"/>
        </w:rPr>
      </w:pPr>
    </w:p>
    <w:p w:rsidR="00073ECA" w:rsidRPr="00073ECA" w:rsidRDefault="00073ECA" w:rsidP="00073ECA">
      <w:pPr>
        <w:pStyle w:val="a4"/>
        <w:spacing w:after="0" w:line="240" w:lineRule="auto"/>
        <w:ind w:left="0" w:firstLine="100"/>
        <w:jc w:val="both"/>
        <w:rPr>
          <w:rFonts w:ascii="Times New Roman" w:eastAsia="Calibri" w:hAnsi="Times New Roman"/>
          <w:sz w:val="24"/>
          <w:szCs w:val="24"/>
          <w:lang w:val="en-US" w:eastAsia="ru-RU"/>
        </w:rPr>
      </w:pPr>
      <w:r w:rsidRPr="00073ECA">
        <w:rPr>
          <w:rFonts w:ascii="Times New Roman" w:eastAsia="Calibri" w:hAnsi="Times New Roman"/>
          <w:sz w:val="24"/>
          <w:szCs w:val="24"/>
          <w:lang w:val="en-US" w:eastAsia="ru-RU"/>
        </w:rPr>
        <w:t xml:space="preserve">The implement educational programs of higher and postgraduate education was established in accordance with the model rules for admission to training in educational institutions by order Minister of Education and Science of the Republic of Kazakhstan № 600 of October 31, 2018. </w:t>
      </w:r>
    </w:p>
    <w:p w:rsidR="00073ECA" w:rsidRPr="00073ECA" w:rsidRDefault="00073ECA" w:rsidP="00073ECA">
      <w:pPr>
        <w:ind w:firstLine="567"/>
        <w:rPr>
          <w:rFonts w:eastAsia="Times New Roman"/>
          <w:b/>
          <w:bCs/>
          <w:sz w:val="24"/>
          <w:szCs w:val="24"/>
          <w:lang w:val="de-DE" w:eastAsia="de-DE"/>
        </w:rPr>
      </w:pPr>
      <w:r w:rsidRPr="00073ECA">
        <w:rPr>
          <w:b/>
          <w:bCs/>
          <w:sz w:val="24"/>
          <w:szCs w:val="24"/>
          <w:lang w:val="en-US"/>
        </w:rPr>
        <w:br w:type="page"/>
      </w:r>
    </w:p>
    <w:p w:rsidR="00073ECA" w:rsidRPr="00073ECA" w:rsidRDefault="00073ECA" w:rsidP="00073ECA">
      <w:pPr>
        <w:ind w:firstLine="567"/>
        <w:jc w:val="both"/>
        <w:rPr>
          <w:b/>
          <w:sz w:val="24"/>
          <w:szCs w:val="24"/>
          <w:lang w:val="en-US"/>
        </w:rPr>
      </w:pPr>
    </w:p>
    <w:p w:rsidR="00073ECA" w:rsidRPr="00073ECA" w:rsidRDefault="00073ECA" w:rsidP="00073ECA">
      <w:pPr>
        <w:ind w:firstLine="567"/>
        <w:jc w:val="both"/>
        <w:rPr>
          <w:b/>
          <w:sz w:val="24"/>
          <w:szCs w:val="24"/>
          <w:lang w:val="en-US"/>
        </w:rPr>
      </w:pPr>
      <w:r w:rsidRPr="00073ECA">
        <w:rPr>
          <w:b/>
          <w:sz w:val="24"/>
          <w:szCs w:val="24"/>
          <w:lang w:val="en-US"/>
        </w:rPr>
        <w:t>1. PASSPORT OF THE EDUCATIONAL PROGRAM</w:t>
      </w:r>
    </w:p>
    <w:p w:rsidR="00073ECA" w:rsidRPr="00073ECA" w:rsidRDefault="00073ECA" w:rsidP="00073ECA">
      <w:pPr>
        <w:tabs>
          <w:tab w:val="left" w:pos="993"/>
        </w:tabs>
        <w:ind w:firstLine="567"/>
        <w:rPr>
          <w:b/>
          <w:bCs/>
          <w:sz w:val="24"/>
          <w:szCs w:val="24"/>
          <w:lang w:val="en-US"/>
        </w:rPr>
      </w:pPr>
    </w:p>
    <w:p w:rsidR="00073ECA" w:rsidRPr="00073ECA" w:rsidRDefault="00073ECA" w:rsidP="00073ECA">
      <w:pPr>
        <w:ind w:firstLine="567"/>
        <w:contextualSpacing/>
        <w:jc w:val="both"/>
        <w:rPr>
          <w:bCs/>
          <w:sz w:val="24"/>
          <w:szCs w:val="24"/>
          <w:lang w:val="en-US"/>
        </w:rPr>
      </w:pPr>
      <w:r w:rsidRPr="00073ECA">
        <w:rPr>
          <w:b/>
          <w:sz w:val="24"/>
          <w:szCs w:val="24"/>
          <w:lang w:val="en-US"/>
        </w:rPr>
        <w:t>1.1The purpose and tasks of the educational program</w:t>
      </w:r>
    </w:p>
    <w:p w:rsidR="00073ECA" w:rsidRPr="00073ECA" w:rsidRDefault="00073ECA" w:rsidP="00073ECA">
      <w:pPr>
        <w:ind w:firstLine="567"/>
        <w:jc w:val="both"/>
        <w:rPr>
          <w:sz w:val="24"/>
          <w:szCs w:val="24"/>
          <w:lang w:val="kk-KZ"/>
        </w:rPr>
      </w:pPr>
      <w:r w:rsidRPr="00073ECA">
        <w:rPr>
          <w:sz w:val="24"/>
          <w:szCs w:val="24"/>
          <w:lang w:val="en-US"/>
        </w:rPr>
        <w:t xml:space="preserve">Purpose of </w:t>
      </w:r>
    </w:p>
    <w:p w:rsidR="00073ECA" w:rsidRPr="00073ECA" w:rsidRDefault="00073ECA" w:rsidP="00073ECA">
      <w:pPr>
        <w:ind w:firstLine="567"/>
        <w:jc w:val="both"/>
        <w:rPr>
          <w:rStyle w:val="tlid-translation"/>
          <w:sz w:val="24"/>
          <w:szCs w:val="24"/>
          <w:lang w:val="kk-KZ"/>
        </w:rPr>
      </w:pPr>
      <w:r w:rsidRPr="00073ECA">
        <w:rPr>
          <w:sz w:val="24"/>
          <w:szCs w:val="24"/>
          <w:lang w:val="en-US"/>
        </w:rPr>
        <w:t>EP:</w:t>
      </w:r>
      <w:r w:rsidRPr="00073ECA">
        <w:rPr>
          <w:sz w:val="24"/>
          <w:szCs w:val="24"/>
          <w:lang w:val="kk-KZ"/>
        </w:rPr>
        <w:t xml:space="preserve"> </w:t>
      </w:r>
      <w:r w:rsidRPr="00073ECA">
        <w:rPr>
          <w:rStyle w:val="tlid-translation"/>
          <w:sz w:val="24"/>
          <w:szCs w:val="24"/>
          <w:lang w:val="en-US"/>
        </w:rPr>
        <w:t>training</w:t>
      </w:r>
      <w:r w:rsidRPr="00073ECA">
        <w:rPr>
          <w:rStyle w:val="tlid-translation"/>
          <w:sz w:val="24"/>
          <w:szCs w:val="24"/>
          <w:lang w:val="kk-KZ"/>
        </w:rPr>
        <w:t xml:space="preserve"> </w:t>
      </w:r>
      <w:r w:rsidRPr="00073ECA">
        <w:rPr>
          <w:rStyle w:val="tlid-translation"/>
          <w:sz w:val="24"/>
          <w:szCs w:val="24"/>
          <w:lang w:val="en-US"/>
        </w:rPr>
        <w:t>of</w:t>
      </w:r>
      <w:r w:rsidRPr="00073ECA">
        <w:rPr>
          <w:rStyle w:val="tlid-translation"/>
          <w:sz w:val="24"/>
          <w:szCs w:val="24"/>
          <w:lang w:val="kk-KZ"/>
        </w:rPr>
        <w:t xml:space="preserve"> </w:t>
      </w:r>
      <w:r w:rsidRPr="00073ECA">
        <w:rPr>
          <w:rStyle w:val="tlid-translation"/>
          <w:sz w:val="24"/>
          <w:szCs w:val="24"/>
          <w:lang w:val="en-US"/>
        </w:rPr>
        <w:t>highly</w:t>
      </w:r>
      <w:r w:rsidRPr="00073ECA">
        <w:rPr>
          <w:rStyle w:val="tlid-translation"/>
          <w:sz w:val="24"/>
          <w:szCs w:val="24"/>
          <w:lang w:val="kk-KZ"/>
        </w:rPr>
        <w:t xml:space="preserve"> </w:t>
      </w:r>
      <w:r w:rsidRPr="00073ECA">
        <w:rPr>
          <w:rStyle w:val="tlid-translation"/>
          <w:sz w:val="24"/>
          <w:szCs w:val="24"/>
          <w:lang w:val="en-US"/>
        </w:rPr>
        <w:t>qualified</w:t>
      </w:r>
      <w:r w:rsidRPr="00073ECA">
        <w:rPr>
          <w:rStyle w:val="tlid-translation"/>
          <w:sz w:val="24"/>
          <w:szCs w:val="24"/>
          <w:lang w:val="kk-KZ"/>
        </w:rPr>
        <w:t xml:space="preserve"> </w:t>
      </w:r>
      <w:r w:rsidRPr="00073ECA">
        <w:rPr>
          <w:rStyle w:val="tlid-translation"/>
          <w:sz w:val="24"/>
          <w:szCs w:val="24"/>
          <w:lang w:val="en-US"/>
        </w:rPr>
        <w:t>bachelors</w:t>
      </w:r>
      <w:r w:rsidRPr="00073ECA">
        <w:rPr>
          <w:rStyle w:val="tlid-translation"/>
          <w:sz w:val="24"/>
          <w:szCs w:val="24"/>
          <w:lang w:val="kk-KZ"/>
        </w:rPr>
        <w:t xml:space="preserve"> </w:t>
      </w:r>
      <w:r w:rsidRPr="00073ECA">
        <w:rPr>
          <w:rStyle w:val="tlid-translation"/>
          <w:sz w:val="24"/>
          <w:szCs w:val="24"/>
          <w:lang w:val="en-US"/>
        </w:rPr>
        <w:t>who</w:t>
      </w:r>
      <w:r w:rsidRPr="00073ECA">
        <w:rPr>
          <w:rStyle w:val="tlid-translation"/>
          <w:sz w:val="24"/>
          <w:szCs w:val="24"/>
          <w:lang w:val="kk-KZ"/>
        </w:rPr>
        <w:t xml:space="preserve"> </w:t>
      </w:r>
      <w:r w:rsidRPr="00073ECA">
        <w:rPr>
          <w:rStyle w:val="tlid-translation"/>
          <w:sz w:val="24"/>
          <w:szCs w:val="24"/>
          <w:lang w:val="en-US"/>
        </w:rPr>
        <w:t>possess</w:t>
      </w:r>
      <w:r w:rsidRPr="00073ECA">
        <w:rPr>
          <w:rStyle w:val="tlid-translation"/>
          <w:sz w:val="24"/>
          <w:szCs w:val="24"/>
          <w:lang w:val="kk-KZ"/>
        </w:rPr>
        <w:t xml:space="preserve"> </w:t>
      </w:r>
      <w:r w:rsidRPr="00073ECA">
        <w:rPr>
          <w:rStyle w:val="tlid-translation"/>
          <w:sz w:val="24"/>
          <w:szCs w:val="24"/>
          <w:lang w:val="en-US"/>
        </w:rPr>
        <w:t>professional</w:t>
      </w:r>
      <w:r w:rsidRPr="00073ECA">
        <w:rPr>
          <w:rStyle w:val="tlid-translation"/>
          <w:sz w:val="24"/>
          <w:szCs w:val="24"/>
          <w:lang w:val="kk-KZ"/>
        </w:rPr>
        <w:t xml:space="preserve"> </w:t>
      </w:r>
      <w:r w:rsidRPr="00073ECA">
        <w:rPr>
          <w:rStyle w:val="tlid-translation"/>
          <w:sz w:val="24"/>
          <w:szCs w:val="24"/>
          <w:lang w:val="en-US"/>
        </w:rPr>
        <w:t>competencies</w:t>
      </w:r>
      <w:r w:rsidRPr="00073ECA">
        <w:rPr>
          <w:rStyle w:val="tlid-translation"/>
          <w:sz w:val="24"/>
          <w:szCs w:val="24"/>
          <w:lang w:val="kk-KZ"/>
        </w:rPr>
        <w:t xml:space="preserve"> </w:t>
      </w:r>
      <w:r w:rsidRPr="00073ECA">
        <w:rPr>
          <w:rStyle w:val="tlid-translation"/>
          <w:sz w:val="24"/>
          <w:szCs w:val="24"/>
          <w:lang w:val="en-US"/>
        </w:rPr>
        <w:t>in</w:t>
      </w:r>
      <w:r w:rsidRPr="00073ECA">
        <w:rPr>
          <w:rStyle w:val="tlid-translation"/>
          <w:sz w:val="24"/>
          <w:szCs w:val="24"/>
          <w:lang w:val="kk-KZ"/>
        </w:rPr>
        <w:t xml:space="preserve"> </w:t>
      </w:r>
      <w:r w:rsidRPr="00073ECA">
        <w:rPr>
          <w:rStyle w:val="tlid-translation"/>
          <w:sz w:val="24"/>
          <w:szCs w:val="24"/>
          <w:lang w:val="en-US"/>
        </w:rPr>
        <w:t>the</w:t>
      </w:r>
      <w:r w:rsidRPr="00073ECA">
        <w:rPr>
          <w:rStyle w:val="tlid-translation"/>
          <w:sz w:val="24"/>
          <w:szCs w:val="24"/>
          <w:lang w:val="kk-KZ"/>
        </w:rPr>
        <w:t xml:space="preserve"> </w:t>
      </w:r>
      <w:r w:rsidRPr="00073ECA">
        <w:rPr>
          <w:rStyle w:val="tlid-translation"/>
          <w:sz w:val="24"/>
          <w:szCs w:val="24"/>
          <w:lang w:val="en-US"/>
        </w:rPr>
        <w:t>field</w:t>
      </w:r>
      <w:r w:rsidRPr="00073ECA">
        <w:rPr>
          <w:rStyle w:val="tlid-translation"/>
          <w:sz w:val="24"/>
          <w:szCs w:val="24"/>
          <w:lang w:val="kk-KZ"/>
        </w:rPr>
        <w:t xml:space="preserve"> </w:t>
      </w:r>
      <w:r w:rsidRPr="00073ECA">
        <w:rPr>
          <w:rStyle w:val="tlid-translation"/>
          <w:sz w:val="24"/>
          <w:szCs w:val="24"/>
          <w:lang w:val="en-US"/>
        </w:rPr>
        <w:t>of</w:t>
      </w:r>
      <w:r w:rsidRPr="00073ECA">
        <w:rPr>
          <w:rStyle w:val="tlid-translation"/>
          <w:sz w:val="24"/>
          <w:szCs w:val="24"/>
          <w:lang w:val="kk-KZ"/>
        </w:rPr>
        <w:t xml:space="preserve"> </w:t>
      </w:r>
      <w:r w:rsidRPr="00073ECA">
        <w:rPr>
          <w:rStyle w:val="tlid-translation"/>
          <w:sz w:val="24"/>
          <w:szCs w:val="24"/>
          <w:lang w:val="en-US"/>
        </w:rPr>
        <w:t xml:space="preserve">identification, exportation, elicitation </w:t>
      </w:r>
    </w:p>
    <w:p w:rsidR="00073ECA" w:rsidRPr="00073ECA" w:rsidRDefault="00073ECA" w:rsidP="00073ECA">
      <w:pPr>
        <w:ind w:firstLine="567"/>
        <w:jc w:val="both"/>
        <w:rPr>
          <w:sz w:val="24"/>
          <w:szCs w:val="24"/>
          <w:lang w:val="en-US"/>
        </w:rPr>
      </w:pPr>
      <w:r w:rsidRPr="00073ECA">
        <w:rPr>
          <w:rStyle w:val="tlid-translation"/>
          <w:sz w:val="24"/>
          <w:szCs w:val="24"/>
          <w:lang w:val="en-US"/>
        </w:rPr>
        <w:t>Of</w:t>
      </w:r>
      <w:r w:rsidRPr="00073ECA">
        <w:rPr>
          <w:rStyle w:val="tlid-translation"/>
          <w:sz w:val="24"/>
          <w:szCs w:val="24"/>
          <w:lang w:val="kk-KZ"/>
        </w:rPr>
        <w:t xml:space="preserve"> </w:t>
      </w:r>
      <w:r w:rsidRPr="00073ECA">
        <w:rPr>
          <w:rStyle w:val="tlid-translation"/>
          <w:sz w:val="24"/>
          <w:szCs w:val="24"/>
          <w:lang w:val="en-US"/>
        </w:rPr>
        <w:t>falsification</w:t>
      </w:r>
      <w:r w:rsidRPr="00073ECA">
        <w:rPr>
          <w:rStyle w:val="tlid-translation"/>
          <w:sz w:val="24"/>
          <w:szCs w:val="24"/>
          <w:lang w:val="kk-KZ"/>
        </w:rPr>
        <w:t xml:space="preserve"> </w:t>
      </w:r>
      <w:r w:rsidRPr="00073ECA">
        <w:rPr>
          <w:rStyle w:val="tlid-translation"/>
          <w:sz w:val="24"/>
          <w:szCs w:val="24"/>
          <w:lang w:val="en-US"/>
        </w:rPr>
        <w:t>and</w:t>
      </w:r>
      <w:r w:rsidRPr="00073ECA">
        <w:rPr>
          <w:rStyle w:val="tlid-translation"/>
          <w:sz w:val="24"/>
          <w:szCs w:val="24"/>
          <w:lang w:val="kk-KZ"/>
        </w:rPr>
        <w:t xml:space="preserve"> </w:t>
      </w:r>
      <w:r w:rsidRPr="00073ECA">
        <w:rPr>
          <w:rStyle w:val="tlid-translation"/>
          <w:sz w:val="24"/>
          <w:szCs w:val="24"/>
          <w:lang w:val="en-US"/>
        </w:rPr>
        <w:t>classification</w:t>
      </w:r>
      <w:r w:rsidRPr="00073ECA">
        <w:rPr>
          <w:rStyle w:val="tlid-translation"/>
          <w:sz w:val="24"/>
          <w:szCs w:val="24"/>
          <w:lang w:val="kk-KZ"/>
        </w:rPr>
        <w:t xml:space="preserve"> </w:t>
      </w:r>
      <w:r w:rsidRPr="00073ECA">
        <w:rPr>
          <w:rStyle w:val="tlid-translation"/>
          <w:sz w:val="24"/>
          <w:szCs w:val="24"/>
          <w:lang w:val="en-US"/>
        </w:rPr>
        <w:t>of</w:t>
      </w:r>
      <w:r w:rsidRPr="00073ECA">
        <w:rPr>
          <w:rStyle w:val="tlid-translation"/>
          <w:sz w:val="24"/>
          <w:szCs w:val="24"/>
          <w:lang w:val="kk-KZ"/>
        </w:rPr>
        <w:t xml:space="preserve"> </w:t>
      </w:r>
      <w:r w:rsidRPr="00073ECA">
        <w:rPr>
          <w:rStyle w:val="tlid-translation"/>
          <w:sz w:val="24"/>
          <w:szCs w:val="24"/>
          <w:lang w:val="en-US"/>
        </w:rPr>
        <w:t>goods</w:t>
      </w:r>
      <w:r w:rsidRPr="00073ECA">
        <w:rPr>
          <w:rStyle w:val="tlid-translation"/>
          <w:sz w:val="24"/>
          <w:szCs w:val="24"/>
          <w:lang w:val="kk-KZ"/>
        </w:rPr>
        <w:t xml:space="preserve"> </w:t>
      </w:r>
      <w:r w:rsidRPr="00073ECA">
        <w:rPr>
          <w:rStyle w:val="tlid-translation"/>
          <w:sz w:val="24"/>
          <w:szCs w:val="24"/>
          <w:lang w:val="en-US"/>
        </w:rPr>
        <w:t>forcustoms</w:t>
      </w:r>
      <w:r w:rsidRPr="00073ECA">
        <w:rPr>
          <w:rStyle w:val="tlid-translation"/>
          <w:sz w:val="24"/>
          <w:szCs w:val="24"/>
          <w:lang w:val="kk-KZ"/>
        </w:rPr>
        <w:t xml:space="preserve"> </w:t>
      </w:r>
      <w:r w:rsidRPr="00073ECA">
        <w:rPr>
          <w:rStyle w:val="tlid-translation"/>
          <w:sz w:val="24"/>
          <w:szCs w:val="24"/>
          <w:lang w:val="en-US"/>
        </w:rPr>
        <w:t>purposes</w:t>
      </w:r>
      <w:r w:rsidRPr="00073ECA">
        <w:rPr>
          <w:rStyle w:val="tlid-translation"/>
          <w:sz w:val="24"/>
          <w:szCs w:val="24"/>
          <w:lang w:val="kk-KZ"/>
        </w:rPr>
        <w:t xml:space="preserve"> </w:t>
      </w:r>
      <w:r w:rsidRPr="00073ECA">
        <w:rPr>
          <w:rStyle w:val="tlid-translation"/>
          <w:sz w:val="24"/>
          <w:szCs w:val="24"/>
          <w:lang w:val="en-US"/>
        </w:rPr>
        <w:t>for</w:t>
      </w:r>
      <w:r w:rsidRPr="00073ECA">
        <w:rPr>
          <w:rStyle w:val="tlid-translation"/>
          <w:sz w:val="24"/>
          <w:szCs w:val="24"/>
          <w:lang w:val="kk-KZ"/>
        </w:rPr>
        <w:t xml:space="preserve"> </w:t>
      </w:r>
      <w:r w:rsidRPr="00073ECA">
        <w:rPr>
          <w:rStyle w:val="tlid-translation"/>
          <w:sz w:val="24"/>
          <w:szCs w:val="24"/>
          <w:lang w:val="en-US"/>
        </w:rPr>
        <w:t>federalan</w:t>
      </w:r>
      <w:r w:rsidRPr="00073ECA">
        <w:rPr>
          <w:rStyle w:val="tlid-translation"/>
          <w:sz w:val="24"/>
          <w:szCs w:val="24"/>
          <w:lang w:val="kk-KZ"/>
        </w:rPr>
        <w:t xml:space="preserve"> </w:t>
      </w:r>
      <w:r w:rsidRPr="00073ECA">
        <w:rPr>
          <w:rStyle w:val="tlid-translation"/>
          <w:sz w:val="24"/>
          <w:szCs w:val="24"/>
          <w:lang w:val="en-US"/>
        </w:rPr>
        <w:t xml:space="preserve">dregionalneeds. </w:t>
      </w:r>
    </w:p>
    <w:p w:rsidR="00073ECA" w:rsidRPr="00073ECA" w:rsidRDefault="00073ECA" w:rsidP="00073ECA">
      <w:pPr>
        <w:ind w:firstLine="567"/>
        <w:jc w:val="both"/>
        <w:rPr>
          <w:sz w:val="24"/>
          <w:szCs w:val="24"/>
          <w:lang w:val="en-US"/>
        </w:rPr>
      </w:pPr>
      <w:r w:rsidRPr="00073ECA">
        <w:rPr>
          <w:sz w:val="24"/>
          <w:szCs w:val="24"/>
          <w:lang w:val="en-US"/>
        </w:rPr>
        <w:t>Tasks</w:t>
      </w:r>
      <w:r w:rsidRPr="00073ECA">
        <w:rPr>
          <w:sz w:val="24"/>
          <w:szCs w:val="24"/>
          <w:lang w:val="kk-KZ"/>
        </w:rPr>
        <w:t xml:space="preserve"> </w:t>
      </w:r>
      <w:r w:rsidRPr="00073ECA">
        <w:rPr>
          <w:sz w:val="24"/>
          <w:szCs w:val="24"/>
          <w:lang w:val="en-US"/>
        </w:rPr>
        <w:t>of</w:t>
      </w:r>
      <w:r w:rsidRPr="00073ECA">
        <w:rPr>
          <w:sz w:val="24"/>
          <w:szCs w:val="24"/>
          <w:lang w:val="kk-KZ"/>
        </w:rPr>
        <w:t xml:space="preserve"> </w:t>
      </w:r>
      <w:r w:rsidRPr="00073ECA">
        <w:rPr>
          <w:sz w:val="24"/>
          <w:szCs w:val="24"/>
          <w:lang w:val="en-US"/>
        </w:rPr>
        <w:t>EP:</w:t>
      </w:r>
    </w:p>
    <w:p w:rsidR="00073ECA" w:rsidRPr="00073ECA" w:rsidRDefault="00073ECA" w:rsidP="00073ECA">
      <w:pPr>
        <w:ind w:firstLine="567"/>
        <w:rPr>
          <w:rFonts w:eastAsia="Times New Roman"/>
          <w:sz w:val="24"/>
          <w:szCs w:val="24"/>
          <w:lang w:val="en-US"/>
        </w:rPr>
      </w:pPr>
      <w:r w:rsidRPr="00073ECA">
        <w:rPr>
          <w:rFonts w:eastAsia="Times New Roman"/>
          <w:sz w:val="24"/>
          <w:szCs w:val="24"/>
          <w:lang w:val="en-US"/>
        </w:rPr>
        <w:t>-the formation of socially responsible behavior in society, an understanding of the significance of professional ethical norms and the adherence to these norms;</w:t>
      </w:r>
    </w:p>
    <w:p w:rsidR="00073ECA" w:rsidRPr="00073ECA" w:rsidRDefault="00073ECA" w:rsidP="00073ECA">
      <w:pPr>
        <w:ind w:firstLine="567"/>
        <w:rPr>
          <w:rFonts w:eastAsia="Times New Roman"/>
          <w:sz w:val="24"/>
          <w:szCs w:val="24"/>
          <w:lang w:val="en-US"/>
        </w:rPr>
      </w:pPr>
      <w:r w:rsidRPr="00073ECA">
        <w:rPr>
          <w:rFonts w:eastAsia="Times New Roman"/>
          <w:sz w:val="24"/>
          <w:szCs w:val="24"/>
          <w:lang w:val="en-US"/>
        </w:rPr>
        <w:t>-providing skills and lifelong learning skills that will allow them to successfully adapt to changing conditions throughout their professional careers;</w:t>
      </w:r>
    </w:p>
    <w:p w:rsidR="00073ECA" w:rsidRPr="00073ECA" w:rsidRDefault="00073ECA" w:rsidP="00073ECA">
      <w:pPr>
        <w:ind w:firstLine="567"/>
        <w:rPr>
          <w:rFonts w:eastAsia="Times New Roman"/>
          <w:sz w:val="24"/>
          <w:szCs w:val="24"/>
          <w:lang w:val="en-US"/>
        </w:rPr>
      </w:pPr>
      <w:r w:rsidRPr="00073ECA">
        <w:rPr>
          <w:rFonts w:eastAsia="Times New Roman"/>
          <w:sz w:val="24"/>
          <w:szCs w:val="24"/>
          <w:lang w:val="en-US"/>
        </w:rPr>
        <w:t>- ensuring, within its competence, the observance of customs and tariff regulation measures and prohibitions and restrictions on goods transported across the customs border of the Customs Union;</w:t>
      </w:r>
    </w:p>
    <w:p w:rsidR="00073ECA" w:rsidRPr="00073ECA" w:rsidRDefault="00073ECA" w:rsidP="00073ECA">
      <w:pPr>
        <w:ind w:firstLine="567"/>
        <w:rPr>
          <w:rFonts w:eastAsia="Times New Roman"/>
          <w:sz w:val="24"/>
          <w:szCs w:val="24"/>
          <w:lang w:val="en-US"/>
        </w:rPr>
      </w:pPr>
      <w:r w:rsidRPr="00073ECA">
        <w:rPr>
          <w:rFonts w:eastAsia="Times New Roman"/>
          <w:sz w:val="24"/>
          <w:szCs w:val="24"/>
          <w:lang w:val="en-US"/>
        </w:rPr>
        <w:t>- ensuring the conditions for acquiring a high general intellectual level of development, mastering competent and well-developed speech, a culture of thinking and the skills of a scientific organization of labor in law enforcement, law enforcement and human rights activities.</w:t>
      </w:r>
    </w:p>
    <w:p w:rsidR="00073ECA" w:rsidRPr="00073ECA" w:rsidRDefault="00073ECA" w:rsidP="00073ECA">
      <w:pPr>
        <w:ind w:firstLine="567"/>
        <w:jc w:val="both"/>
        <w:rPr>
          <w:bCs/>
          <w:sz w:val="24"/>
          <w:szCs w:val="24"/>
          <w:lang w:val="en-US"/>
        </w:rPr>
      </w:pPr>
    </w:p>
    <w:p w:rsidR="00073ECA" w:rsidRPr="00073ECA" w:rsidRDefault="00073ECA" w:rsidP="00073ECA">
      <w:pPr>
        <w:autoSpaceDE w:val="0"/>
        <w:autoSpaceDN w:val="0"/>
        <w:adjustRightInd w:val="0"/>
        <w:ind w:firstLine="567"/>
        <w:jc w:val="both"/>
        <w:rPr>
          <w:b/>
          <w:bCs/>
          <w:iCs/>
          <w:sz w:val="24"/>
          <w:szCs w:val="24"/>
          <w:lang w:val="en-US"/>
        </w:rPr>
      </w:pPr>
      <w:r w:rsidRPr="00073ECA">
        <w:rPr>
          <w:b/>
          <w:bCs/>
          <w:iCs/>
          <w:sz w:val="24"/>
          <w:szCs w:val="24"/>
          <w:lang w:val="en-US"/>
        </w:rPr>
        <w:t>1.2 List of qualifications and positions</w:t>
      </w:r>
    </w:p>
    <w:p w:rsidR="00073ECA" w:rsidRPr="00073ECA" w:rsidRDefault="00073ECA" w:rsidP="00073ECA">
      <w:pPr>
        <w:tabs>
          <w:tab w:val="left" w:pos="851"/>
          <w:tab w:val="left" w:pos="1418"/>
        </w:tabs>
        <w:autoSpaceDE w:val="0"/>
        <w:autoSpaceDN w:val="0"/>
        <w:adjustRightInd w:val="0"/>
        <w:ind w:firstLine="567"/>
        <w:jc w:val="both"/>
        <w:rPr>
          <w:rFonts w:eastAsia="TimesNewRomanPS-ItalicMT"/>
          <w:iCs/>
          <w:sz w:val="24"/>
          <w:szCs w:val="24"/>
          <w:lang w:val="en-US"/>
        </w:rPr>
      </w:pPr>
      <w:r w:rsidRPr="00073ECA">
        <w:rPr>
          <w:rFonts w:eastAsia="TimesNewRomanPS-ItalicMT"/>
          <w:iCs/>
          <w:sz w:val="24"/>
          <w:szCs w:val="24"/>
          <w:lang w:val="en-US"/>
        </w:rPr>
        <w:t>The graduate of this EP is awarded a bachelor's degree in law in 6B04230-Customs.</w:t>
      </w:r>
    </w:p>
    <w:p w:rsidR="00073ECA" w:rsidRPr="00073ECA" w:rsidRDefault="00073ECA" w:rsidP="00073ECA">
      <w:pPr>
        <w:tabs>
          <w:tab w:val="left" w:pos="851"/>
          <w:tab w:val="left" w:pos="1418"/>
        </w:tabs>
        <w:autoSpaceDE w:val="0"/>
        <w:autoSpaceDN w:val="0"/>
        <w:adjustRightInd w:val="0"/>
        <w:ind w:firstLine="567"/>
        <w:jc w:val="both"/>
        <w:rPr>
          <w:rFonts w:eastAsia="TimesNewRomanPS-ItalicMT"/>
          <w:iCs/>
          <w:sz w:val="24"/>
          <w:szCs w:val="24"/>
          <w:lang w:val="en-US"/>
        </w:rPr>
      </w:pPr>
      <w:r w:rsidRPr="00073ECA">
        <w:rPr>
          <w:rFonts w:eastAsia="TimesNewRomanPS-ItalicMT"/>
          <w:iCs/>
          <w:sz w:val="24"/>
          <w:szCs w:val="24"/>
          <w:lang w:val="en-US"/>
        </w:rPr>
        <w:t>Bachelors of Law on 6</w:t>
      </w:r>
      <w:r w:rsidRPr="00073ECA">
        <w:rPr>
          <w:rFonts w:eastAsia="TimesNewRomanPS-ItalicMT"/>
          <w:iCs/>
          <w:sz w:val="24"/>
          <w:szCs w:val="24"/>
        </w:rPr>
        <w:t>В</w:t>
      </w:r>
      <w:r w:rsidRPr="00073ECA">
        <w:rPr>
          <w:rFonts w:eastAsia="TimesNewRomanPS-ItalicMT"/>
          <w:iCs/>
          <w:sz w:val="24"/>
          <w:szCs w:val="24"/>
          <w:lang w:val="en-US"/>
        </w:rPr>
        <w:t>04230-Customs can hold primary positions:</w:t>
      </w:r>
    </w:p>
    <w:p w:rsidR="00073ECA" w:rsidRPr="00073ECA" w:rsidRDefault="00073ECA" w:rsidP="00073ECA">
      <w:pPr>
        <w:tabs>
          <w:tab w:val="left" w:pos="851"/>
          <w:tab w:val="left" w:pos="1418"/>
        </w:tabs>
        <w:autoSpaceDE w:val="0"/>
        <w:autoSpaceDN w:val="0"/>
        <w:adjustRightInd w:val="0"/>
        <w:ind w:firstLine="567"/>
        <w:jc w:val="both"/>
        <w:rPr>
          <w:b/>
          <w:bCs/>
          <w:iCs/>
          <w:sz w:val="24"/>
          <w:szCs w:val="24"/>
          <w:lang w:val="en-US"/>
        </w:rPr>
      </w:pPr>
      <w:r w:rsidRPr="00073ECA">
        <w:rPr>
          <w:rFonts w:eastAsia="TimesNewRomanPS-ItalicMT"/>
          <w:iCs/>
          <w:sz w:val="24"/>
          <w:szCs w:val="24"/>
          <w:lang w:val="en-US"/>
        </w:rPr>
        <w:t>-specialist of divisions of the customs service, anti-corruption service, economic investigation service, justice authorities;</w:t>
      </w:r>
    </w:p>
    <w:p w:rsidR="00073ECA" w:rsidRPr="00073ECA" w:rsidRDefault="00073ECA" w:rsidP="00073ECA">
      <w:pPr>
        <w:autoSpaceDE w:val="0"/>
        <w:autoSpaceDN w:val="0"/>
        <w:adjustRightInd w:val="0"/>
        <w:ind w:firstLine="567"/>
        <w:jc w:val="both"/>
        <w:rPr>
          <w:b/>
          <w:bCs/>
          <w:iCs/>
          <w:sz w:val="24"/>
          <w:szCs w:val="24"/>
          <w:lang w:val="en-US"/>
        </w:rPr>
      </w:pPr>
      <w:r w:rsidRPr="00073ECA">
        <w:rPr>
          <w:b/>
          <w:bCs/>
          <w:iCs/>
          <w:sz w:val="24"/>
          <w:szCs w:val="24"/>
          <w:lang w:val="en-US"/>
        </w:rPr>
        <w:t>1.3 Qualification characteristics of the graduate of the educational program</w:t>
      </w:r>
    </w:p>
    <w:p w:rsidR="00073ECA" w:rsidRPr="00073ECA" w:rsidRDefault="00073ECA" w:rsidP="00073ECA">
      <w:pPr>
        <w:autoSpaceDE w:val="0"/>
        <w:autoSpaceDN w:val="0"/>
        <w:adjustRightInd w:val="0"/>
        <w:ind w:firstLine="567"/>
        <w:jc w:val="both"/>
        <w:rPr>
          <w:b/>
          <w:sz w:val="24"/>
          <w:szCs w:val="24"/>
          <w:lang w:val="en-US"/>
        </w:rPr>
      </w:pPr>
      <w:r w:rsidRPr="00073ECA">
        <w:rPr>
          <w:b/>
          <w:sz w:val="24"/>
          <w:szCs w:val="24"/>
          <w:lang w:val="en-US"/>
        </w:rPr>
        <w:t>1.3.1 Sphere of professional activity</w:t>
      </w:r>
    </w:p>
    <w:p w:rsidR="00073ECA" w:rsidRPr="00073ECA" w:rsidRDefault="00073ECA" w:rsidP="00073ECA">
      <w:pPr>
        <w:tabs>
          <w:tab w:val="left" w:pos="851"/>
        </w:tabs>
        <w:ind w:firstLine="567"/>
        <w:jc w:val="both"/>
        <w:rPr>
          <w:i/>
          <w:sz w:val="24"/>
          <w:szCs w:val="24"/>
          <w:lang w:val="en-US"/>
        </w:rPr>
      </w:pPr>
      <w:r w:rsidRPr="00073ECA">
        <w:rPr>
          <w:rFonts w:eastAsia="SimSun"/>
          <w:bCs/>
          <w:iCs/>
          <w:sz w:val="24"/>
          <w:szCs w:val="24"/>
          <w:lang w:val="en-US"/>
        </w:rPr>
        <w:t>The sphere of professional activity of a bachelor of law on 6</w:t>
      </w:r>
      <w:r w:rsidRPr="00073ECA">
        <w:rPr>
          <w:rFonts w:eastAsia="SimSun"/>
          <w:bCs/>
          <w:iCs/>
          <w:sz w:val="24"/>
          <w:szCs w:val="24"/>
        </w:rPr>
        <w:t>В</w:t>
      </w:r>
      <w:r w:rsidRPr="00073ECA">
        <w:rPr>
          <w:rFonts w:eastAsia="SimSun"/>
          <w:bCs/>
          <w:iCs/>
          <w:sz w:val="24"/>
          <w:szCs w:val="24"/>
          <w:lang w:val="en-US"/>
        </w:rPr>
        <w:t>04230-Customs affairs is protection, provision, guarantee of compliance with the legal rights and interests of the state, individuals and legal entities arising in the customs sphere.</w:t>
      </w:r>
    </w:p>
    <w:p w:rsidR="00073ECA" w:rsidRPr="00073ECA" w:rsidRDefault="00073ECA" w:rsidP="00073ECA">
      <w:pPr>
        <w:autoSpaceDE w:val="0"/>
        <w:autoSpaceDN w:val="0"/>
        <w:adjustRightInd w:val="0"/>
        <w:ind w:firstLine="567"/>
        <w:jc w:val="both"/>
        <w:rPr>
          <w:b/>
          <w:sz w:val="24"/>
          <w:szCs w:val="24"/>
          <w:lang w:val="en-US"/>
        </w:rPr>
      </w:pPr>
    </w:p>
    <w:p w:rsidR="00073ECA" w:rsidRPr="00073ECA" w:rsidRDefault="00073ECA" w:rsidP="00073ECA">
      <w:pPr>
        <w:autoSpaceDE w:val="0"/>
        <w:autoSpaceDN w:val="0"/>
        <w:adjustRightInd w:val="0"/>
        <w:ind w:firstLine="567"/>
        <w:jc w:val="both"/>
        <w:rPr>
          <w:b/>
          <w:sz w:val="24"/>
          <w:szCs w:val="24"/>
          <w:lang w:val="en-US"/>
        </w:rPr>
      </w:pPr>
      <w:r w:rsidRPr="00073ECA">
        <w:rPr>
          <w:b/>
          <w:sz w:val="24"/>
          <w:szCs w:val="24"/>
          <w:lang w:val="en-US"/>
        </w:rPr>
        <w:t>1.3.2 Objects of professional activity</w:t>
      </w:r>
    </w:p>
    <w:p w:rsidR="00073ECA" w:rsidRPr="00073ECA" w:rsidRDefault="00073ECA" w:rsidP="00073ECA">
      <w:pPr>
        <w:autoSpaceDE w:val="0"/>
        <w:autoSpaceDN w:val="0"/>
        <w:adjustRightInd w:val="0"/>
        <w:ind w:firstLine="567"/>
        <w:jc w:val="both"/>
        <w:rPr>
          <w:b/>
          <w:sz w:val="24"/>
          <w:szCs w:val="24"/>
          <w:lang w:val="en-US"/>
        </w:rPr>
      </w:pPr>
      <w:r w:rsidRPr="00073ECA">
        <w:rPr>
          <w:rFonts w:eastAsia="SimSun"/>
          <w:bCs/>
          <w:iCs/>
          <w:sz w:val="24"/>
          <w:szCs w:val="24"/>
          <w:lang w:val="en-US"/>
        </w:rPr>
        <w:t>The objects of professional activity of a bachelor of law on 6</w:t>
      </w:r>
      <w:r w:rsidRPr="00073ECA">
        <w:rPr>
          <w:rFonts w:eastAsia="SimSun"/>
          <w:bCs/>
          <w:iCs/>
          <w:sz w:val="24"/>
          <w:szCs w:val="24"/>
        </w:rPr>
        <w:t>В</w:t>
      </w:r>
      <w:r w:rsidRPr="00073ECA">
        <w:rPr>
          <w:rFonts w:eastAsia="SimSun"/>
          <w:bCs/>
          <w:iCs/>
          <w:sz w:val="24"/>
          <w:szCs w:val="24"/>
          <w:lang w:val="en-US"/>
        </w:rPr>
        <w:t>04230-Customs affairs are law enforcement agencies; customs authorities under the State Revenue Committee, tax authorities, financial control, public procurement, state property management and privatization, treasury, work with insolvent debtors of the financial police, KNB, central and local government bodies; state and non-state enterprises.</w:t>
      </w:r>
    </w:p>
    <w:p w:rsidR="00073ECA" w:rsidRPr="00073ECA" w:rsidRDefault="00073ECA" w:rsidP="00073ECA">
      <w:pPr>
        <w:autoSpaceDE w:val="0"/>
        <w:autoSpaceDN w:val="0"/>
        <w:adjustRightInd w:val="0"/>
        <w:ind w:firstLine="567"/>
        <w:jc w:val="both"/>
        <w:rPr>
          <w:b/>
          <w:sz w:val="24"/>
          <w:szCs w:val="24"/>
          <w:lang w:val="en-US"/>
        </w:rPr>
      </w:pPr>
      <w:r w:rsidRPr="00073ECA">
        <w:rPr>
          <w:b/>
          <w:sz w:val="24"/>
          <w:szCs w:val="24"/>
          <w:lang w:val="en-US"/>
        </w:rPr>
        <w:t>1.3.3 Professional subjects</w:t>
      </w:r>
    </w:p>
    <w:p w:rsidR="00073ECA" w:rsidRPr="00073ECA" w:rsidRDefault="00073ECA" w:rsidP="00073ECA">
      <w:pPr>
        <w:pStyle w:val="ac"/>
        <w:widowControl w:val="0"/>
        <w:tabs>
          <w:tab w:val="left" w:pos="900"/>
        </w:tabs>
        <w:spacing w:after="0"/>
        <w:ind w:left="0" w:firstLine="567"/>
        <w:jc w:val="both"/>
        <w:rPr>
          <w:rFonts w:eastAsia="SimSun"/>
          <w:bCs/>
          <w:iCs/>
          <w:sz w:val="24"/>
          <w:szCs w:val="24"/>
          <w:lang w:val="en-US"/>
        </w:rPr>
      </w:pPr>
      <w:r w:rsidRPr="00073ECA">
        <w:rPr>
          <w:rFonts w:eastAsia="SimSun"/>
          <w:bCs/>
          <w:iCs/>
          <w:sz w:val="24"/>
          <w:szCs w:val="24"/>
          <w:lang w:val="en-US"/>
        </w:rPr>
        <w:t>The subjects of professional activity of a bachelor of law are legal norms, events and actions of legal significance, legal relations arising in the sphere of the functioning of state and non-state institutions, protection, provision, guarantee of compliance with the legal rights and interests of the state, individuals and legal entities.</w:t>
      </w:r>
    </w:p>
    <w:p w:rsidR="00073ECA" w:rsidRPr="00073ECA" w:rsidRDefault="00073ECA" w:rsidP="00073ECA">
      <w:pPr>
        <w:autoSpaceDE w:val="0"/>
        <w:autoSpaceDN w:val="0"/>
        <w:adjustRightInd w:val="0"/>
        <w:ind w:firstLine="567"/>
        <w:jc w:val="both"/>
        <w:rPr>
          <w:sz w:val="24"/>
          <w:szCs w:val="24"/>
          <w:lang w:val="en-US"/>
        </w:rPr>
      </w:pPr>
      <w:r w:rsidRPr="00073ECA">
        <w:rPr>
          <w:b/>
          <w:sz w:val="24"/>
          <w:szCs w:val="24"/>
          <w:lang w:val="en-US"/>
        </w:rPr>
        <w:t>1.3.4 Professional activities</w:t>
      </w:r>
    </w:p>
    <w:p w:rsidR="00073ECA" w:rsidRPr="00073ECA" w:rsidRDefault="00073ECA" w:rsidP="00073ECA">
      <w:pPr>
        <w:tabs>
          <w:tab w:val="left" w:pos="993"/>
        </w:tabs>
        <w:ind w:firstLine="567"/>
        <w:jc w:val="both"/>
        <w:rPr>
          <w:rFonts w:eastAsia="SimSun"/>
          <w:bCs/>
          <w:iCs/>
          <w:sz w:val="24"/>
          <w:szCs w:val="24"/>
          <w:lang w:val="en-US"/>
        </w:rPr>
      </w:pPr>
      <w:r w:rsidRPr="00073ECA">
        <w:rPr>
          <w:rFonts w:eastAsia="SimSun"/>
          <w:bCs/>
          <w:iCs/>
          <w:sz w:val="24"/>
          <w:szCs w:val="24"/>
          <w:lang w:val="en-US"/>
        </w:rPr>
        <w:t>Bachelors of Law 6</w:t>
      </w:r>
      <w:r w:rsidRPr="00073ECA">
        <w:rPr>
          <w:rFonts w:eastAsia="SimSun"/>
          <w:bCs/>
          <w:iCs/>
          <w:sz w:val="24"/>
          <w:szCs w:val="24"/>
        </w:rPr>
        <w:t>В</w:t>
      </w:r>
      <w:r w:rsidRPr="00073ECA">
        <w:rPr>
          <w:rFonts w:eastAsia="SimSun"/>
          <w:bCs/>
          <w:iCs/>
          <w:sz w:val="24"/>
          <w:szCs w:val="24"/>
          <w:lang w:val="en-US"/>
        </w:rPr>
        <w:t>04230-Customs affairs can carry out the following types of professional activities, taking into account the requirements of the labor market:</w:t>
      </w:r>
    </w:p>
    <w:p w:rsidR="00073ECA" w:rsidRPr="00073ECA" w:rsidRDefault="00073ECA" w:rsidP="00073ECA">
      <w:pPr>
        <w:tabs>
          <w:tab w:val="left" w:pos="993"/>
        </w:tabs>
        <w:ind w:firstLine="567"/>
        <w:jc w:val="both"/>
        <w:rPr>
          <w:rFonts w:eastAsia="SimSun"/>
          <w:bCs/>
          <w:iCs/>
          <w:sz w:val="24"/>
          <w:szCs w:val="24"/>
          <w:lang w:val="en-US"/>
        </w:rPr>
      </w:pPr>
      <w:r w:rsidRPr="00073ECA">
        <w:rPr>
          <w:rFonts w:eastAsia="SimSun"/>
          <w:bCs/>
          <w:iCs/>
          <w:sz w:val="24"/>
          <w:szCs w:val="24"/>
          <w:lang w:val="en-US"/>
        </w:rPr>
        <w:t>-implementation of a unified customs policy of the Republic of Kazakhstan</w:t>
      </w:r>
    </w:p>
    <w:p w:rsidR="00073ECA" w:rsidRPr="00073ECA" w:rsidRDefault="00073ECA" w:rsidP="00073ECA">
      <w:pPr>
        <w:tabs>
          <w:tab w:val="left" w:pos="993"/>
        </w:tabs>
        <w:ind w:firstLine="567"/>
        <w:jc w:val="both"/>
        <w:rPr>
          <w:rFonts w:eastAsia="SimSun"/>
          <w:bCs/>
          <w:iCs/>
          <w:sz w:val="24"/>
          <w:szCs w:val="24"/>
          <w:lang w:val="en-US"/>
        </w:rPr>
      </w:pPr>
      <w:r w:rsidRPr="00073ECA">
        <w:rPr>
          <w:rFonts w:eastAsia="SimSun"/>
          <w:bCs/>
          <w:iCs/>
          <w:sz w:val="24"/>
          <w:szCs w:val="24"/>
          <w:lang w:val="en-US"/>
        </w:rPr>
        <w:t>- ensuring the economic interests of the state</w:t>
      </w:r>
    </w:p>
    <w:p w:rsidR="00073ECA" w:rsidRPr="00073ECA" w:rsidRDefault="00073ECA" w:rsidP="00073ECA">
      <w:pPr>
        <w:tabs>
          <w:tab w:val="left" w:pos="993"/>
        </w:tabs>
        <w:ind w:firstLine="567"/>
        <w:jc w:val="both"/>
        <w:rPr>
          <w:rFonts w:eastAsia="SimSun"/>
          <w:bCs/>
          <w:iCs/>
          <w:sz w:val="24"/>
          <w:szCs w:val="24"/>
          <w:lang w:val="en-US"/>
        </w:rPr>
      </w:pPr>
      <w:r w:rsidRPr="00073ECA">
        <w:rPr>
          <w:rFonts w:eastAsia="SimSun"/>
          <w:bCs/>
          <w:iCs/>
          <w:sz w:val="24"/>
          <w:szCs w:val="24"/>
          <w:lang w:val="en-US"/>
        </w:rPr>
        <w:t>-implementation of control over compliance with legislation on customs, taxation, currency legislation</w:t>
      </w:r>
    </w:p>
    <w:p w:rsidR="00073ECA" w:rsidRPr="00073ECA" w:rsidRDefault="00073ECA" w:rsidP="00073ECA">
      <w:pPr>
        <w:tabs>
          <w:tab w:val="left" w:pos="993"/>
        </w:tabs>
        <w:ind w:firstLine="567"/>
        <w:jc w:val="both"/>
        <w:rPr>
          <w:rFonts w:eastAsia="SimSun"/>
          <w:bCs/>
          <w:iCs/>
          <w:sz w:val="24"/>
          <w:szCs w:val="24"/>
          <w:lang w:val="en-US"/>
        </w:rPr>
      </w:pPr>
      <w:r w:rsidRPr="00073ECA">
        <w:rPr>
          <w:rFonts w:eastAsia="SimSun"/>
          <w:bCs/>
          <w:iCs/>
          <w:sz w:val="24"/>
          <w:szCs w:val="24"/>
          <w:lang w:val="en-US"/>
        </w:rPr>
        <w:t>-improvement of customs regulation of foreign economic activity</w:t>
      </w:r>
    </w:p>
    <w:p w:rsidR="00073ECA" w:rsidRPr="00073ECA" w:rsidRDefault="00073ECA" w:rsidP="00073ECA">
      <w:pPr>
        <w:tabs>
          <w:tab w:val="left" w:pos="993"/>
        </w:tabs>
        <w:ind w:firstLine="567"/>
        <w:jc w:val="both"/>
        <w:rPr>
          <w:rFonts w:eastAsia="SimSun"/>
          <w:bCs/>
          <w:iCs/>
          <w:sz w:val="24"/>
          <w:szCs w:val="24"/>
          <w:lang w:val="en-US"/>
        </w:rPr>
      </w:pPr>
      <w:r w:rsidRPr="00073ECA">
        <w:rPr>
          <w:rFonts w:eastAsia="SimSun"/>
          <w:bCs/>
          <w:iCs/>
          <w:sz w:val="24"/>
          <w:szCs w:val="24"/>
          <w:lang w:val="en-US"/>
        </w:rPr>
        <w:t>-development and adoption of measures to prevent and suppress smuggling and violations, customs rules</w:t>
      </w:r>
    </w:p>
    <w:p w:rsidR="00073ECA" w:rsidRPr="00073ECA" w:rsidRDefault="00073ECA" w:rsidP="00073ECA">
      <w:pPr>
        <w:tabs>
          <w:tab w:val="left" w:pos="993"/>
        </w:tabs>
        <w:ind w:firstLine="567"/>
        <w:jc w:val="both"/>
        <w:rPr>
          <w:rFonts w:eastAsia="SimSun"/>
          <w:bCs/>
          <w:iCs/>
          <w:sz w:val="24"/>
          <w:szCs w:val="24"/>
          <w:lang w:val="en-US"/>
        </w:rPr>
      </w:pPr>
      <w:r w:rsidRPr="00073ECA">
        <w:rPr>
          <w:rFonts w:eastAsia="SimSun"/>
          <w:bCs/>
          <w:iCs/>
          <w:sz w:val="24"/>
          <w:szCs w:val="24"/>
          <w:lang w:val="en-US"/>
        </w:rPr>
        <w:t>- organizational support of the activities of customs authorities</w:t>
      </w:r>
    </w:p>
    <w:p w:rsidR="00073ECA" w:rsidRPr="00073ECA" w:rsidRDefault="00073ECA" w:rsidP="00073ECA">
      <w:pPr>
        <w:tabs>
          <w:tab w:val="left" w:pos="993"/>
        </w:tabs>
        <w:ind w:firstLine="567"/>
        <w:rPr>
          <w:color w:val="000000"/>
          <w:sz w:val="24"/>
          <w:szCs w:val="24"/>
          <w:lang w:val="en-US"/>
        </w:rPr>
      </w:pPr>
      <w:r w:rsidRPr="00073ECA">
        <w:rPr>
          <w:rFonts w:eastAsia="SimSun"/>
          <w:bCs/>
          <w:iCs/>
          <w:sz w:val="24"/>
          <w:szCs w:val="24"/>
          <w:lang w:val="en-US"/>
        </w:rPr>
        <w:t>- organizational, managerial and law enforcement activities in customs authorities, in central and local government bodies, including law enforcement</w:t>
      </w:r>
    </w:p>
    <w:p w:rsidR="00073ECA" w:rsidRPr="00073ECA" w:rsidRDefault="00073ECA" w:rsidP="00073ECA">
      <w:pPr>
        <w:tabs>
          <w:tab w:val="left" w:pos="993"/>
        </w:tabs>
        <w:ind w:firstLine="567"/>
        <w:rPr>
          <w:b/>
          <w:sz w:val="24"/>
          <w:szCs w:val="24"/>
          <w:lang w:val="en-US"/>
        </w:rPr>
      </w:pPr>
      <w:r w:rsidRPr="00073ECA">
        <w:rPr>
          <w:b/>
          <w:sz w:val="24"/>
          <w:szCs w:val="24"/>
          <w:lang w:val="en-US"/>
        </w:rPr>
        <w:lastRenderedPageBreak/>
        <w:t xml:space="preserve">2. </w:t>
      </w:r>
      <w:r w:rsidRPr="00073ECA">
        <w:rPr>
          <w:rStyle w:val="tlid-translation"/>
          <w:b/>
          <w:sz w:val="24"/>
          <w:szCs w:val="24"/>
          <w:lang w:val="en-US"/>
        </w:rPr>
        <w:t>Learning outcomes of EP</w:t>
      </w:r>
    </w:p>
    <w:p w:rsidR="00073ECA" w:rsidRPr="00073ECA" w:rsidRDefault="00073ECA" w:rsidP="00073ECA">
      <w:pPr>
        <w:tabs>
          <w:tab w:val="left" w:pos="993"/>
        </w:tabs>
        <w:ind w:firstLine="567"/>
        <w:rPr>
          <w:b/>
          <w:sz w:val="24"/>
          <w:szCs w:val="24"/>
          <w:lang w:val="en-US"/>
        </w:rPr>
      </w:pPr>
    </w:p>
    <w:p w:rsidR="00073ECA" w:rsidRPr="00073ECA" w:rsidRDefault="00073ECA" w:rsidP="00073ECA">
      <w:pPr>
        <w:pStyle w:val="a4"/>
        <w:tabs>
          <w:tab w:val="left" w:pos="993"/>
        </w:tabs>
        <w:spacing w:after="0" w:line="240" w:lineRule="auto"/>
        <w:ind w:left="0" w:firstLine="426"/>
        <w:jc w:val="both"/>
        <w:rPr>
          <w:rFonts w:ascii="Times New Roman" w:eastAsia="Calibri" w:hAnsi="Times New Roman"/>
          <w:sz w:val="24"/>
          <w:szCs w:val="24"/>
          <w:lang w:val="en-US" w:eastAsia="ru-RU"/>
        </w:rPr>
      </w:pPr>
      <w:r w:rsidRPr="00073ECA">
        <w:rPr>
          <w:rFonts w:ascii="Times New Roman" w:eastAsia="Calibri" w:hAnsi="Times New Roman"/>
          <w:b/>
          <w:sz w:val="24"/>
          <w:szCs w:val="24"/>
          <w:lang w:val="en-US" w:eastAsia="ru-RU"/>
        </w:rPr>
        <w:t>LO1</w:t>
      </w:r>
      <w:r w:rsidRPr="00073ECA">
        <w:rPr>
          <w:rFonts w:ascii="Times New Roman" w:eastAsia="Calibri" w:hAnsi="Times New Roman"/>
          <w:sz w:val="24"/>
          <w:szCs w:val="24"/>
          <w:lang w:val="en-US" w:eastAsia="ru-RU"/>
        </w:rPr>
        <w:t>.Fr</w:t>
      </w:r>
      <w:r w:rsidRPr="00073ECA">
        <w:rPr>
          <w:rStyle w:val="tlid-translation"/>
          <w:rFonts w:ascii="Times New Roman" w:hAnsi="Times New Roman"/>
          <w:sz w:val="24"/>
          <w:szCs w:val="24"/>
        </w:rPr>
        <w:t>eely</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communicate</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in</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a</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professional</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environmentand</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societyin</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Kazakh</w:t>
      </w:r>
      <w:r w:rsidRPr="00073ECA">
        <w:rPr>
          <w:rStyle w:val="tlid-translation"/>
          <w:rFonts w:ascii="Times New Roman" w:hAnsi="Times New Roman"/>
          <w:sz w:val="24"/>
          <w:szCs w:val="24"/>
          <w:lang w:val="en-US"/>
        </w:rPr>
        <w:t xml:space="preserve">, </w:t>
      </w:r>
      <w:r w:rsidRPr="00073ECA">
        <w:rPr>
          <w:rStyle w:val="tlid-translation"/>
          <w:rFonts w:ascii="Times New Roman" w:hAnsi="Times New Roman"/>
          <w:sz w:val="24"/>
          <w:szCs w:val="24"/>
        </w:rPr>
        <w:t>Russian</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and</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English</w:t>
      </w:r>
    </w:p>
    <w:p w:rsidR="00073ECA" w:rsidRPr="00073ECA" w:rsidRDefault="00073ECA" w:rsidP="00073ECA">
      <w:pPr>
        <w:pStyle w:val="a4"/>
        <w:tabs>
          <w:tab w:val="left" w:pos="993"/>
        </w:tabs>
        <w:spacing w:after="0" w:line="240" w:lineRule="auto"/>
        <w:ind w:left="0" w:firstLine="426"/>
        <w:jc w:val="both"/>
        <w:rPr>
          <w:rFonts w:ascii="Times New Roman" w:hAnsi="Times New Roman"/>
          <w:sz w:val="24"/>
          <w:szCs w:val="24"/>
          <w:lang w:val="en-US"/>
        </w:rPr>
      </w:pPr>
      <w:r w:rsidRPr="00073ECA">
        <w:rPr>
          <w:rFonts w:ascii="Times New Roman" w:hAnsi="Times New Roman"/>
          <w:b/>
          <w:sz w:val="24"/>
          <w:szCs w:val="24"/>
          <w:lang w:val="en-US"/>
        </w:rPr>
        <w:t>LO2</w:t>
      </w:r>
      <w:r w:rsidRPr="00073ECA">
        <w:rPr>
          <w:rFonts w:ascii="Times New Roman" w:hAnsi="Times New Roman"/>
          <w:sz w:val="24"/>
          <w:szCs w:val="24"/>
          <w:lang w:val="en-US"/>
        </w:rPr>
        <w:t>.</w:t>
      </w:r>
      <w:r w:rsidRPr="00073ECA">
        <w:rPr>
          <w:rStyle w:val="tlid-translation"/>
          <w:rFonts w:ascii="Times New Roman" w:hAnsi="Times New Roman"/>
          <w:sz w:val="24"/>
          <w:szCs w:val="24"/>
        </w:rPr>
        <w:t>Demonstrate</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natural</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science, social, socio-economic</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knowledge in professional activities, methods</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of</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theoreticaland experimental research, regulatory</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documents</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and</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elements</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of</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economic</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analysis</w:t>
      </w:r>
    </w:p>
    <w:p w:rsidR="00073ECA" w:rsidRPr="00073ECA" w:rsidRDefault="00073ECA" w:rsidP="00073ECA">
      <w:pPr>
        <w:pStyle w:val="a4"/>
        <w:tabs>
          <w:tab w:val="left" w:pos="993"/>
        </w:tabs>
        <w:spacing w:after="0" w:line="240" w:lineRule="auto"/>
        <w:ind w:left="0" w:firstLine="426"/>
        <w:jc w:val="both"/>
        <w:rPr>
          <w:rFonts w:ascii="Times New Roman" w:hAnsi="Times New Roman"/>
          <w:b/>
          <w:sz w:val="24"/>
          <w:szCs w:val="24"/>
          <w:lang w:val="en-US"/>
        </w:rPr>
      </w:pPr>
      <w:r w:rsidRPr="00073ECA">
        <w:rPr>
          <w:rFonts w:ascii="Times New Roman" w:hAnsi="Times New Roman"/>
          <w:b/>
          <w:sz w:val="24"/>
          <w:szCs w:val="24"/>
          <w:lang w:val="en-US"/>
        </w:rPr>
        <w:t>LO3.</w:t>
      </w:r>
      <w:r w:rsidRPr="00073ECA">
        <w:rPr>
          <w:rStyle w:val="tlid-translation"/>
          <w:rFonts w:ascii="Times New Roman" w:hAnsi="Times New Roman"/>
          <w:sz w:val="24"/>
          <w:szCs w:val="24"/>
        </w:rPr>
        <w:t>Possess</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in</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formational</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and</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computationalliteracy, the</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ability</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to</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generalize, an</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alyzeand</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perceive</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information, setgoals</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and</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choose</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ways</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to</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achieve it.</w:t>
      </w:r>
    </w:p>
    <w:p w:rsidR="00073ECA" w:rsidRPr="00073ECA" w:rsidRDefault="00073ECA" w:rsidP="00073ECA">
      <w:pPr>
        <w:pStyle w:val="a4"/>
        <w:tabs>
          <w:tab w:val="left" w:pos="993"/>
        </w:tabs>
        <w:spacing w:after="0" w:line="240" w:lineRule="auto"/>
        <w:ind w:left="0" w:firstLine="426"/>
        <w:jc w:val="both"/>
        <w:rPr>
          <w:rFonts w:ascii="Times New Roman" w:hAnsi="Times New Roman"/>
          <w:sz w:val="24"/>
          <w:szCs w:val="24"/>
          <w:lang w:val="en-US"/>
        </w:rPr>
      </w:pPr>
      <w:r w:rsidRPr="00073ECA">
        <w:rPr>
          <w:rFonts w:ascii="Times New Roman" w:hAnsi="Times New Roman"/>
          <w:b/>
          <w:sz w:val="24"/>
          <w:szCs w:val="24"/>
          <w:lang w:val="en-US"/>
        </w:rPr>
        <w:t xml:space="preserve">LO4 </w:t>
      </w:r>
      <w:r w:rsidRPr="00073ECA">
        <w:rPr>
          <w:rFonts w:ascii="Times New Roman" w:hAnsi="Times New Roman"/>
          <w:sz w:val="24"/>
          <w:szCs w:val="24"/>
          <w:lang w:val="en-US"/>
        </w:rPr>
        <w:t>Train</w:t>
      </w:r>
      <w:r w:rsidRPr="00073ECA">
        <w:rPr>
          <w:rFonts w:ascii="Times New Roman" w:hAnsi="Times New Roman"/>
          <w:sz w:val="24"/>
          <w:szCs w:val="24"/>
          <w:lang w:val="kk-KZ"/>
        </w:rPr>
        <w:t xml:space="preserve"> </w:t>
      </w:r>
      <w:r w:rsidRPr="00073ECA">
        <w:rPr>
          <w:rFonts w:ascii="Times New Roman" w:hAnsi="Times New Roman"/>
          <w:sz w:val="24"/>
          <w:szCs w:val="24"/>
          <w:lang w:val="en-US"/>
        </w:rPr>
        <w:t>in</w:t>
      </w:r>
      <w:r w:rsidRPr="00073ECA">
        <w:rPr>
          <w:rFonts w:ascii="Times New Roman" w:hAnsi="Times New Roman"/>
          <w:sz w:val="24"/>
          <w:szCs w:val="24"/>
          <w:lang w:val="kk-KZ"/>
        </w:rPr>
        <w:t xml:space="preserve"> </w:t>
      </w:r>
      <w:r w:rsidRPr="00073ECA">
        <w:rPr>
          <w:rFonts w:ascii="Times New Roman" w:hAnsi="Times New Roman"/>
          <w:sz w:val="24"/>
          <w:szCs w:val="24"/>
          <w:lang w:val="en-US"/>
        </w:rPr>
        <w:t>g</w:t>
      </w:r>
      <w:r w:rsidRPr="00073ECA">
        <w:rPr>
          <w:rStyle w:val="tlid-translation"/>
          <w:rFonts w:ascii="Times New Roman" w:hAnsi="Times New Roman"/>
          <w:sz w:val="24"/>
          <w:szCs w:val="24"/>
        </w:rPr>
        <w:t>and</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processin</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go</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fin</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formation</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to</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ensure</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the</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practiceof legal centers, public</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and</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stateorganizationsandthemedia.</w:t>
      </w:r>
    </w:p>
    <w:p w:rsidR="00073ECA" w:rsidRPr="00073ECA" w:rsidRDefault="00073ECA" w:rsidP="00073ECA">
      <w:pPr>
        <w:pStyle w:val="a4"/>
        <w:tabs>
          <w:tab w:val="left" w:pos="993"/>
          <w:tab w:val="left" w:pos="1134"/>
          <w:tab w:val="left" w:pos="1276"/>
          <w:tab w:val="left" w:pos="1418"/>
        </w:tabs>
        <w:spacing w:after="0" w:line="240" w:lineRule="auto"/>
        <w:ind w:left="0" w:firstLine="426"/>
        <w:jc w:val="both"/>
        <w:rPr>
          <w:rFonts w:ascii="Times New Roman" w:hAnsi="Times New Roman"/>
          <w:sz w:val="24"/>
          <w:szCs w:val="24"/>
          <w:lang w:val="en-US"/>
        </w:rPr>
      </w:pPr>
      <w:r w:rsidRPr="00073ECA">
        <w:rPr>
          <w:rFonts w:ascii="Times New Roman" w:hAnsi="Times New Roman"/>
          <w:b/>
          <w:sz w:val="24"/>
          <w:szCs w:val="24"/>
          <w:lang w:val="en-US"/>
        </w:rPr>
        <w:t xml:space="preserve">LO5 </w:t>
      </w:r>
      <w:r w:rsidRPr="00073ECA">
        <w:rPr>
          <w:rStyle w:val="tlid-translation"/>
          <w:rFonts w:ascii="Times New Roman" w:hAnsi="Times New Roman"/>
          <w:sz w:val="24"/>
          <w:szCs w:val="24"/>
        </w:rPr>
        <w:t>Formationjudgmentsofbringingregistersofpersonscarrying out activities in thefieldofcustoms; maintainingregistersofbanks, othercreditorganizationsandinsuranceorganizationswhosebankguaranteesandinsurancecontractsareacceptedbycustomsauthoritiesassecurityforthepaymentofcustomspayments.</w:t>
      </w:r>
    </w:p>
    <w:p w:rsidR="00073ECA" w:rsidRPr="00073ECA" w:rsidRDefault="00073ECA" w:rsidP="00073ECA">
      <w:pPr>
        <w:pStyle w:val="a4"/>
        <w:tabs>
          <w:tab w:val="left" w:pos="993"/>
        </w:tabs>
        <w:spacing w:after="0" w:line="240" w:lineRule="auto"/>
        <w:ind w:left="0" w:firstLine="426"/>
        <w:jc w:val="both"/>
        <w:rPr>
          <w:rFonts w:ascii="Times New Roman" w:hAnsi="Times New Roman"/>
          <w:sz w:val="24"/>
          <w:szCs w:val="24"/>
          <w:lang w:val="en-US"/>
        </w:rPr>
      </w:pPr>
      <w:r w:rsidRPr="00073ECA">
        <w:rPr>
          <w:rFonts w:ascii="Times New Roman" w:hAnsi="Times New Roman"/>
          <w:b/>
          <w:sz w:val="24"/>
          <w:szCs w:val="24"/>
          <w:lang w:val="en-US"/>
        </w:rPr>
        <w:t>LO6.</w:t>
      </w:r>
      <w:r w:rsidRPr="00073ECA">
        <w:rPr>
          <w:rStyle w:val="tlid-translation"/>
          <w:rFonts w:ascii="Times New Roman" w:hAnsi="Times New Roman"/>
          <w:sz w:val="24"/>
          <w:szCs w:val="24"/>
        </w:rPr>
        <w:t>Competentlyinterpretthenormsofvariousbranchesoflawnecessaryforactivities in thefieldofcustomsaffairs, find thebestwaystosolveproblemsandmakedecisionsrelatedtotheimplementationof professional tasks.</w:t>
      </w:r>
    </w:p>
    <w:p w:rsidR="00073ECA" w:rsidRPr="00073ECA" w:rsidRDefault="00073ECA" w:rsidP="00073ECA">
      <w:pPr>
        <w:pStyle w:val="a4"/>
        <w:tabs>
          <w:tab w:val="left" w:pos="993"/>
        </w:tabs>
        <w:spacing w:after="0" w:line="240" w:lineRule="auto"/>
        <w:ind w:left="0" w:firstLine="426"/>
        <w:jc w:val="both"/>
        <w:rPr>
          <w:rFonts w:ascii="Times New Roman" w:hAnsi="Times New Roman"/>
          <w:b/>
          <w:sz w:val="24"/>
          <w:szCs w:val="24"/>
          <w:lang w:val="en-US"/>
        </w:rPr>
      </w:pPr>
      <w:r w:rsidRPr="00073ECA">
        <w:rPr>
          <w:rFonts w:ascii="Times New Roman" w:hAnsi="Times New Roman"/>
          <w:b/>
          <w:sz w:val="24"/>
          <w:szCs w:val="24"/>
          <w:lang w:val="en-US"/>
        </w:rPr>
        <w:t xml:space="preserve">LO7 </w:t>
      </w:r>
      <w:r w:rsidRPr="00073ECA">
        <w:rPr>
          <w:rStyle w:val="70"/>
          <w:rFonts w:ascii="Times New Roman" w:hAnsi="Times New Roman"/>
          <w:lang w:val="en-US"/>
        </w:rPr>
        <w:t xml:space="preserve">Ability in the field of </w:t>
      </w:r>
      <w:r w:rsidRPr="00073ECA">
        <w:rPr>
          <w:rStyle w:val="tlid-translation"/>
          <w:rFonts w:ascii="Times New Roman" w:hAnsi="Times New Roman"/>
          <w:sz w:val="24"/>
          <w:szCs w:val="24"/>
        </w:rPr>
        <w:t>communication</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consistson of</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procedural</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documents</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and</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the</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performance</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of</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necessary</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proceduralactions in identifying administrative off</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enses</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and</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criminalo</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ffenses in the</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field</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of</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customs</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affairs</w:t>
      </w:r>
    </w:p>
    <w:p w:rsidR="00073ECA" w:rsidRPr="00073ECA" w:rsidRDefault="00073ECA" w:rsidP="00073ECA">
      <w:pPr>
        <w:ind w:firstLine="426"/>
        <w:rPr>
          <w:rFonts w:eastAsia="Times New Roman"/>
          <w:sz w:val="24"/>
          <w:szCs w:val="24"/>
          <w:lang w:val="en-US"/>
        </w:rPr>
      </w:pPr>
      <w:r w:rsidRPr="00073ECA">
        <w:rPr>
          <w:b/>
          <w:sz w:val="24"/>
          <w:szCs w:val="24"/>
          <w:lang w:val="en-US"/>
        </w:rPr>
        <w:t xml:space="preserve">LO8 </w:t>
      </w:r>
      <w:r w:rsidRPr="00073ECA">
        <w:rPr>
          <w:rFonts w:eastAsia="Times New Roman"/>
          <w:sz w:val="24"/>
          <w:szCs w:val="24"/>
          <w:lang w:val="en-US"/>
        </w:rPr>
        <w:t>Objectively carry out the qualification of legal offenses and circumstances, apply the current legislation and other legal acts to specific life circumstances in the field of criminal proceedings.</w:t>
      </w:r>
    </w:p>
    <w:p w:rsidR="00073ECA" w:rsidRPr="00073ECA" w:rsidRDefault="00073ECA" w:rsidP="00073ECA">
      <w:pPr>
        <w:pStyle w:val="a4"/>
        <w:tabs>
          <w:tab w:val="left" w:pos="993"/>
        </w:tabs>
        <w:spacing w:after="0" w:line="240" w:lineRule="auto"/>
        <w:ind w:left="0" w:firstLine="426"/>
        <w:jc w:val="both"/>
        <w:rPr>
          <w:rFonts w:ascii="Times New Roman" w:hAnsi="Times New Roman"/>
          <w:b/>
          <w:sz w:val="24"/>
          <w:szCs w:val="24"/>
          <w:lang w:val="en-US"/>
        </w:rPr>
      </w:pPr>
      <w:r w:rsidRPr="00073ECA">
        <w:rPr>
          <w:rFonts w:ascii="Times New Roman" w:hAnsi="Times New Roman"/>
          <w:b/>
          <w:sz w:val="24"/>
          <w:szCs w:val="24"/>
          <w:lang w:val="en-US"/>
        </w:rPr>
        <w:t xml:space="preserve">LO9 </w:t>
      </w:r>
      <w:r w:rsidRPr="00073ECA">
        <w:rPr>
          <w:rStyle w:val="tlid-translation"/>
          <w:rFonts w:ascii="Times New Roman" w:hAnsi="Times New Roman"/>
          <w:sz w:val="24"/>
          <w:szCs w:val="24"/>
        </w:rPr>
        <w:t>Receipt in determiningt</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he</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country</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of</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origin</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of</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good</w:t>
      </w:r>
      <w:r w:rsidRPr="00073ECA">
        <w:rPr>
          <w:rStyle w:val="tlid-translation"/>
          <w:rFonts w:ascii="Times New Roman" w:hAnsi="Times New Roman"/>
          <w:sz w:val="24"/>
          <w:szCs w:val="24"/>
          <w:lang w:val="kk-KZ"/>
        </w:rPr>
        <w:t xml:space="preserve"> </w:t>
      </w:r>
      <w:r w:rsidRPr="00073ECA">
        <w:rPr>
          <w:rStyle w:val="tlid-translation"/>
          <w:rFonts w:ascii="Times New Roman" w:hAnsi="Times New Roman"/>
          <w:sz w:val="24"/>
          <w:szCs w:val="24"/>
        </w:rPr>
        <w:t>sandcontrolthecorrectnessofitsdetermination;determiningandcontrollingthecustomsvalueofgoods; antidumping, specialandcountervailingduties; calculatingandchargingtheinterest; debtcollection; theimplementationofthereturnofcustomspaymentsandotherfunds.</w:t>
      </w:r>
    </w:p>
    <w:p w:rsidR="00073ECA" w:rsidRPr="00073ECA" w:rsidRDefault="00073ECA" w:rsidP="00073ECA">
      <w:pPr>
        <w:pStyle w:val="a4"/>
        <w:tabs>
          <w:tab w:val="left" w:pos="993"/>
        </w:tabs>
        <w:spacing w:after="0" w:line="240" w:lineRule="auto"/>
        <w:ind w:left="0" w:firstLine="426"/>
        <w:jc w:val="both"/>
        <w:rPr>
          <w:rFonts w:ascii="Times New Roman" w:hAnsi="Times New Roman"/>
          <w:b/>
          <w:sz w:val="24"/>
          <w:szCs w:val="24"/>
          <w:lang w:val="en-US"/>
        </w:rPr>
      </w:pPr>
      <w:r w:rsidRPr="00073ECA">
        <w:rPr>
          <w:rFonts w:ascii="Times New Roman" w:hAnsi="Times New Roman"/>
          <w:b/>
          <w:sz w:val="24"/>
          <w:szCs w:val="24"/>
          <w:lang w:val="en-US"/>
        </w:rPr>
        <w:t xml:space="preserve">LO10 </w:t>
      </w:r>
      <w:r w:rsidRPr="00073ECA">
        <w:rPr>
          <w:rStyle w:val="tlid-translation"/>
          <w:rFonts w:ascii="Times New Roman" w:hAnsi="Times New Roman"/>
          <w:sz w:val="24"/>
          <w:szCs w:val="24"/>
        </w:rPr>
        <w:t>Competentlyexplain legal concepts, analyzethefeaturesofthefunctioningofthe legal systemandthestatemechanismoftheRepublicofKazakhstan, usethemfortherealizationoftheright in professional activities.</w:t>
      </w:r>
    </w:p>
    <w:p w:rsidR="00073ECA" w:rsidRPr="00073ECA" w:rsidRDefault="00073ECA" w:rsidP="00073ECA">
      <w:pPr>
        <w:pStyle w:val="a4"/>
        <w:tabs>
          <w:tab w:val="left" w:pos="993"/>
        </w:tabs>
        <w:spacing w:after="0" w:line="240" w:lineRule="auto"/>
        <w:ind w:left="0" w:firstLine="426"/>
        <w:jc w:val="both"/>
        <w:rPr>
          <w:rFonts w:ascii="Times New Roman" w:hAnsi="Times New Roman"/>
          <w:b/>
          <w:sz w:val="24"/>
          <w:szCs w:val="24"/>
          <w:lang w:val="en-US"/>
        </w:rPr>
      </w:pPr>
      <w:r w:rsidRPr="00073ECA">
        <w:rPr>
          <w:rFonts w:ascii="Times New Roman" w:hAnsi="Times New Roman"/>
          <w:b/>
          <w:sz w:val="24"/>
          <w:szCs w:val="24"/>
          <w:lang w:val="en-US"/>
        </w:rPr>
        <w:t>LO11</w:t>
      </w:r>
      <w:r w:rsidRPr="00073ECA">
        <w:rPr>
          <w:rStyle w:val="tlid-translation"/>
          <w:rFonts w:ascii="Times New Roman" w:hAnsi="Times New Roman"/>
          <w:sz w:val="24"/>
          <w:szCs w:val="24"/>
        </w:rPr>
        <w:t>Useresearch, entrepreneurialabilitiesandskills in thefaceofuncertainty.</w:t>
      </w:r>
    </w:p>
    <w:p w:rsidR="00073ECA" w:rsidRPr="00073ECA" w:rsidRDefault="00073ECA" w:rsidP="00073ECA">
      <w:pPr>
        <w:pStyle w:val="a4"/>
        <w:tabs>
          <w:tab w:val="left" w:pos="993"/>
        </w:tabs>
        <w:spacing w:after="0" w:line="240" w:lineRule="auto"/>
        <w:ind w:left="0" w:firstLine="426"/>
        <w:jc w:val="both"/>
        <w:rPr>
          <w:rFonts w:ascii="Times New Roman" w:hAnsi="Times New Roman"/>
          <w:b/>
          <w:sz w:val="24"/>
          <w:szCs w:val="24"/>
          <w:lang w:val="en-US"/>
        </w:rPr>
      </w:pPr>
      <w:r w:rsidRPr="00073ECA">
        <w:rPr>
          <w:rFonts w:ascii="Times New Roman" w:hAnsi="Times New Roman"/>
          <w:b/>
          <w:sz w:val="24"/>
          <w:szCs w:val="24"/>
          <w:lang w:val="en-US"/>
        </w:rPr>
        <w:t>LO12.</w:t>
      </w:r>
      <w:r w:rsidRPr="00073ECA">
        <w:rPr>
          <w:rFonts w:ascii="Times New Roman" w:hAnsi="Times New Roman"/>
          <w:sz w:val="24"/>
          <w:szCs w:val="24"/>
          <w:lang w:val="en-US"/>
        </w:rPr>
        <w:t>To work</w:t>
      </w:r>
      <w:r w:rsidRPr="00073ECA">
        <w:rPr>
          <w:rStyle w:val="tlid-translation"/>
          <w:rFonts w:ascii="Times New Roman" w:hAnsi="Times New Roman"/>
          <w:sz w:val="24"/>
          <w:szCs w:val="24"/>
        </w:rPr>
        <w:t>effectivelyindividuallyandas a memberoftheteam, correctlydefendyourpointofview, adjustyouractionsanduse different methods.</w:t>
      </w:r>
    </w:p>
    <w:p w:rsidR="00073ECA" w:rsidRPr="00073ECA" w:rsidRDefault="00073ECA" w:rsidP="00073ECA">
      <w:pPr>
        <w:autoSpaceDE w:val="0"/>
        <w:autoSpaceDN w:val="0"/>
        <w:adjustRightInd w:val="0"/>
        <w:ind w:firstLine="567"/>
        <w:jc w:val="both"/>
        <w:rPr>
          <w:rFonts w:eastAsia="TimesNewRomanPS-ItalicMT"/>
          <w:iCs/>
          <w:sz w:val="24"/>
          <w:szCs w:val="24"/>
          <w:lang w:val="en-US"/>
        </w:rPr>
      </w:pPr>
    </w:p>
    <w:p w:rsidR="00073ECA" w:rsidRPr="00073ECA" w:rsidRDefault="00073ECA" w:rsidP="00073ECA">
      <w:pPr>
        <w:autoSpaceDE w:val="0"/>
        <w:autoSpaceDN w:val="0"/>
        <w:adjustRightInd w:val="0"/>
        <w:ind w:firstLine="567"/>
        <w:jc w:val="both"/>
        <w:rPr>
          <w:rFonts w:eastAsia="TimesNewRomanPS-ItalicMT"/>
          <w:b/>
          <w:iCs/>
          <w:sz w:val="24"/>
          <w:szCs w:val="24"/>
          <w:lang w:val="en-US"/>
        </w:rPr>
      </w:pPr>
      <w:r w:rsidRPr="00073ECA">
        <w:rPr>
          <w:rFonts w:eastAsia="TimesNewRomanPS-ItalicMT"/>
          <w:b/>
          <w:iCs/>
          <w:sz w:val="24"/>
          <w:szCs w:val="24"/>
          <w:lang w:val="en-US"/>
        </w:rPr>
        <w:t>3 COMPETENCES OF THE GRADUATE EP</w:t>
      </w:r>
    </w:p>
    <w:p w:rsidR="00073ECA" w:rsidRPr="00073ECA" w:rsidRDefault="00073ECA" w:rsidP="00073ECA">
      <w:pPr>
        <w:pStyle w:val="a4"/>
        <w:tabs>
          <w:tab w:val="left" w:pos="142"/>
        </w:tabs>
        <w:spacing w:after="0" w:line="240" w:lineRule="auto"/>
        <w:ind w:left="0" w:firstLine="567"/>
        <w:jc w:val="both"/>
        <w:rPr>
          <w:rFonts w:ascii="Times New Roman" w:hAnsi="Times New Roman"/>
          <w:b/>
          <w:sz w:val="24"/>
          <w:szCs w:val="24"/>
        </w:rPr>
      </w:pPr>
      <w:r w:rsidRPr="00073ECA">
        <w:rPr>
          <w:rFonts w:ascii="Times New Roman" w:hAnsi="Times New Roman"/>
          <w:b/>
          <w:sz w:val="24"/>
          <w:szCs w:val="24"/>
          <w:lang w:val="en-US"/>
        </w:rPr>
        <w:t xml:space="preserve">3.1 </w:t>
      </w:r>
      <w:r w:rsidRPr="00073ECA">
        <w:rPr>
          <w:rFonts w:ascii="Times New Roman" w:hAnsi="Times New Roman"/>
          <w:sz w:val="24"/>
          <w:szCs w:val="24"/>
          <w:lang w:val="en-US"/>
        </w:rPr>
        <w:t>Successful completion of EP training contributes to the formation of the following competencies in the graduate</w:t>
      </w:r>
      <w:r w:rsidRPr="00073ECA">
        <w:rPr>
          <w:rFonts w:ascii="Times New Roman" w:hAnsi="Times New Roman"/>
          <w:b/>
          <w:sz w:val="24"/>
          <w:szCs w:val="24"/>
        </w:rPr>
        <w:t xml:space="preserve">: </w:t>
      </w:r>
    </w:p>
    <w:p w:rsidR="00073ECA" w:rsidRPr="00073ECA" w:rsidRDefault="00073ECA" w:rsidP="00073ECA">
      <w:pPr>
        <w:widowControl w:val="0"/>
        <w:numPr>
          <w:ilvl w:val="0"/>
          <w:numId w:val="3"/>
        </w:numPr>
        <w:ind w:left="0"/>
        <w:contextualSpacing/>
        <w:jc w:val="both"/>
        <w:rPr>
          <w:sz w:val="24"/>
          <w:szCs w:val="24"/>
        </w:rPr>
      </w:pPr>
      <w:r w:rsidRPr="00073ECA">
        <w:rPr>
          <w:sz w:val="24"/>
          <w:szCs w:val="24"/>
        </w:rPr>
        <w:t>keycompetencies (К</w:t>
      </w:r>
      <w:r w:rsidRPr="00073ECA">
        <w:rPr>
          <w:sz w:val="24"/>
          <w:szCs w:val="24"/>
          <w:lang w:val="en-US"/>
        </w:rPr>
        <w:t>C</w:t>
      </w:r>
      <w:r w:rsidRPr="00073ECA">
        <w:rPr>
          <w:sz w:val="24"/>
          <w:szCs w:val="24"/>
        </w:rPr>
        <w:t>)</w:t>
      </w:r>
    </w:p>
    <w:p w:rsidR="00073ECA" w:rsidRPr="00073ECA" w:rsidRDefault="00073ECA" w:rsidP="00073ECA">
      <w:pPr>
        <w:widowControl w:val="0"/>
        <w:numPr>
          <w:ilvl w:val="0"/>
          <w:numId w:val="3"/>
        </w:numPr>
        <w:ind w:left="0"/>
        <w:contextualSpacing/>
        <w:jc w:val="both"/>
        <w:rPr>
          <w:sz w:val="24"/>
          <w:szCs w:val="24"/>
        </w:rPr>
      </w:pPr>
      <w:r w:rsidRPr="00073ECA">
        <w:rPr>
          <w:sz w:val="24"/>
          <w:szCs w:val="24"/>
        </w:rPr>
        <w:t>professionalcompetencies (</w:t>
      </w:r>
      <w:r w:rsidRPr="00073ECA">
        <w:rPr>
          <w:sz w:val="24"/>
          <w:szCs w:val="24"/>
          <w:lang w:val="en-US"/>
        </w:rPr>
        <w:t>PC</w:t>
      </w:r>
      <w:r w:rsidRPr="00073ECA">
        <w:rPr>
          <w:sz w:val="24"/>
          <w:szCs w:val="24"/>
        </w:rPr>
        <w:t>).</w:t>
      </w:r>
    </w:p>
    <w:p w:rsidR="00073ECA" w:rsidRPr="00073ECA" w:rsidRDefault="00073ECA" w:rsidP="00073ECA">
      <w:pPr>
        <w:widowControl w:val="0"/>
        <w:ind w:firstLine="567"/>
        <w:contextualSpacing/>
        <w:jc w:val="both"/>
        <w:rPr>
          <w:b/>
          <w:i/>
          <w:sz w:val="24"/>
          <w:szCs w:val="24"/>
          <w:lang w:val="en-US"/>
        </w:rPr>
      </w:pPr>
    </w:p>
    <w:p w:rsidR="00073ECA" w:rsidRPr="00073ECA" w:rsidRDefault="00073ECA" w:rsidP="00073ECA">
      <w:pPr>
        <w:widowControl w:val="0"/>
        <w:ind w:firstLine="567"/>
        <w:contextualSpacing/>
        <w:jc w:val="both"/>
        <w:rPr>
          <w:b/>
          <w:i/>
          <w:sz w:val="24"/>
          <w:szCs w:val="24"/>
          <w:lang w:val="en-US"/>
        </w:rPr>
      </w:pPr>
      <w:r w:rsidRPr="00073ECA">
        <w:rPr>
          <w:b/>
          <w:i/>
          <w:sz w:val="24"/>
          <w:szCs w:val="24"/>
          <w:lang w:val="en-US"/>
        </w:rPr>
        <w:t>Key competencies:</w:t>
      </w:r>
    </w:p>
    <w:p w:rsidR="00073ECA" w:rsidRPr="00073ECA" w:rsidRDefault="00073ECA" w:rsidP="00073ECA">
      <w:pPr>
        <w:shd w:val="clear" w:color="auto" w:fill="FFFFFF"/>
        <w:ind w:firstLine="567"/>
        <w:jc w:val="both"/>
        <w:textAlignment w:val="baseline"/>
        <w:rPr>
          <w:sz w:val="24"/>
          <w:szCs w:val="24"/>
          <w:lang w:val="en-US"/>
        </w:rPr>
      </w:pPr>
      <w:r w:rsidRPr="00073ECA">
        <w:rPr>
          <w:sz w:val="24"/>
          <w:szCs w:val="24"/>
          <w:lang w:val="en-US"/>
        </w:rPr>
        <w:t>in the native language (</w:t>
      </w:r>
      <w:r w:rsidRPr="00073ECA">
        <w:rPr>
          <w:sz w:val="24"/>
          <w:szCs w:val="24"/>
        </w:rPr>
        <w:t>К</w:t>
      </w:r>
      <w:r w:rsidRPr="00073ECA">
        <w:rPr>
          <w:sz w:val="24"/>
          <w:szCs w:val="24"/>
          <w:lang w:val="en-US"/>
        </w:rPr>
        <w:t xml:space="preserve">C1)  </w:t>
      </w:r>
    </w:p>
    <w:p w:rsidR="00073ECA" w:rsidRPr="00073ECA" w:rsidRDefault="00073ECA" w:rsidP="00073ECA">
      <w:pPr>
        <w:shd w:val="clear" w:color="auto" w:fill="FFFFFF"/>
        <w:ind w:firstLine="567"/>
        <w:jc w:val="both"/>
        <w:textAlignment w:val="baseline"/>
        <w:rPr>
          <w:rFonts w:eastAsia="Times New Roman"/>
          <w:sz w:val="24"/>
          <w:szCs w:val="24"/>
          <w:lang w:val="en-US"/>
        </w:rPr>
      </w:pPr>
      <w:r w:rsidRPr="00073ECA">
        <w:rPr>
          <w:rFonts w:eastAsia="Times New Roman"/>
          <w:sz w:val="24"/>
          <w:szCs w:val="24"/>
          <w:lang w:val="en-US"/>
        </w:rPr>
        <w:t>- the ability to express and understand concepts, thoughts, feelings, facts and opinions in the field of education in written and oral forms (diplomacy, rhetoric, analysis and writing), as well as interact linguistically appropriately and creatively in all the variety of social and cultural contexts: in diplomatic work , at home and at leisure;</w:t>
      </w:r>
    </w:p>
    <w:p w:rsidR="00073ECA" w:rsidRPr="00073ECA" w:rsidRDefault="00073ECA" w:rsidP="00073ECA">
      <w:pPr>
        <w:shd w:val="clear" w:color="auto" w:fill="FFFFFF"/>
        <w:ind w:firstLine="567"/>
        <w:jc w:val="both"/>
        <w:textAlignment w:val="baseline"/>
        <w:rPr>
          <w:sz w:val="24"/>
          <w:szCs w:val="24"/>
          <w:lang w:val="en-US"/>
        </w:rPr>
      </w:pPr>
      <w:r w:rsidRPr="00073ECA">
        <w:rPr>
          <w:i/>
          <w:iCs/>
          <w:sz w:val="24"/>
          <w:szCs w:val="24"/>
          <w:lang w:val="en-US"/>
        </w:rPr>
        <w:t xml:space="preserve">in the field of foreign languages </w:t>
      </w:r>
      <w:r w:rsidRPr="00073ECA">
        <w:rPr>
          <w:iCs/>
          <w:sz w:val="24"/>
          <w:szCs w:val="24"/>
          <w:lang w:val="en-US"/>
        </w:rPr>
        <w:t>(</w:t>
      </w:r>
      <w:r w:rsidRPr="00073ECA">
        <w:rPr>
          <w:iCs/>
          <w:sz w:val="24"/>
          <w:szCs w:val="24"/>
        </w:rPr>
        <w:t>К</w:t>
      </w:r>
      <w:r w:rsidRPr="00073ECA">
        <w:rPr>
          <w:iCs/>
          <w:sz w:val="24"/>
          <w:szCs w:val="24"/>
          <w:lang w:val="en-US"/>
        </w:rPr>
        <w:t>C2)</w:t>
      </w:r>
    </w:p>
    <w:p w:rsidR="00073ECA" w:rsidRPr="00073ECA" w:rsidRDefault="00073ECA" w:rsidP="00073ECA">
      <w:pPr>
        <w:shd w:val="clear" w:color="auto" w:fill="FFFFFF"/>
        <w:ind w:firstLine="567"/>
        <w:jc w:val="both"/>
        <w:textAlignment w:val="baseline"/>
        <w:rPr>
          <w:rFonts w:eastAsia="Times New Roman"/>
          <w:sz w:val="24"/>
          <w:szCs w:val="24"/>
          <w:lang w:val="en-US"/>
        </w:rPr>
      </w:pPr>
      <w:r w:rsidRPr="00073ECA">
        <w:rPr>
          <w:rFonts w:eastAsia="Times New Roman"/>
          <w:sz w:val="24"/>
          <w:szCs w:val="24"/>
          <w:lang w:val="en-US"/>
        </w:rPr>
        <w:t>- the ability to master basic communication skills in a foreign language - understanding, expressing and interpreting concepts, facts and opinions in the professional diplomatic field, both orally and in writing in an appropriate range of social and cultural contexts, mastery of communication skills and intercultural understanding;</w:t>
      </w:r>
    </w:p>
    <w:p w:rsidR="00073ECA" w:rsidRPr="00073ECA" w:rsidRDefault="00073ECA" w:rsidP="00073ECA">
      <w:pPr>
        <w:shd w:val="clear" w:color="auto" w:fill="FFFFFF"/>
        <w:ind w:firstLine="567"/>
        <w:jc w:val="both"/>
        <w:textAlignment w:val="baseline"/>
        <w:rPr>
          <w:sz w:val="24"/>
          <w:szCs w:val="24"/>
          <w:lang w:val="en-US"/>
        </w:rPr>
      </w:pPr>
      <w:r w:rsidRPr="00073ECA">
        <w:rPr>
          <w:i/>
          <w:iCs/>
          <w:sz w:val="24"/>
          <w:szCs w:val="24"/>
          <w:lang w:val="en-US"/>
        </w:rPr>
        <w:t xml:space="preserve">Fundamental, socio-humanitarian and socio-economic training </w:t>
      </w:r>
      <w:r w:rsidRPr="00073ECA">
        <w:rPr>
          <w:iCs/>
          <w:sz w:val="24"/>
          <w:szCs w:val="24"/>
          <w:lang w:val="en-US"/>
        </w:rPr>
        <w:t>(</w:t>
      </w:r>
      <w:r w:rsidRPr="00073ECA">
        <w:rPr>
          <w:iCs/>
          <w:sz w:val="24"/>
          <w:szCs w:val="24"/>
        </w:rPr>
        <w:t>К</w:t>
      </w:r>
      <w:r w:rsidRPr="00073ECA">
        <w:rPr>
          <w:iCs/>
          <w:sz w:val="24"/>
          <w:szCs w:val="24"/>
          <w:lang w:val="en-US"/>
        </w:rPr>
        <w:t>C3)</w:t>
      </w:r>
    </w:p>
    <w:p w:rsidR="00073ECA" w:rsidRPr="00073ECA" w:rsidRDefault="00073ECA" w:rsidP="00073ECA">
      <w:pPr>
        <w:shd w:val="clear" w:color="auto" w:fill="FFFFFF"/>
        <w:ind w:firstLine="567"/>
        <w:jc w:val="both"/>
        <w:textAlignment w:val="baseline"/>
        <w:rPr>
          <w:rFonts w:eastAsia="Times New Roman"/>
          <w:sz w:val="24"/>
          <w:szCs w:val="24"/>
          <w:lang w:val="en-US"/>
        </w:rPr>
      </w:pPr>
      <w:r w:rsidRPr="00073ECA">
        <w:rPr>
          <w:rFonts w:eastAsia="Times New Roman"/>
          <w:sz w:val="24"/>
          <w:szCs w:val="24"/>
          <w:lang w:val="en-US"/>
        </w:rPr>
        <w:t xml:space="preserve">- the ability and willingness to apply the educational potential, experience and personal qualities acquired during the study of fundamental socio-humanitarian and socio-economic disciplines at the </w:t>
      </w:r>
      <w:r w:rsidRPr="00073ECA">
        <w:rPr>
          <w:rFonts w:eastAsia="Times New Roman"/>
          <w:sz w:val="24"/>
          <w:szCs w:val="24"/>
          <w:lang w:val="en-US"/>
        </w:rPr>
        <w:lastRenderedPageBreak/>
        <w:t>university, to determine ways to control and evaluate the solution of professional problems, the development of analytical and professional thinking;</w:t>
      </w:r>
    </w:p>
    <w:p w:rsidR="00073ECA" w:rsidRPr="00073ECA" w:rsidRDefault="00073ECA" w:rsidP="00073ECA">
      <w:pPr>
        <w:shd w:val="clear" w:color="auto" w:fill="FFFFFF"/>
        <w:ind w:firstLine="567"/>
        <w:jc w:val="both"/>
        <w:textAlignment w:val="baseline"/>
        <w:rPr>
          <w:sz w:val="24"/>
          <w:szCs w:val="24"/>
          <w:lang w:val="en-US"/>
        </w:rPr>
      </w:pPr>
      <w:r w:rsidRPr="00073ECA">
        <w:rPr>
          <w:i/>
          <w:iCs/>
          <w:sz w:val="24"/>
          <w:szCs w:val="24"/>
          <w:lang w:val="en-US"/>
        </w:rPr>
        <w:t xml:space="preserve">Computer </w:t>
      </w:r>
      <w:r w:rsidRPr="00073ECA">
        <w:rPr>
          <w:iCs/>
          <w:sz w:val="24"/>
          <w:szCs w:val="24"/>
          <w:lang w:val="en-US"/>
        </w:rPr>
        <w:t>(</w:t>
      </w:r>
      <w:r w:rsidRPr="00073ECA">
        <w:rPr>
          <w:iCs/>
          <w:sz w:val="24"/>
          <w:szCs w:val="24"/>
        </w:rPr>
        <w:t>КС</w:t>
      </w:r>
      <w:r w:rsidRPr="00073ECA">
        <w:rPr>
          <w:iCs/>
          <w:sz w:val="24"/>
          <w:szCs w:val="24"/>
          <w:lang w:val="en-US"/>
        </w:rPr>
        <w:t>4)</w:t>
      </w:r>
    </w:p>
    <w:p w:rsidR="00073ECA" w:rsidRPr="00073ECA" w:rsidRDefault="00073ECA" w:rsidP="00073ECA">
      <w:pPr>
        <w:shd w:val="clear" w:color="auto" w:fill="FFFFFF"/>
        <w:ind w:firstLine="567"/>
        <w:jc w:val="both"/>
        <w:textAlignment w:val="baseline"/>
        <w:rPr>
          <w:rFonts w:eastAsia="Times New Roman"/>
          <w:sz w:val="24"/>
          <w:szCs w:val="24"/>
          <w:lang w:val="en-US"/>
        </w:rPr>
      </w:pPr>
      <w:r w:rsidRPr="00073ECA">
        <w:rPr>
          <w:rFonts w:eastAsia="Times New Roman"/>
          <w:sz w:val="24"/>
          <w:szCs w:val="24"/>
          <w:lang w:val="en-US"/>
        </w:rPr>
        <w:t>- the ability to confidently and critically use modern information and digital technologies for work, leisure and communication, mastering the skills of using, recovering, evaluating, storing, producing, presenting and exchanging information through a computer, communicating and participating in cooperating networks using the Internet in the field of professional diplomatic activity;</w:t>
      </w:r>
    </w:p>
    <w:p w:rsidR="00073ECA" w:rsidRPr="00073ECA" w:rsidRDefault="00073ECA" w:rsidP="00073ECA">
      <w:pPr>
        <w:shd w:val="clear" w:color="auto" w:fill="FFFFFF"/>
        <w:ind w:firstLine="567"/>
        <w:jc w:val="both"/>
        <w:textAlignment w:val="baseline"/>
        <w:rPr>
          <w:sz w:val="24"/>
          <w:szCs w:val="24"/>
          <w:lang w:val="en-US"/>
        </w:rPr>
      </w:pPr>
      <w:r w:rsidRPr="00073ECA">
        <w:rPr>
          <w:i/>
          <w:iCs/>
          <w:sz w:val="24"/>
          <w:szCs w:val="24"/>
          <w:lang w:val="en-US"/>
        </w:rPr>
        <w:t xml:space="preserve"> Social </w:t>
      </w:r>
      <w:r w:rsidRPr="00073ECA">
        <w:rPr>
          <w:iCs/>
          <w:sz w:val="24"/>
          <w:szCs w:val="24"/>
          <w:lang w:val="en-US"/>
        </w:rPr>
        <w:t>(</w:t>
      </w:r>
      <w:r w:rsidRPr="00073ECA">
        <w:rPr>
          <w:iCs/>
          <w:sz w:val="24"/>
          <w:szCs w:val="24"/>
        </w:rPr>
        <w:t>КС</w:t>
      </w:r>
      <w:r w:rsidRPr="00073ECA">
        <w:rPr>
          <w:iCs/>
          <w:sz w:val="24"/>
          <w:szCs w:val="24"/>
          <w:lang w:val="en-US"/>
        </w:rPr>
        <w:t>5)</w:t>
      </w:r>
    </w:p>
    <w:p w:rsidR="00073ECA" w:rsidRPr="00073ECA" w:rsidRDefault="00073ECA" w:rsidP="00073ECA">
      <w:pPr>
        <w:shd w:val="clear" w:color="auto" w:fill="FFFFFF"/>
        <w:ind w:firstLine="567"/>
        <w:jc w:val="both"/>
        <w:textAlignment w:val="baseline"/>
        <w:rPr>
          <w:rFonts w:eastAsia="Times New Roman"/>
          <w:sz w:val="24"/>
          <w:szCs w:val="24"/>
          <w:lang w:val="en-US"/>
        </w:rPr>
      </w:pPr>
      <w:r w:rsidRPr="00073ECA">
        <w:rPr>
          <w:rFonts w:eastAsia="Times New Roman"/>
          <w:sz w:val="24"/>
          <w:szCs w:val="24"/>
          <w:lang w:val="en-US"/>
        </w:rPr>
        <w:t>- the ability to own social and ethical values ​​based on public opinion, traditions, customs, norms and to be guided by them in their professional activities; know the cultures of the peoples of Kazakhstan and observe their traditions; comply with the foundations of the legal system and legislation of Kazakhstan, including in the field of education; know the trends of social development of society; be able to adequately navigate in various social situations; be able to find compromises, correlate your opinion with the opinion of the team; own the norms of business ethics, ethical and legal standards of conduct; strive for professional and personal growth; work in a team, defend your point of view correctly, propose new solutions; demonstrate tolerance towards other individuals;</w:t>
      </w:r>
    </w:p>
    <w:p w:rsidR="00073ECA" w:rsidRPr="00073ECA" w:rsidRDefault="00073ECA" w:rsidP="00073ECA">
      <w:pPr>
        <w:shd w:val="clear" w:color="auto" w:fill="FFFFFF"/>
        <w:ind w:firstLine="567"/>
        <w:jc w:val="both"/>
        <w:textAlignment w:val="baseline"/>
        <w:rPr>
          <w:sz w:val="24"/>
          <w:szCs w:val="24"/>
          <w:lang w:val="en-US"/>
        </w:rPr>
      </w:pPr>
      <w:r w:rsidRPr="00073ECA">
        <w:rPr>
          <w:i/>
          <w:iCs/>
          <w:sz w:val="24"/>
          <w:szCs w:val="24"/>
          <w:lang w:val="en-US"/>
        </w:rPr>
        <w:t xml:space="preserve">economic, entrepreneurial and research </w:t>
      </w:r>
      <w:r w:rsidRPr="00073ECA">
        <w:rPr>
          <w:iCs/>
          <w:sz w:val="24"/>
          <w:szCs w:val="24"/>
          <w:lang w:val="en-US"/>
        </w:rPr>
        <w:t>(</w:t>
      </w:r>
      <w:r w:rsidRPr="00073ECA">
        <w:rPr>
          <w:iCs/>
          <w:sz w:val="24"/>
          <w:szCs w:val="24"/>
        </w:rPr>
        <w:t>КС</w:t>
      </w:r>
      <w:r w:rsidRPr="00073ECA">
        <w:rPr>
          <w:iCs/>
          <w:sz w:val="24"/>
          <w:szCs w:val="24"/>
          <w:lang w:val="en-US"/>
        </w:rPr>
        <w:t>6)</w:t>
      </w:r>
    </w:p>
    <w:p w:rsidR="00073ECA" w:rsidRPr="00073ECA" w:rsidRDefault="00073ECA" w:rsidP="00073ECA">
      <w:pPr>
        <w:shd w:val="clear" w:color="auto" w:fill="FFFFFF"/>
        <w:ind w:firstLine="567"/>
        <w:jc w:val="both"/>
        <w:textAlignment w:val="baseline"/>
        <w:rPr>
          <w:rFonts w:eastAsia="Times New Roman"/>
          <w:sz w:val="24"/>
          <w:szCs w:val="24"/>
          <w:lang w:val="en-US"/>
        </w:rPr>
      </w:pPr>
      <w:r w:rsidRPr="00073ECA">
        <w:rPr>
          <w:rFonts w:eastAsia="Times New Roman"/>
          <w:sz w:val="24"/>
          <w:szCs w:val="24"/>
          <w:lang w:val="en-US"/>
        </w:rPr>
        <w:t>- the ability to know and understand the goals and methods of state regulation of the economy, the role of the public sector in the economy; possess the basics of economic knowledge; possess the skills of critical thinking, interpretation, creativity of analysis, formation of convincing conclusions, assessment; design research activities to achieve professional goals, demonstrate entrepreneurial skills.</w:t>
      </w:r>
    </w:p>
    <w:p w:rsidR="00073ECA" w:rsidRPr="00073ECA" w:rsidRDefault="00073ECA" w:rsidP="00073ECA">
      <w:pPr>
        <w:shd w:val="clear" w:color="auto" w:fill="FFFFFF"/>
        <w:ind w:firstLine="567"/>
        <w:jc w:val="both"/>
        <w:textAlignment w:val="baseline"/>
        <w:rPr>
          <w:rFonts w:eastAsia="Times New Roman"/>
          <w:sz w:val="24"/>
          <w:szCs w:val="24"/>
          <w:lang w:val="en-US"/>
        </w:rPr>
      </w:pPr>
      <w:r w:rsidRPr="00073ECA">
        <w:rPr>
          <w:rFonts w:eastAsia="Times New Roman"/>
          <w:i/>
          <w:sz w:val="24"/>
          <w:szCs w:val="24"/>
          <w:lang w:val="en-US"/>
        </w:rPr>
        <w:t xml:space="preserve">cultural training </w:t>
      </w:r>
      <w:r w:rsidRPr="00073ECA">
        <w:rPr>
          <w:rFonts w:eastAsia="Times New Roman"/>
          <w:sz w:val="24"/>
          <w:szCs w:val="24"/>
          <w:lang w:val="en-US"/>
        </w:rPr>
        <w:t>(</w:t>
      </w:r>
      <w:r w:rsidRPr="00073ECA">
        <w:rPr>
          <w:rFonts w:eastAsia="Times New Roman"/>
          <w:sz w:val="24"/>
          <w:szCs w:val="24"/>
        </w:rPr>
        <w:t>КС</w:t>
      </w:r>
      <w:r w:rsidRPr="00073ECA">
        <w:rPr>
          <w:rFonts w:eastAsia="Times New Roman"/>
          <w:sz w:val="24"/>
          <w:szCs w:val="24"/>
          <w:lang w:val="en-US"/>
        </w:rPr>
        <w:t xml:space="preserve">7) </w:t>
      </w:r>
    </w:p>
    <w:p w:rsidR="00073ECA" w:rsidRPr="00073ECA" w:rsidRDefault="00073ECA" w:rsidP="00073ECA">
      <w:pPr>
        <w:shd w:val="clear" w:color="auto" w:fill="FFFFFF"/>
        <w:ind w:firstLine="567"/>
        <w:jc w:val="both"/>
        <w:textAlignment w:val="baseline"/>
        <w:rPr>
          <w:rFonts w:eastAsia="Times New Roman"/>
          <w:sz w:val="24"/>
          <w:szCs w:val="24"/>
          <w:lang w:val="en-US"/>
        </w:rPr>
      </w:pPr>
      <w:r w:rsidRPr="00073ECA">
        <w:rPr>
          <w:rFonts w:eastAsia="Times New Roman"/>
          <w:sz w:val="24"/>
          <w:szCs w:val="24"/>
          <w:lang w:val="en-US"/>
        </w:rPr>
        <w:t>- the ability to know and understand the traditions and culture of the peoples of Kazakhstan, to be tolerant of the traditions and culture of other peoples of the world, to assert the attitudes of tolerant behavior; not to be subject to various prejudices, has high spiritual qualities, to form an intelligent person in himself.</w:t>
      </w:r>
    </w:p>
    <w:p w:rsidR="00073ECA" w:rsidRPr="00073ECA" w:rsidRDefault="00073ECA" w:rsidP="00073ECA">
      <w:pPr>
        <w:shd w:val="clear" w:color="auto" w:fill="FFFFFF"/>
        <w:ind w:firstLine="567"/>
        <w:jc w:val="both"/>
        <w:textAlignment w:val="baseline"/>
        <w:rPr>
          <w:sz w:val="24"/>
          <w:szCs w:val="24"/>
          <w:lang w:val="kk-KZ"/>
        </w:rPr>
      </w:pPr>
      <w:r w:rsidRPr="00073ECA">
        <w:rPr>
          <w:rFonts w:eastAsia="Times New Roman"/>
          <w:i/>
          <w:sz w:val="24"/>
          <w:szCs w:val="24"/>
          <w:lang w:val="en-US"/>
        </w:rPr>
        <w:t xml:space="preserve">additional competencies </w:t>
      </w:r>
      <w:r w:rsidRPr="00073ECA">
        <w:rPr>
          <w:rFonts w:eastAsia="Times New Roman"/>
          <w:sz w:val="24"/>
          <w:szCs w:val="24"/>
          <w:lang w:val="en-US"/>
        </w:rPr>
        <w:t>(</w:t>
      </w:r>
      <w:r w:rsidRPr="00073ECA">
        <w:rPr>
          <w:rFonts w:eastAsia="Times New Roman"/>
          <w:sz w:val="24"/>
          <w:szCs w:val="24"/>
        </w:rPr>
        <w:t>КС</w:t>
      </w:r>
      <w:r w:rsidRPr="00073ECA">
        <w:rPr>
          <w:rFonts w:eastAsia="Times New Roman"/>
          <w:sz w:val="24"/>
          <w:szCs w:val="24"/>
          <w:lang w:val="en-US"/>
        </w:rPr>
        <w:t>8)</w:t>
      </w:r>
    </w:p>
    <w:p w:rsidR="00073ECA" w:rsidRPr="00073ECA" w:rsidRDefault="00073ECA" w:rsidP="00073ECA">
      <w:pPr>
        <w:widowControl w:val="0"/>
        <w:ind w:firstLine="567"/>
        <w:contextualSpacing/>
        <w:jc w:val="both"/>
        <w:rPr>
          <w:rFonts w:eastAsia="Times New Roman"/>
          <w:sz w:val="24"/>
          <w:szCs w:val="24"/>
          <w:lang w:val="en-US"/>
        </w:rPr>
      </w:pPr>
      <w:r w:rsidRPr="00073ECA">
        <w:rPr>
          <w:sz w:val="24"/>
          <w:szCs w:val="24"/>
          <w:lang w:val="kk-KZ"/>
        </w:rPr>
        <w:t>- the ability to master the skills of critical thinking, interpretation, creativity of analysis, derivation of conclusions, evaluation; have creativity and an active lifestyle; make professional decisions in conditions of uncertainty and risk</w:t>
      </w:r>
      <w:r w:rsidRPr="00073ECA">
        <w:rPr>
          <w:rFonts w:eastAsia="Times New Roman"/>
          <w:sz w:val="24"/>
          <w:szCs w:val="24"/>
          <w:lang w:val="en-US"/>
        </w:rPr>
        <w:t>.</w:t>
      </w:r>
    </w:p>
    <w:p w:rsidR="00073ECA" w:rsidRPr="00073ECA" w:rsidRDefault="00073ECA" w:rsidP="00073ECA">
      <w:pPr>
        <w:ind w:firstLine="567"/>
        <w:jc w:val="both"/>
        <w:rPr>
          <w:rFonts w:eastAsia="Times New Roman"/>
          <w:color w:val="222222"/>
          <w:sz w:val="24"/>
          <w:szCs w:val="24"/>
          <w:lang w:val="en-US"/>
        </w:rPr>
      </w:pPr>
    </w:p>
    <w:p w:rsidR="00073ECA" w:rsidRPr="00073ECA" w:rsidRDefault="00073ECA" w:rsidP="00073ECA">
      <w:pPr>
        <w:ind w:firstLine="567"/>
        <w:jc w:val="both"/>
        <w:rPr>
          <w:rFonts w:eastAsia="Times New Roman"/>
          <w:sz w:val="24"/>
          <w:szCs w:val="24"/>
          <w:lang w:val="en-US"/>
        </w:rPr>
      </w:pPr>
      <w:r w:rsidRPr="00073ECA">
        <w:rPr>
          <w:rFonts w:eastAsia="Times New Roman"/>
          <w:color w:val="222222"/>
          <w:sz w:val="24"/>
          <w:szCs w:val="24"/>
          <w:lang w:val="en-US"/>
        </w:rPr>
        <w:t>(PC</w:t>
      </w:r>
      <w:r w:rsidRPr="00073ECA">
        <w:rPr>
          <w:rFonts w:eastAsia="Times New Roman"/>
          <w:i/>
          <w:color w:val="222222"/>
          <w:sz w:val="24"/>
          <w:szCs w:val="24"/>
          <w:lang w:val="en-US"/>
        </w:rPr>
        <w:t>1</w:t>
      </w:r>
      <w:r w:rsidRPr="00073ECA">
        <w:rPr>
          <w:rFonts w:eastAsia="Times New Roman"/>
          <w:color w:val="222222"/>
          <w:sz w:val="24"/>
          <w:szCs w:val="24"/>
          <w:lang w:val="en-US"/>
        </w:rPr>
        <w:t>)-competently use the basic concepts of state and law and state bodies; history of the origin of state and law; basic principles of law, methods and practice of its application in professional, public and personal life on the basis of widespread use of the latest achievements of legal science and practice in solving problems of legal regulation of public relations.</w:t>
      </w:r>
    </w:p>
    <w:p w:rsidR="00073ECA" w:rsidRPr="00073ECA" w:rsidRDefault="00073ECA" w:rsidP="00073ECA">
      <w:pPr>
        <w:ind w:firstLine="567"/>
        <w:jc w:val="both"/>
        <w:rPr>
          <w:rFonts w:eastAsia="Times New Roman"/>
          <w:i/>
          <w:sz w:val="24"/>
          <w:szCs w:val="24"/>
          <w:lang w:val="en-US"/>
        </w:rPr>
      </w:pPr>
      <w:r w:rsidRPr="00073ECA">
        <w:rPr>
          <w:rFonts w:eastAsia="Times New Roman"/>
          <w:color w:val="222222"/>
          <w:sz w:val="24"/>
          <w:szCs w:val="24"/>
          <w:lang w:val="en-US"/>
        </w:rPr>
        <w:t>(</w:t>
      </w:r>
      <w:r w:rsidRPr="00073ECA">
        <w:rPr>
          <w:rFonts w:eastAsia="Times New Roman"/>
          <w:i/>
          <w:color w:val="222222"/>
          <w:sz w:val="24"/>
          <w:szCs w:val="24"/>
          <w:lang w:val="en-US"/>
        </w:rPr>
        <w:t>PC2</w:t>
      </w:r>
      <w:r w:rsidRPr="00073ECA">
        <w:rPr>
          <w:rFonts w:eastAsia="Times New Roman"/>
          <w:color w:val="222222"/>
          <w:sz w:val="24"/>
          <w:szCs w:val="24"/>
          <w:lang w:val="en-US"/>
        </w:rPr>
        <w:t>)</w:t>
      </w:r>
      <w:r w:rsidRPr="00073ECA">
        <w:rPr>
          <w:rFonts w:eastAsia="Times New Roman"/>
          <w:i/>
          <w:sz w:val="24"/>
          <w:szCs w:val="24"/>
          <w:lang w:val="en-US"/>
        </w:rPr>
        <w:t>-</w:t>
      </w:r>
      <w:r w:rsidRPr="00073ECA">
        <w:rPr>
          <w:rFonts w:eastAsia="Times New Roman"/>
          <w:sz w:val="24"/>
          <w:szCs w:val="24"/>
          <w:lang w:val="en-US"/>
        </w:rPr>
        <w:t>skillfully apply the rules for determining the country of origin of goods and the skills of monitoring the reliability of information declared about the country of origin of goods.</w:t>
      </w:r>
    </w:p>
    <w:p w:rsidR="00073ECA" w:rsidRPr="00073ECA" w:rsidRDefault="00073ECA" w:rsidP="00073ECA">
      <w:pPr>
        <w:ind w:firstLine="567"/>
        <w:jc w:val="both"/>
        <w:rPr>
          <w:rFonts w:eastAsia="Times New Roman"/>
          <w:sz w:val="24"/>
          <w:szCs w:val="24"/>
          <w:lang w:val="en-US"/>
        </w:rPr>
      </w:pPr>
      <w:r w:rsidRPr="00073ECA">
        <w:rPr>
          <w:rFonts w:eastAsia="Times New Roman"/>
          <w:color w:val="222222"/>
          <w:sz w:val="24"/>
          <w:szCs w:val="24"/>
          <w:lang w:val="en-US"/>
        </w:rPr>
        <w:t>(PC</w:t>
      </w:r>
      <w:r w:rsidRPr="00073ECA">
        <w:rPr>
          <w:rFonts w:eastAsia="Times New Roman"/>
          <w:i/>
          <w:color w:val="222222"/>
          <w:sz w:val="24"/>
          <w:szCs w:val="24"/>
          <w:lang w:val="en-US"/>
        </w:rPr>
        <w:t>3</w:t>
      </w:r>
      <w:r w:rsidRPr="00073ECA">
        <w:rPr>
          <w:rFonts w:eastAsia="Times New Roman"/>
          <w:color w:val="222222"/>
          <w:sz w:val="24"/>
          <w:szCs w:val="24"/>
          <w:lang w:val="en-US"/>
        </w:rPr>
        <w:t>)-</w:t>
      </w:r>
      <w:r w:rsidRPr="00073ECA">
        <w:rPr>
          <w:rFonts w:eastAsia="Times New Roman"/>
          <w:sz w:val="24"/>
          <w:szCs w:val="24"/>
          <w:lang w:val="en-US"/>
        </w:rPr>
        <w:t>possession of professional skills in the calculation of customs payments and control over the correctness of their calculation, completeness and timeliness of payment.</w:t>
      </w:r>
    </w:p>
    <w:p w:rsidR="00073ECA" w:rsidRPr="00073ECA" w:rsidRDefault="00073ECA" w:rsidP="00073ECA">
      <w:pPr>
        <w:ind w:firstLine="567"/>
        <w:jc w:val="both"/>
        <w:rPr>
          <w:sz w:val="24"/>
          <w:szCs w:val="24"/>
          <w:lang w:val="en-US"/>
        </w:rPr>
      </w:pPr>
      <w:r w:rsidRPr="00073ECA">
        <w:rPr>
          <w:rFonts w:eastAsia="Times New Roman"/>
          <w:color w:val="222222"/>
          <w:sz w:val="24"/>
          <w:szCs w:val="24"/>
          <w:lang w:val="en-US"/>
        </w:rPr>
        <w:t>(</w:t>
      </w:r>
      <w:r w:rsidRPr="00073ECA">
        <w:rPr>
          <w:rFonts w:eastAsia="Times New Roman"/>
          <w:i/>
          <w:color w:val="222222"/>
          <w:sz w:val="24"/>
          <w:szCs w:val="24"/>
          <w:lang w:val="en-US"/>
        </w:rPr>
        <w:t>PC4</w:t>
      </w:r>
      <w:r w:rsidRPr="00073ECA">
        <w:rPr>
          <w:rFonts w:eastAsia="Times New Roman"/>
          <w:color w:val="222222"/>
          <w:sz w:val="24"/>
          <w:szCs w:val="24"/>
          <w:lang w:val="en-US"/>
        </w:rPr>
        <w:t>)-</w:t>
      </w:r>
      <w:r w:rsidRPr="00073ECA">
        <w:rPr>
          <w:sz w:val="24"/>
          <w:szCs w:val="24"/>
          <w:lang w:val="en-US"/>
        </w:rPr>
        <w:t>the ability to creatively demonstrate the acquired knowledge in practice, to be able to translate new knowledge into concrete sentences; independently improve their qualifications, replenish knowledge and acquire new skills and abilities in accordance with the profile of their professional activities.</w:t>
      </w:r>
    </w:p>
    <w:p w:rsidR="00073ECA" w:rsidRPr="00073ECA" w:rsidRDefault="00073ECA" w:rsidP="00073ECA">
      <w:pPr>
        <w:ind w:firstLine="567"/>
        <w:jc w:val="both"/>
        <w:rPr>
          <w:rFonts w:eastAsia="Times New Roman"/>
          <w:sz w:val="24"/>
          <w:szCs w:val="24"/>
          <w:lang w:val="en-US"/>
        </w:rPr>
      </w:pPr>
      <w:r w:rsidRPr="00073ECA">
        <w:rPr>
          <w:rFonts w:eastAsia="Times New Roman"/>
          <w:color w:val="222222"/>
          <w:sz w:val="24"/>
          <w:szCs w:val="24"/>
          <w:lang w:val="en-US"/>
        </w:rPr>
        <w:t>(</w:t>
      </w:r>
      <w:r w:rsidRPr="00073ECA">
        <w:rPr>
          <w:rFonts w:eastAsia="Times New Roman"/>
          <w:i/>
          <w:color w:val="222222"/>
          <w:sz w:val="24"/>
          <w:szCs w:val="24"/>
        </w:rPr>
        <w:t>ПК</w:t>
      </w:r>
      <w:r w:rsidRPr="00073ECA">
        <w:rPr>
          <w:rFonts w:eastAsia="Times New Roman"/>
          <w:i/>
          <w:color w:val="222222"/>
          <w:sz w:val="24"/>
          <w:szCs w:val="24"/>
          <w:lang w:val="en-US"/>
        </w:rPr>
        <w:t>5</w:t>
      </w:r>
      <w:r w:rsidRPr="00073ECA">
        <w:rPr>
          <w:rFonts w:eastAsia="Times New Roman"/>
          <w:color w:val="222222"/>
          <w:sz w:val="24"/>
          <w:szCs w:val="24"/>
          <w:lang w:val="en-US"/>
        </w:rPr>
        <w:t>)-</w:t>
      </w:r>
      <w:r w:rsidRPr="00073ECA">
        <w:rPr>
          <w:sz w:val="24"/>
          <w:szCs w:val="24"/>
          <w:lang w:val="en-US"/>
        </w:rPr>
        <w:t>the ability to qualitatively perform a specific function in a team, participate in the development of a common team decision based on the principles of legality.</w:t>
      </w:r>
    </w:p>
    <w:p w:rsidR="00073ECA" w:rsidRPr="00073ECA" w:rsidRDefault="00073ECA" w:rsidP="00073ECA">
      <w:pPr>
        <w:pStyle w:val="a4"/>
        <w:tabs>
          <w:tab w:val="left" w:pos="7251"/>
        </w:tabs>
        <w:spacing w:after="0" w:line="240" w:lineRule="auto"/>
        <w:ind w:left="0"/>
        <w:rPr>
          <w:rFonts w:ascii="Times New Roman" w:hAnsi="Times New Roman"/>
          <w:b/>
          <w:bCs/>
          <w:sz w:val="24"/>
          <w:szCs w:val="24"/>
          <w:lang w:val="kk-KZ"/>
        </w:rPr>
      </w:pPr>
    </w:p>
    <w:p w:rsidR="00073ECA" w:rsidRPr="00073ECA" w:rsidRDefault="00073ECA" w:rsidP="00073ECA">
      <w:pPr>
        <w:pStyle w:val="a4"/>
        <w:tabs>
          <w:tab w:val="left" w:pos="7251"/>
        </w:tabs>
        <w:spacing w:after="0" w:line="240" w:lineRule="auto"/>
        <w:ind w:left="0"/>
        <w:rPr>
          <w:rFonts w:ascii="Times New Roman" w:hAnsi="Times New Roman"/>
          <w:b/>
          <w:bCs/>
          <w:sz w:val="24"/>
          <w:szCs w:val="24"/>
          <w:lang w:val="kk-KZ"/>
        </w:rPr>
      </w:pPr>
    </w:p>
    <w:p w:rsidR="00073ECA" w:rsidRPr="00073ECA" w:rsidRDefault="00073ECA" w:rsidP="00073ECA">
      <w:pPr>
        <w:pStyle w:val="a4"/>
        <w:tabs>
          <w:tab w:val="left" w:pos="7251"/>
        </w:tabs>
        <w:spacing w:after="0" w:line="240" w:lineRule="auto"/>
        <w:ind w:left="0"/>
        <w:rPr>
          <w:rFonts w:ascii="Times New Roman" w:hAnsi="Times New Roman"/>
          <w:b/>
          <w:bCs/>
          <w:sz w:val="24"/>
          <w:szCs w:val="24"/>
          <w:lang w:val="kk-KZ"/>
        </w:rPr>
      </w:pPr>
    </w:p>
    <w:p w:rsidR="00073ECA" w:rsidRPr="00073ECA" w:rsidRDefault="00073ECA" w:rsidP="00073ECA">
      <w:pPr>
        <w:pStyle w:val="a4"/>
        <w:tabs>
          <w:tab w:val="left" w:pos="7251"/>
        </w:tabs>
        <w:spacing w:after="0" w:line="240" w:lineRule="auto"/>
        <w:ind w:left="0"/>
        <w:rPr>
          <w:rFonts w:ascii="Times New Roman" w:hAnsi="Times New Roman"/>
          <w:b/>
          <w:bCs/>
          <w:sz w:val="24"/>
          <w:szCs w:val="24"/>
          <w:lang w:val="kk-KZ"/>
        </w:rPr>
      </w:pPr>
    </w:p>
    <w:p w:rsidR="00073ECA" w:rsidRPr="00073ECA" w:rsidRDefault="00073ECA" w:rsidP="00073ECA">
      <w:pPr>
        <w:pStyle w:val="a4"/>
        <w:tabs>
          <w:tab w:val="left" w:pos="7251"/>
        </w:tabs>
        <w:spacing w:after="0" w:line="240" w:lineRule="auto"/>
        <w:ind w:left="0"/>
        <w:rPr>
          <w:rFonts w:ascii="Times New Roman" w:hAnsi="Times New Roman"/>
          <w:b/>
          <w:bCs/>
          <w:sz w:val="24"/>
          <w:szCs w:val="24"/>
          <w:lang w:val="kk-KZ"/>
        </w:rPr>
      </w:pPr>
    </w:p>
    <w:p w:rsidR="00073ECA" w:rsidRPr="00073ECA" w:rsidRDefault="00073ECA" w:rsidP="00073ECA">
      <w:pPr>
        <w:pStyle w:val="a4"/>
        <w:tabs>
          <w:tab w:val="left" w:pos="7251"/>
        </w:tabs>
        <w:spacing w:after="0" w:line="240" w:lineRule="auto"/>
        <w:ind w:left="0"/>
        <w:rPr>
          <w:rFonts w:ascii="Times New Roman" w:hAnsi="Times New Roman"/>
          <w:b/>
          <w:bCs/>
          <w:sz w:val="24"/>
          <w:szCs w:val="24"/>
          <w:lang w:val="kk-KZ"/>
        </w:rPr>
      </w:pPr>
    </w:p>
    <w:p w:rsidR="00073ECA" w:rsidRPr="00073ECA" w:rsidRDefault="00073ECA" w:rsidP="00073ECA">
      <w:pPr>
        <w:pStyle w:val="a4"/>
        <w:tabs>
          <w:tab w:val="left" w:pos="7251"/>
        </w:tabs>
        <w:spacing w:after="0" w:line="240" w:lineRule="auto"/>
        <w:ind w:left="0"/>
        <w:rPr>
          <w:rFonts w:ascii="Times New Roman" w:hAnsi="Times New Roman"/>
          <w:b/>
          <w:bCs/>
          <w:sz w:val="24"/>
          <w:szCs w:val="24"/>
          <w:lang w:val="kk-KZ"/>
        </w:rPr>
      </w:pPr>
    </w:p>
    <w:p w:rsidR="00073ECA" w:rsidRPr="00073ECA" w:rsidRDefault="00073ECA" w:rsidP="00073ECA">
      <w:pPr>
        <w:pStyle w:val="a4"/>
        <w:tabs>
          <w:tab w:val="left" w:pos="7251"/>
        </w:tabs>
        <w:spacing w:after="0" w:line="240" w:lineRule="auto"/>
        <w:ind w:left="0"/>
        <w:rPr>
          <w:rFonts w:ascii="Times New Roman" w:hAnsi="Times New Roman"/>
          <w:b/>
          <w:bCs/>
          <w:sz w:val="24"/>
          <w:szCs w:val="24"/>
          <w:lang w:val="kk-KZ"/>
        </w:rPr>
      </w:pPr>
    </w:p>
    <w:p w:rsidR="00073ECA" w:rsidRPr="00073ECA" w:rsidRDefault="00073ECA" w:rsidP="00073ECA">
      <w:pPr>
        <w:pStyle w:val="a4"/>
        <w:tabs>
          <w:tab w:val="left" w:pos="7251"/>
        </w:tabs>
        <w:spacing w:after="0" w:line="240" w:lineRule="auto"/>
        <w:ind w:left="0"/>
        <w:rPr>
          <w:rFonts w:ascii="Times New Roman" w:hAnsi="Times New Roman"/>
          <w:b/>
          <w:bCs/>
          <w:sz w:val="24"/>
          <w:szCs w:val="24"/>
          <w:lang w:val="kk-KZ"/>
        </w:rPr>
      </w:pPr>
    </w:p>
    <w:p w:rsidR="00073ECA" w:rsidRPr="00073ECA" w:rsidRDefault="00073ECA" w:rsidP="00073ECA">
      <w:pPr>
        <w:pStyle w:val="a4"/>
        <w:tabs>
          <w:tab w:val="left" w:pos="7251"/>
        </w:tabs>
        <w:spacing w:after="0" w:line="240" w:lineRule="auto"/>
        <w:ind w:left="0"/>
        <w:rPr>
          <w:rFonts w:ascii="Times New Roman" w:hAnsi="Times New Roman"/>
          <w:b/>
          <w:bCs/>
          <w:sz w:val="24"/>
          <w:szCs w:val="24"/>
          <w:lang w:val="kk-KZ"/>
        </w:rPr>
      </w:pPr>
    </w:p>
    <w:p w:rsidR="00073ECA" w:rsidRPr="00073ECA" w:rsidRDefault="00073ECA" w:rsidP="00073ECA">
      <w:pPr>
        <w:pStyle w:val="a4"/>
        <w:tabs>
          <w:tab w:val="left" w:pos="7251"/>
        </w:tabs>
        <w:spacing w:after="0" w:line="240" w:lineRule="auto"/>
        <w:ind w:left="0"/>
        <w:jc w:val="center"/>
        <w:rPr>
          <w:rFonts w:ascii="Times New Roman" w:hAnsi="Times New Roman"/>
          <w:b/>
          <w:bCs/>
          <w:sz w:val="24"/>
          <w:szCs w:val="24"/>
        </w:rPr>
      </w:pPr>
      <w:r w:rsidRPr="00073ECA">
        <w:rPr>
          <w:rFonts w:ascii="Times New Roman" w:hAnsi="Times New Roman"/>
          <w:b/>
          <w:bCs/>
          <w:sz w:val="24"/>
          <w:szCs w:val="24"/>
          <w:lang w:val="kk-KZ"/>
        </w:rPr>
        <w:t>3.2Matrix for correlating EP learning outcomes as a whole with the resulting competencies of the modules</w:t>
      </w:r>
    </w:p>
    <w:p w:rsidR="00073ECA" w:rsidRPr="00073ECA" w:rsidRDefault="00073ECA" w:rsidP="00073ECA">
      <w:pPr>
        <w:pStyle w:val="a4"/>
        <w:tabs>
          <w:tab w:val="left" w:pos="7251"/>
        </w:tabs>
        <w:spacing w:after="0" w:line="240" w:lineRule="auto"/>
        <w:ind w:left="0"/>
        <w:rPr>
          <w:rFonts w:ascii="Times New Roman" w:hAnsi="Times New Roman"/>
          <w:b/>
          <w:bCs/>
          <w:sz w:val="24"/>
          <w:szCs w:val="24"/>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4A0" w:firstRow="1" w:lastRow="0" w:firstColumn="1" w:lastColumn="0" w:noHBand="0" w:noVBand="1"/>
      </w:tblPr>
      <w:tblGrid>
        <w:gridCol w:w="2842"/>
        <w:gridCol w:w="710"/>
        <w:gridCol w:w="585"/>
        <w:gridCol w:w="583"/>
        <w:gridCol w:w="583"/>
        <w:gridCol w:w="583"/>
        <w:gridCol w:w="583"/>
        <w:gridCol w:w="583"/>
        <w:gridCol w:w="583"/>
        <w:gridCol w:w="583"/>
        <w:gridCol w:w="583"/>
        <w:gridCol w:w="583"/>
        <w:gridCol w:w="569"/>
      </w:tblGrid>
      <w:tr w:rsidR="00073ECA" w:rsidRPr="00073ECA" w:rsidTr="00A970F2">
        <w:trPr>
          <w:trHeight w:val="20"/>
        </w:trPr>
        <w:tc>
          <w:tcPr>
            <w:tcW w:w="1427" w:type="pct"/>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hideMark/>
          </w:tcPr>
          <w:p w:rsidR="00073ECA" w:rsidRPr="00073ECA" w:rsidRDefault="00073ECA" w:rsidP="00A970F2">
            <w:pPr>
              <w:rPr>
                <w:b/>
                <w:lang w:val="en-US"/>
              </w:rPr>
            </w:pPr>
          </w:p>
        </w:tc>
        <w:tc>
          <w:tcPr>
            <w:tcW w:w="356" w:type="pct"/>
            <w:tcBorders>
              <w:top w:val="single" w:sz="8" w:space="0" w:color="000000"/>
              <w:left w:val="single" w:sz="4" w:space="0" w:color="auto"/>
              <w:bottom w:val="single" w:sz="8" w:space="0" w:color="000000"/>
              <w:right w:val="single" w:sz="4" w:space="0" w:color="auto"/>
            </w:tcBorders>
          </w:tcPr>
          <w:p w:rsidR="00073ECA" w:rsidRPr="00073ECA" w:rsidRDefault="00073ECA" w:rsidP="00A970F2">
            <w:pPr>
              <w:jc w:val="center"/>
              <w:rPr>
                <w:b/>
                <w:sz w:val="28"/>
                <w:szCs w:val="28"/>
              </w:rPr>
            </w:pPr>
            <w:r w:rsidRPr="00073ECA">
              <w:rPr>
                <w:b/>
                <w:sz w:val="28"/>
                <w:szCs w:val="28"/>
                <w:lang w:val="en-US"/>
              </w:rPr>
              <w:t>L</w:t>
            </w:r>
            <w:r w:rsidRPr="00073ECA">
              <w:rPr>
                <w:b/>
                <w:sz w:val="28"/>
                <w:szCs w:val="28"/>
              </w:rPr>
              <w:t>1</w:t>
            </w:r>
          </w:p>
        </w:tc>
        <w:tc>
          <w:tcPr>
            <w:tcW w:w="294" w:type="pct"/>
            <w:tcBorders>
              <w:top w:val="single" w:sz="8" w:space="0" w:color="000000"/>
              <w:left w:val="single" w:sz="4" w:space="0" w:color="auto"/>
              <w:bottom w:val="single" w:sz="8" w:space="0" w:color="000000"/>
              <w:right w:val="single" w:sz="4" w:space="0" w:color="auto"/>
            </w:tcBorders>
          </w:tcPr>
          <w:p w:rsidR="00073ECA" w:rsidRPr="00073ECA" w:rsidRDefault="00073ECA" w:rsidP="00A970F2">
            <w:pPr>
              <w:jc w:val="center"/>
              <w:rPr>
                <w:b/>
                <w:sz w:val="28"/>
                <w:szCs w:val="28"/>
              </w:rPr>
            </w:pPr>
            <w:r w:rsidRPr="00073ECA">
              <w:rPr>
                <w:b/>
                <w:sz w:val="28"/>
                <w:szCs w:val="28"/>
                <w:lang w:val="en-US"/>
              </w:rPr>
              <w:t>L</w:t>
            </w:r>
            <w:r w:rsidRPr="00073ECA">
              <w:rPr>
                <w:b/>
                <w:sz w:val="28"/>
                <w:szCs w:val="28"/>
              </w:rPr>
              <w:t>2</w:t>
            </w:r>
          </w:p>
        </w:tc>
        <w:tc>
          <w:tcPr>
            <w:tcW w:w="293" w:type="pct"/>
            <w:tcBorders>
              <w:top w:val="single" w:sz="8" w:space="0" w:color="000000"/>
              <w:left w:val="single" w:sz="4" w:space="0" w:color="auto"/>
              <w:bottom w:val="single" w:sz="8" w:space="0" w:color="000000"/>
              <w:right w:val="single" w:sz="4" w:space="0" w:color="auto"/>
            </w:tcBorders>
          </w:tcPr>
          <w:p w:rsidR="00073ECA" w:rsidRPr="00073ECA" w:rsidRDefault="00073ECA" w:rsidP="00A970F2">
            <w:pPr>
              <w:jc w:val="center"/>
              <w:rPr>
                <w:b/>
                <w:sz w:val="28"/>
                <w:szCs w:val="28"/>
              </w:rPr>
            </w:pPr>
            <w:r w:rsidRPr="00073ECA">
              <w:rPr>
                <w:b/>
                <w:sz w:val="28"/>
                <w:szCs w:val="28"/>
                <w:lang w:val="en-US"/>
              </w:rPr>
              <w:t>L</w:t>
            </w:r>
            <w:r w:rsidRPr="00073ECA">
              <w:rPr>
                <w:b/>
                <w:sz w:val="28"/>
                <w:szCs w:val="28"/>
              </w:rPr>
              <w:t>3</w:t>
            </w:r>
          </w:p>
        </w:tc>
        <w:tc>
          <w:tcPr>
            <w:tcW w:w="293" w:type="pct"/>
            <w:tcBorders>
              <w:top w:val="single" w:sz="8" w:space="0" w:color="000000"/>
              <w:left w:val="single" w:sz="4" w:space="0" w:color="auto"/>
              <w:bottom w:val="single" w:sz="8" w:space="0" w:color="000000"/>
              <w:right w:val="single" w:sz="8" w:space="0" w:color="000000"/>
            </w:tcBorders>
          </w:tcPr>
          <w:p w:rsidR="00073ECA" w:rsidRPr="00073ECA" w:rsidRDefault="00073ECA" w:rsidP="00A970F2">
            <w:pPr>
              <w:jc w:val="center"/>
              <w:rPr>
                <w:b/>
                <w:sz w:val="28"/>
                <w:szCs w:val="28"/>
              </w:rPr>
            </w:pPr>
            <w:r w:rsidRPr="00073ECA">
              <w:rPr>
                <w:b/>
                <w:sz w:val="28"/>
                <w:szCs w:val="28"/>
                <w:lang w:val="en-US"/>
              </w:rPr>
              <w:t>L</w:t>
            </w:r>
            <w:r w:rsidRPr="00073ECA">
              <w:rPr>
                <w:b/>
                <w:sz w:val="28"/>
                <w:szCs w:val="28"/>
              </w:rPr>
              <w:t>4</w:t>
            </w:r>
          </w:p>
        </w:tc>
        <w:tc>
          <w:tcPr>
            <w:tcW w:w="293" w:type="pct"/>
            <w:tcBorders>
              <w:top w:val="single" w:sz="8" w:space="0" w:color="000000"/>
              <w:left w:val="single" w:sz="8" w:space="0" w:color="000000"/>
              <w:bottom w:val="single" w:sz="8" w:space="0" w:color="000000"/>
              <w:right w:val="single" w:sz="8" w:space="0" w:color="000000"/>
            </w:tcBorders>
            <w:hideMark/>
          </w:tcPr>
          <w:p w:rsidR="00073ECA" w:rsidRPr="00073ECA" w:rsidRDefault="00073ECA" w:rsidP="00A970F2">
            <w:pPr>
              <w:jc w:val="center"/>
              <w:rPr>
                <w:b/>
                <w:sz w:val="28"/>
                <w:szCs w:val="28"/>
              </w:rPr>
            </w:pPr>
            <w:r w:rsidRPr="00073ECA">
              <w:rPr>
                <w:b/>
                <w:sz w:val="28"/>
                <w:szCs w:val="28"/>
                <w:lang w:val="en-US"/>
              </w:rPr>
              <w:t>L</w:t>
            </w:r>
            <w:r w:rsidRPr="00073ECA">
              <w:rPr>
                <w:b/>
                <w:sz w:val="28"/>
                <w:szCs w:val="28"/>
              </w:rPr>
              <w:t>5</w:t>
            </w:r>
          </w:p>
          <w:p w:rsidR="00073ECA" w:rsidRPr="00073ECA" w:rsidRDefault="00073ECA" w:rsidP="00A970F2">
            <w:pPr>
              <w:jc w:val="center"/>
              <w:rPr>
                <w:b/>
                <w:sz w:val="28"/>
                <w:szCs w:val="28"/>
              </w:rPr>
            </w:pPr>
          </w:p>
        </w:tc>
        <w:tc>
          <w:tcPr>
            <w:tcW w:w="293" w:type="pct"/>
            <w:tcBorders>
              <w:top w:val="single" w:sz="8" w:space="0" w:color="000000"/>
              <w:left w:val="single" w:sz="8" w:space="0" w:color="000000"/>
              <w:bottom w:val="single" w:sz="8" w:space="0" w:color="000000"/>
              <w:right w:val="single" w:sz="8" w:space="0" w:color="000000"/>
            </w:tcBorders>
            <w:hideMark/>
          </w:tcPr>
          <w:p w:rsidR="00073ECA" w:rsidRPr="00073ECA" w:rsidRDefault="00073ECA" w:rsidP="00A970F2">
            <w:pPr>
              <w:jc w:val="center"/>
              <w:rPr>
                <w:b/>
                <w:sz w:val="28"/>
                <w:szCs w:val="28"/>
              </w:rPr>
            </w:pPr>
            <w:r w:rsidRPr="00073ECA">
              <w:rPr>
                <w:b/>
                <w:sz w:val="28"/>
                <w:szCs w:val="28"/>
                <w:lang w:val="en-US"/>
              </w:rPr>
              <w:t>L</w:t>
            </w:r>
            <w:r w:rsidRPr="00073ECA">
              <w:rPr>
                <w:b/>
                <w:sz w:val="28"/>
                <w:szCs w:val="28"/>
              </w:rPr>
              <w:t>6</w:t>
            </w:r>
          </w:p>
        </w:tc>
        <w:tc>
          <w:tcPr>
            <w:tcW w:w="293" w:type="pct"/>
            <w:tcBorders>
              <w:top w:val="single" w:sz="8" w:space="0" w:color="000000"/>
              <w:left w:val="single" w:sz="8" w:space="0" w:color="000000"/>
              <w:bottom w:val="single" w:sz="8" w:space="0" w:color="000000"/>
              <w:right w:val="single" w:sz="8" w:space="0" w:color="000000"/>
            </w:tcBorders>
            <w:hideMark/>
          </w:tcPr>
          <w:p w:rsidR="00073ECA" w:rsidRPr="00073ECA" w:rsidRDefault="00073ECA" w:rsidP="00A970F2">
            <w:pPr>
              <w:jc w:val="center"/>
              <w:rPr>
                <w:b/>
                <w:sz w:val="28"/>
                <w:szCs w:val="28"/>
              </w:rPr>
            </w:pPr>
            <w:r w:rsidRPr="00073ECA">
              <w:rPr>
                <w:b/>
                <w:sz w:val="28"/>
                <w:szCs w:val="28"/>
                <w:lang w:val="en-US"/>
              </w:rPr>
              <w:t>L</w:t>
            </w:r>
            <w:r w:rsidRPr="00073ECA">
              <w:rPr>
                <w:b/>
                <w:sz w:val="28"/>
                <w:szCs w:val="28"/>
              </w:rPr>
              <w:t>7</w:t>
            </w:r>
          </w:p>
        </w:tc>
        <w:tc>
          <w:tcPr>
            <w:tcW w:w="293" w:type="pct"/>
            <w:tcBorders>
              <w:top w:val="single" w:sz="8" w:space="0" w:color="000000"/>
              <w:left w:val="single" w:sz="8" w:space="0" w:color="000000"/>
              <w:bottom w:val="single" w:sz="8" w:space="0" w:color="000000"/>
              <w:right w:val="single" w:sz="8" w:space="0" w:color="000000"/>
            </w:tcBorders>
            <w:hideMark/>
          </w:tcPr>
          <w:p w:rsidR="00073ECA" w:rsidRPr="00073ECA" w:rsidRDefault="00073ECA" w:rsidP="00A970F2">
            <w:pPr>
              <w:jc w:val="center"/>
              <w:rPr>
                <w:b/>
                <w:sz w:val="28"/>
                <w:szCs w:val="28"/>
              </w:rPr>
            </w:pPr>
            <w:r w:rsidRPr="00073ECA">
              <w:rPr>
                <w:b/>
                <w:sz w:val="28"/>
                <w:szCs w:val="28"/>
                <w:lang w:val="en-US"/>
              </w:rPr>
              <w:t>L</w:t>
            </w:r>
            <w:r w:rsidRPr="00073ECA">
              <w:rPr>
                <w:b/>
                <w:sz w:val="28"/>
                <w:szCs w:val="28"/>
              </w:rPr>
              <w:t>8</w:t>
            </w:r>
          </w:p>
        </w:tc>
        <w:tc>
          <w:tcPr>
            <w:tcW w:w="293" w:type="pct"/>
            <w:tcBorders>
              <w:top w:val="single" w:sz="8" w:space="0" w:color="000000"/>
              <w:left w:val="single" w:sz="8" w:space="0" w:color="000000"/>
              <w:bottom w:val="single" w:sz="8" w:space="0" w:color="000000"/>
              <w:right w:val="single" w:sz="8" w:space="0" w:color="000000"/>
            </w:tcBorders>
          </w:tcPr>
          <w:p w:rsidR="00073ECA" w:rsidRPr="00073ECA" w:rsidRDefault="00073ECA" w:rsidP="00A970F2">
            <w:pPr>
              <w:jc w:val="center"/>
              <w:rPr>
                <w:b/>
                <w:sz w:val="28"/>
                <w:szCs w:val="28"/>
              </w:rPr>
            </w:pPr>
            <w:r w:rsidRPr="00073ECA">
              <w:rPr>
                <w:b/>
                <w:sz w:val="28"/>
                <w:szCs w:val="28"/>
                <w:lang w:val="en-US"/>
              </w:rPr>
              <w:t>L</w:t>
            </w:r>
            <w:r w:rsidRPr="00073ECA">
              <w:rPr>
                <w:b/>
                <w:sz w:val="28"/>
                <w:szCs w:val="28"/>
              </w:rPr>
              <w:t>9</w:t>
            </w:r>
          </w:p>
        </w:tc>
        <w:tc>
          <w:tcPr>
            <w:tcW w:w="293" w:type="pct"/>
            <w:tcBorders>
              <w:top w:val="single" w:sz="8" w:space="0" w:color="000000"/>
              <w:left w:val="single" w:sz="8" w:space="0" w:color="000000"/>
              <w:bottom w:val="single" w:sz="8" w:space="0" w:color="000000"/>
              <w:right w:val="single" w:sz="8" w:space="0" w:color="000000"/>
            </w:tcBorders>
          </w:tcPr>
          <w:p w:rsidR="00073ECA" w:rsidRPr="00073ECA" w:rsidRDefault="00073ECA" w:rsidP="00A970F2">
            <w:pPr>
              <w:jc w:val="center"/>
              <w:rPr>
                <w:b/>
                <w:sz w:val="28"/>
                <w:szCs w:val="28"/>
              </w:rPr>
            </w:pPr>
            <w:r w:rsidRPr="00073ECA">
              <w:rPr>
                <w:b/>
                <w:sz w:val="28"/>
                <w:szCs w:val="28"/>
                <w:lang w:val="en-US"/>
              </w:rPr>
              <w:t>L</w:t>
            </w:r>
            <w:r w:rsidRPr="00073ECA">
              <w:rPr>
                <w:b/>
                <w:sz w:val="28"/>
                <w:szCs w:val="28"/>
              </w:rPr>
              <w:t>10</w:t>
            </w:r>
          </w:p>
        </w:tc>
        <w:tc>
          <w:tcPr>
            <w:tcW w:w="293" w:type="pct"/>
            <w:tcBorders>
              <w:top w:val="single" w:sz="8" w:space="0" w:color="000000"/>
              <w:left w:val="single" w:sz="8" w:space="0" w:color="000000"/>
              <w:bottom w:val="single" w:sz="8" w:space="0" w:color="000000"/>
              <w:right w:val="single" w:sz="8" w:space="0" w:color="000000"/>
            </w:tcBorders>
          </w:tcPr>
          <w:p w:rsidR="00073ECA" w:rsidRPr="00073ECA" w:rsidRDefault="00073ECA" w:rsidP="00A970F2">
            <w:pPr>
              <w:jc w:val="center"/>
              <w:rPr>
                <w:b/>
                <w:sz w:val="28"/>
                <w:szCs w:val="28"/>
              </w:rPr>
            </w:pPr>
            <w:r w:rsidRPr="00073ECA">
              <w:rPr>
                <w:b/>
                <w:sz w:val="28"/>
                <w:szCs w:val="28"/>
                <w:lang w:val="en-US"/>
              </w:rPr>
              <w:t>L</w:t>
            </w:r>
            <w:r w:rsidRPr="00073ECA">
              <w:rPr>
                <w:b/>
                <w:sz w:val="28"/>
                <w:szCs w:val="28"/>
              </w:rPr>
              <w:t>11</w:t>
            </w:r>
          </w:p>
        </w:tc>
        <w:tc>
          <w:tcPr>
            <w:tcW w:w="288" w:type="pct"/>
            <w:tcBorders>
              <w:top w:val="single" w:sz="8" w:space="0" w:color="000000"/>
              <w:left w:val="single" w:sz="8" w:space="0" w:color="000000"/>
              <w:bottom w:val="single" w:sz="8" w:space="0" w:color="000000"/>
              <w:right w:val="single" w:sz="8" w:space="0" w:color="000000"/>
            </w:tcBorders>
          </w:tcPr>
          <w:p w:rsidR="00073ECA" w:rsidRPr="00073ECA" w:rsidRDefault="00073ECA" w:rsidP="00A970F2">
            <w:pPr>
              <w:jc w:val="center"/>
              <w:rPr>
                <w:b/>
                <w:sz w:val="28"/>
                <w:szCs w:val="28"/>
              </w:rPr>
            </w:pPr>
            <w:r w:rsidRPr="00073ECA">
              <w:rPr>
                <w:b/>
                <w:sz w:val="28"/>
                <w:szCs w:val="28"/>
                <w:lang w:val="en-US"/>
              </w:rPr>
              <w:t>L</w:t>
            </w:r>
            <w:r w:rsidRPr="00073ECA">
              <w:rPr>
                <w:b/>
                <w:sz w:val="28"/>
                <w:szCs w:val="28"/>
              </w:rPr>
              <w:t>12</w:t>
            </w:r>
          </w:p>
        </w:tc>
      </w:tr>
      <w:tr w:rsidR="00073ECA" w:rsidRPr="00073ECA" w:rsidTr="00A970F2">
        <w:trPr>
          <w:trHeight w:val="20"/>
        </w:trPr>
        <w:tc>
          <w:tcPr>
            <w:tcW w:w="1427" w:type="pct"/>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hideMark/>
          </w:tcPr>
          <w:p w:rsidR="00073ECA" w:rsidRPr="00073ECA" w:rsidRDefault="00073ECA" w:rsidP="00A970F2">
            <w:pPr>
              <w:ind w:left="142" w:right="76" w:hanging="142"/>
              <w:rPr>
                <w:sz w:val="24"/>
                <w:szCs w:val="24"/>
              </w:rPr>
            </w:pPr>
            <w:r w:rsidRPr="00073ECA">
              <w:rPr>
                <w:sz w:val="24"/>
                <w:szCs w:val="24"/>
                <w:lang w:val="en-US"/>
              </w:rPr>
              <w:t>KC</w:t>
            </w:r>
            <w:r w:rsidRPr="00073ECA">
              <w:rPr>
                <w:sz w:val="24"/>
                <w:szCs w:val="24"/>
              </w:rPr>
              <w:t>1</w:t>
            </w:r>
          </w:p>
        </w:tc>
        <w:tc>
          <w:tcPr>
            <w:tcW w:w="356" w:type="pct"/>
            <w:tcBorders>
              <w:top w:val="single" w:sz="8" w:space="0" w:color="000000"/>
              <w:left w:val="single" w:sz="4" w:space="0" w:color="auto"/>
              <w:bottom w:val="single" w:sz="8" w:space="0" w:color="000000"/>
              <w:right w:val="single" w:sz="4" w:space="0" w:color="auto"/>
            </w:tcBorders>
            <w:vAlign w:val="center"/>
          </w:tcPr>
          <w:p w:rsidR="00073ECA" w:rsidRPr="00073ECA" w:rsidRDefault="00073ECA" w:rsidP="00A970F2">
            <w:pPr>
              <w:ind w:left="73"/>
              <w:jc w:val="center"/>
              <w:rPr>
                <w:color w:val="000000"/>
                <w:sz w:val="22"/>
                <w:szCs w:val="22"/>
              </w:rPr>
            </w:pPr>
            <w:r w:rsidRPr="00073ECA">
              <w:rPr>
                <w:color w:val="000000"/>
                <w:sz w:val="22"/>
                <w:szCs w:val="22"/>
              </w:rPr>
              <w:t>+</w:t>
            </w:r>
          </w:p>
        </w:tc>
        <w:tc>
          <w:tcPr>
            <w:tcW w:w="294" w:type="pct"/>
            <w:tcBorders>
              <w:top w:val="single" w:sz="8" w:space="0" w:color="000000"/>
              <w:left w:val="single" w:sz="4" w:space="0" w:color="auto"/>
              <w:bottom w:val="single" w:sz="8" w:space="0" w:color="000000"/>
              <w:right w:val="single" w:sz="4" w:space="0" w:color="auto"/>
            </w:tcBorders>
            <w:vAlign w:val="center"/>
          </w:tcPr>
          <w:p w:rsidR="00073ECA" w:rsidRPr="00073ECA" w:rsidRDefault="00073ECA" w:rsidP="00A970F2">
            <w:pPr>
              <w:ind w:left="73"/>
              <w:jc w:val="center"/>
              <w:rPr>
                <w:color w:val="000000"/>
                <w:sz w:val="22"/>
                <w:szCs w:val="22"/>
              </w:rPr>
            </w:pPr>
          </w:p>
        </w:tc>
        <w:tc>
          <w:tcPr>
            <w:tcW w:w="293" w:type="pct"/>
            <w:tcBorders>
              <w:top w:val="single" w:sz="8" w:space="0" w:color="000000"/>
              <w:left w:val="single" w:sz="4" w:space="0" w:color="auto"/>
              <w:bottom w:val="single" w:sz="8" w:space="0" w:color="000000"/>
              <w:right w:val="single" w:sz="4" w:space="0" w:color="auto"/>
            </w:tcBorders>
            <w:vAlign w:val="center"/>
          </w:tcPr>
          <w:p w:rsidR="00073ECA" w:rsidRPr="00073ECA" w:rsidRDefault="00073ECA" w:rsidP="00A970F2">
            <w:pPr>
              <w:ind w:left="73"/>
              <w:jc w:val="center"/>
              <w:rPr>
                <w:color w:val="000000"/>
                <w:sz w:val="22"/>
                <w:szCs w:val="22"/>
              </w:rPr>
            </w:pPr>
          </w:p>
        </w:tc>
        <w:tc>
          <w:tcPr>
            <w:tcW w:w="293" w:type="pct"/>
            <w:tcBorders>
              <w:top w:val="single" w:sz="8" w:space="0" w:color="000000"/>
              <w:left w:val="single" w:sz="4" w:space="0" w:color="auto"/>
              <w:bottom w:val="single" w:sz="8" w:space="0" w:color="000000"/>
              <w:right w:val="single" w:sz="8" w:space="0" w:color="000000"/>
            </w:tcBorders>
            <w:vAlign w:val="center"/>
          </w:tcPr>
          <w:p w:rsidR="00073ECA" w:rsidRPr="00073ECA" w:rsidRDefault="00073ECA" w:rsidP="00A970F2">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073ECA" w:rsidRPr="00073ECA" w:rsidRDefault="00073ECA" w:rsidP="00A970F2">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vAlign w:val="center"/>
          </w:tcPr>
          <w:p w:rsidR="00073ECA" w:rsidRPr="00073ECA" w:rsidRDefault="00073ECA" w:rsidP="00A970F2">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vAlign w:val="center"/>
          </w:tcPr>
          <w:p w:rsidR="00073ECA" w:rsidRPr="00073ECA" w:rsidRDefault="00073ECA" w:rsidP="00A970F2">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073ECA" w:rsidRPr="00073ECA" w:rsidRDefault="00073ECA" w:rsidP="00A970F2">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tcPr>
          <w:p w:rsidR="00073ECA" w:rsidRPr="00073ECA" w:rsidRDefault="00073ECA" w:rsidP="00A970F2">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tcPr>
          <w:p w:rsidR="00073ECA" w:rsidRPr="00073ECA" w:rsidRDefault="00073ECA" w:rsidP="00A970F2">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tcPr>
          <w:p w:rsidR="00073ECA" w:rsidRPr="00073ECA" w:rsidRDefault="00073ECA" w:rsidP="00A970F2">
            <w:pPr>
              <w:ind w:left="73"/>
              <w:jc w:val="center"/>
              <w:rPr>
                <w:sz w:val="22"/>
                <w:szCs w:val="22"/>
              </w:rPr>
            </w:pPr>
          </w:p>
        </w:tc>
        <w:tc>
          <w:tcPr>
            <w:tcW w:w="288" w:type="pct"/>
            <w:tcBorders>
              <w:top w:val="single" w:sz="8" w:space="0" w:color="000000"/>
              <w:left w:val="single" w:sz="8" w:space="0" w:color="000000"/>
              <w:bottom w:val="single" w:sz="8" w:space="0" w:color="000000"/>
              <w:right w:val="single" w:sz="8" w:space="0" w:color="000000"/>
            </w:tcBorders>
          </w:tcPr>
          <w:p w:rsidR="00073ECA" w:rsidRPr="00073ECA" w:rsidRDefault="00073ECA" w:rsidP="00A970F2">
            <w:pPr>
              <w:ind w:left="73"/>
              <w:jc w:val="center"/>
              <w:rPr>
                <w:sz w:val="22"/>
                <w:szCs w:val="22"/>
              </w:rPr>
            </w:pPr>
            <w:r w:rsidRPr="00073ECA">
              <w:rPr>
                <w:sz w:val="22"/>
                <w:szCs w:val="22"/>
              </w:rPr>
              <w:t>+</w:t>
            </w:r>
          </w:p>
        </w:tc>
      </w:tr>
      <w:tr w:rsidR="00073ECA" w:rsidRPr="00073ECA" w:rsidTr="00A970F2">
        <w:trPr>
          <w:trHeight w:val="20"/>
        </w:trPr>
        <w:tc>
          <w:tcPr>
            <w:tcW w:w="1427" w:type="pct"/>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073ECA" w:rsidRPr="00073ECA" w:rsidRDefault="00073ECA" w:rsidP="00A970F2">
            <w:pPr>
              <w:ind w:hanging="142"/>
              <w:rPr>
                <w:sz w:val="24"/>
                <w:szCs w:val="24"/>
              </w:rPr>
            </w:pPr>
            <w:r w:rsidRPr="00073ECA">
              <w:rPr>
                <w:sz w:val="24"/>
                <w:szCs w:val="24"/>
              </w:rPr>
              <w:t>К</w:t>
            </w:r>
            <w:r w:rsidRPr="00073ECA">
              <w:rPr>
                <w:sz w:val="24"/>
                <w:szCs w:val="24"/>
                <w:lang w:val="en-US"/>
              </w:rPr>
              <w:t>C</w:t>
            </w:r>
            <w:r w:rsidRPr="00073ECA">
              <w:rPr>
                <w:sz w:val="24"/>
                <w:szCs w:val="24"/>
              </w:rPr>
              <w:t>2</w:t>
            </w:r>
          </w:p>
        </w:tc>
        <w:tc>
          <w:tcPr>
            <w:tcW w:w="356" w:type="pct"/>
            <w:tcBorders>
              <w:top w:val="single" w:sz="8" w:space="0" w:color="000000"/>
              <w:left w:val="single" w:sz="4" w:space="0" w:color="auto"/>
              <w:bottom w:val="single" w:sz="8" w:space="0" w:color="000000"/>
              <w:right w:val="single" w:sz="4" w:space="0" w:color="auto"/>
            </w:tcBorders>
            <w:vAlign w:val="center"/>
          </w:tcPr>
          <w:p w:rsidR="00073ECA" w:rsidRPr="00073ECA" w:rsidRDefault="00073ECA" w:rsidP="00A970F2">
            <w:pPr>
              <w:jc w:val="center"/>
              <w:rPr>
                <w:color w:val="000000"/>
                <w:sz w:val="22"/>
                <w:szCs w:val="22"/>
              </w:rPr>
            </w:pPr>
            <w:r w:rsidRPr="00073ECA">
              <w:rPr>
                <w:color w:val="000000"/>
                <w:sz w:val="22"/>
                <w:szCs w:val="22"/>
              </w:rPr>
              <w:t>+</w:t>
            </w:r>
          </w:p>
        </w:tc>
        <w:tc>
          <w:tcPr>
            <w:tcW w:w="294" w:type="pct"/>
            <w:tcBorders>
              <w:top w:val="single" w:sz="8" w:space="0" w:color="000000"/>
              <w:left w:val="single" w:sz="4" w:space="0" w:color="auto"/>
              <w:bottom w:val="single" w:sz="8" w:space="0" w:color="000000"/>
              <w:right w:val="single" w:sz="4" w:space="0" w:color="auto"/>
            </w:tcBorders>
            <w:vAlign w:val="center"/>
          </w:tcPr>
          <w:p w:rsidR="00073ECA" w:rsidRPr="00073ECA" w:rsidRDefault="00073ECA" w:rsidP="00A970F2">
            <w:pPr>
              <w:jc w:val="center"/>
              <w:rPr>
                <w:color w:val="000000"/>
                <w:sz w:val="22"/>
                <w:szCs w:val="22"/>
              </w:rPr>
            </w:pPr>
          </w:p>
        </w:tc>
        <w:tc>
          <w:tcPr>
            <w:tcW w:w="293" w:type="pct"/>
            <w:tcBorders>
              <w:top w:val="single" w:sz="8" w:space="0" w:color="000000"/>
              <w:left w:val="single" w:sz="4" w:space="0" w:color="auto"/>
              <w:bottom w:val="single" w:sz="8" w:space="0" w:color="000000"/>
              <w:right w:val="single" w:sz="4" w:space="0" w:color="auto"/>
            </w:tcBorders>
            <w:vAlign w:val="center"/>
          </w:tcPr>
          <w:p w:rsidR="00073ECA" w:rsidRPr="00073ECA" w:rsidRDefault="00073ECA" w:rsidP="00A970F2">
            <w:pPr>
              <w:pStyle w:val="a4"/>
              <w:tabs>
                <w:tab w:val="left" w:pos="145"/>
              </w:tabs>
              <w:spacing w:after="0" w:line="240" w:lineRule="auto"/>
              <w:ind w:left="0"/>
              <w:rPr>
                <w:rFonts w:ascii="Times New Roman" w:hAnsi="Times New Roman"/>
                <w:color w:val="000000"/>
              </w:rPr>
            </w:pPr>
          </w:p>
        </w:tc>
        <w:tc>
          <w:tcPr>
            <w:tcW w:w="293" w:type="pct"/>
            <w:tcBorders>
              <w:top w:val="single" w:sz="8" w:space="0" w:color="000000"/>
              <w:left w:val="single" w:sz="4" w:space="0" w:color="auto"/>
              <w:bottom w:val="single" w:sz="8" w:space="0" w:color="000000"/>
              <w:right w:val="single" w:sz="8" w:space="0" w:color="000000"/>
            </w:tcBorders>
            <w:vAlign w:val="center"/>
          </w:tcPr>
          <w:p w:rsidR="00073ECA" w:rsidRPr="00073ECA" w:rsidRDefault="00073ECA" w:rsidP="00A970F2">
            <w:pPr>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073ECA" w:rsidRPr="00073ECA" w:rsidRDefault="00073ECA" w:rsidP="00A970F2">
            <w:pPr>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073ECA" w:rsidRPr="00073ECA" w:rsidRDefault="00073ECA" w:rsidP="00A970F2">
            <w:pPr>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073ECA" w:rsidRPr="00073ECA" w:rsidRDefault="00073ECA" w:rsidP="00A970F2">
            <w:pPr>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073ECA" w:rsidRPr="00073ECA" w:rsidRDefault="00073ECA" w:rsidP="00A970F2">
            <w:pPr>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tcPr>
          <w:p w:rsidR="00073ECA" w:rsidRPr="00073ECA" w:rsidRDefault="00073ECA" w:rsidP="00A970F2">
            <w:pPr>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tcPr>
          <w:p w:rsidR="00073ECA" w:rsidRPr="00073ECA" w:rsidRDefault="00073ECA" w:rsidP="00A970F2">
            <w:pPr>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tcPr>
          <w:p w:rsidR="00073ECA" w:rsidRPr="00073ECA" w:rsidRDefault="00073ECA" w:rsidP="00A970F2">
            <w:pPr>
              <w:jc w:val="center"/>
              <w:rPr>
                <w:sz w:val="22"/>
                <w:szCs w:val="22"/>
              </w:rPr>
            </w:pPr>
          </w:p>
        </w:tc>
        <w:tc>
          <w:tcPr>
            <w:tcW w:w="288" w:type="pct"/>
            <w:tcBorders>
              <w:top w:val="single" w:sz="8" w:space="0" w:color="000000"/>
              <w:left w:val="single" w:sz="8" w:space="0" w:color="000000"/>
              <w:bottom w:val="single" w:sz="8" w:space="0" w:color="000000"/>
              <w:right w:val="single" w:sz="8" w:space="0" w:color="000000"/>
            </w:tcBorders>
          </w:tcPr>
          <w:p w:rsidR="00073ECA" w:rsidRPr="00073ECA" w:rsidRDefault="00073ECA" w:rsidP="00A970F2">
            <w:pPr>
              <w:jc w:val="center"/>
              <w:rPr>
                <w:sz w:val="22"/>
                <w:szCs w:val="22"/>
              </w:rPr>
            </w:pPr>
          </w:p>
        </w:tc>
      </w:tr>
      <w:tr w:rsidR="00073ECA" w:rsidRPr="00073ECA" w:rsidTr="00A970F2">
        <w:trPr>
          <w:trHeight w:val="20"/>
        </w:trPr>
        <w:tc>
          <w:tcPr>
            <w:tcW w:w="1427" w:type="pct"/>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073ECA" w:rsidRPr="00073ECA" w:rsidRDefault="00073ECA" w:rsidP="00A970F2">
            <w:pPr>
              <w:ind w:left="142" w:right="76" w:hanging="142"/>
              <w:rPr>
                <w:sz w:val="24"/>
                <w:szCs w:val="24"/>
              </w:rPr>
            </w:pPr>
            <w:r w:rsidRPr="00073ECA">
              <w:rPr>
                <w:sz w:val="24"/>
                <w:szCs w:val="24"/>
              </w:rPr>
              <w:t>К</w:t>
            </w:r>
            <w:r w:rsidRPr="00073ECA">
              <w:rPr>
                <w:sz w:val="24"/>
                <w:szCs w:val="24"/>
                <w:lang w:val="en-US"/>
              </w:rPr>
              <w:t>C</w:t>
            </w:r>
            <w:r w:rsidRPr="00073ECA">
              <w:rPr>
                <w:sz w:val="24"/>
                <w:szCs w:val="24"/>
              </w:rPr>
              <w:t>3</w:t>
            </w:r>
          </w:p>
        </w:tc>
        <w:tc>
          <w:tcPr>
            <w:tcW w:w="356" w:type="pct"/>
            <w:tcBorders>
              <w:top w:val="single" w:sz="8" w:space="0" w:color="000000"/>
              <w:left w:val="single" w:sz="4" w:space="0" w:color="auto"/>
              <w:bottom w:val="single" w:sz="8" w:space="0" w:color="000000"/>
              <w:right w:val="single" w:sz="4" w:space="0" w:color="auto"/>
            </w:tcBorders>
            <w:vAlign w:val="center"/>
          </w:tcPr>
          <w:p w:rsidR="00073ECA" w:rsidRPr="00073ECA" w:rsidRDefault="00073ECA" w:rsidP="00A970F2">
            <w:pPr>
              <w:ind w:left="73"/>
              <w:jc w:val="center"/>
              <w:rPr>
                <w:color w:val="000000"/>
                <w:sz w:val="22"/>
                <w:szCs w:val="22"/>
              </w:rPr>
            </w:pPr>
          </w:p>
        </w:tc>
        <w:tc>
          <w:tcPr>
            <w:tcW w:w="294" w:type="pct"/>
            <w:tcBorders>
              <w:top w:val="single" w:sz="8" w:space="0" w:color="000000"/>
              <w:left w:val="single" w:sz="4" w:space="0" w:color="auto"/>
              <w:bottom w:val="single" w:sz="8" w:space="0" w:color="000000"/>
              <w:right w:val="single" w:sz="4" w:space="0" w:color="auto"/>
            </w:tcBorders>
            <w:vAlign w:val="center"/>
          </w:tcPr>
          <w:p w:rsidR="00073ECA" w:rsidRPr="00073ECA" w:rsidRDefault="00073ECA" w:rsidP="00A970F2">
            <w:pPr>
              <w:ind w:left="73"/>
              <w:jc w:val="center"/>
              <w:rPr>
                <w:color w:val="000000"/>
                <w:sz w:val="22"/>
                <w:szCs w:val="22"/>
              </w:rPr>
            </w:pPr>
            <w:r w:rsidRPr="00073ECA">
              <w:rPr>
                <w:color w:val="000000"/>
                <w:sz w:val="22"/>
                <w:szCs w:val="22"/>
              </w:rPr>
              <w:t>+</w:t>
            </w:r>
          </w:p>
        </w:tc>
        <w:tc>
          <w:tcPr>
            <w:tcW w:w="293" w:type="pct"/>
            <w:tcBorders>
              <w:top w:val="single" w:sz="8" w:space="0" w:color="000000"/>
              <w:left w:val="single" w:sz="4" w:space="0" w:color="auto"/>
              <w:bottom w:val="single" w:sz="8" w:space="0" w:color="000000"/>
              <w:right w:val="single" w:sz="4" w:space="0" w:color="auto"/>
            </w:tcBorders>
            <w:vAlign w:val="center"/>
          </w:tcPr>
          <w:p w:rsidR="00073ECA" w:rsidRPr="00073ECA" w:rsidRDefault="00073ECA" w:rsidP="00A970F2">
            <w:pPr>
              <w:ind w:left="73"/>
              <w:jc w:val="center"/>
              <w:rPr>
                <w:color w:val="000000"/>
                <w:sz w:val="22"/>
                <w:szCs w:val="22"/>
              </w:rPr>
            </w:pPr>
            <w:r w:rsidRPr="00073ECA">
              <w:rPr>
                <w:color w:val="000000"/>
                <w:sz w:val="22"/>
                <w:szCs w:val="22"/>
              </w:rPr>
              <w:t>+</w:t>
            </w:r>
          </w:p>
        </w:tc>
        <w:tc>
          <w:tcPr>
            <w:tcW w:w="293" w:type="pct"/>
            <w:tcBorders>
              <w:top w:val="single" w:sz="8" w:space="0" w:color="000000"/>
              <w:left w:val="single" w:sz="4" w:space="0" w:color="auto"/>
              <w:bottom w:val="single" w:sz="8" w:space="0" w:color="000000"/>
              <w:right w:val="single" w:sz="8" w:space="0" w:color="000000"/>
            </w:tcBorders>
            <w:vAlign w:val="center"/>
          </w:tcPr>
          <w:p w:rsidR="00073ECA" w:rsidRPr="00073ECA" w:rsidRDefault="00073ECA" w:rsidP="00A970F2">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073ECA" w:rsidRPr="00073ECA" w:rsidRDefault="00073ECA" w:rsidP="00A970F2">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073ECA" w:rsidRPr="00073ECA" w:rsidRDefault="00073ECA" w:rsidP="00A970F2">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vAlign w:val="center"/>
          </w:tcPr>
          <w:p w:rsidR="00073ECA" w:rsidRPr="00073ECA" w:rsidRDefault="00073ECA" w:rsidP="00A970F2">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073ECA" w:rsidRPr="00073ECA" w:rsidRDefault="00073ECA" w:rsidP="00A970F2">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tcPr>
          <w:p w:rsidR="00073ECA" w:rsidRPr="00073ECA" w:rsidRDefault="00073ECA" w:rsidP="00A970F2">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tcPr>
          <w:p w:rsidR="00073ECA" w:rsidRPr="00073ECA" w:rsidRDefault="00073ECA" w:rsidP="00A970F2">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tcPr>
          <w:p w:rsidR="00073ECA" w:rsidRPr="00073ECA" w:rsidRDefault="00073ECA" w:rsidP="00A970F2">
            <w:pPr>
              <w:ind w:left="73"/>
              <w:jc w:val="center"/>
              <w:rPr>
                <w:sz w:val="22"/>
                <w:szCs w:val="22"/>
              </w:rPr>
            </w:pPr>
            <w:r w:rsidRPr="00073ECA">
              <w:rPr>
                <w:sz w:val="22"/>
                <w:szCs w:val="22"/>
              </w:rPr>
              <w:t>+</w:t>
            </w:r>
          </w:p>
        </w:tc>
        <w:tc>
          <w:tcPr>
            <w:tcW w:w="288" w:type="pct"/>
            <w:tcBorders>
              <w:top w:val="single" w:sz="8" w:space="0" w:color="000000"/>
              <w:left w:val="single" w:sz="8" w:space="0" w:color="000000"/>
              <w:bottom w:val="single" w:sz="8" w:space="0" w:color="000000"/>
              <w:right w:val="single" w:sz="8" w:space="0" w:color="000000"/>
            </w:tcBorders>
          </w:tcPr>
          <w:p w:rsidR="00073ECA" w:rsidRPr="00073ECA" w:rsidRDefault="00073ECA" w:rsidP="00A970F2">
            <w:pPr>
              <w:ind w:left="73"/>
              <w:jc w:val="center"/>
              <w:rPr>
                <w:sz w:val="22"/>
                <w:szCs w:val="22"/>
              </w:rPr>
            </w:pPr>
          </w:p>
        </w:tc>
      </w:tr>
      <w:tr w:rsidR="00073ECA" w:rsidRPr="00073ECA" w:rsidTr="00A970F2">
        <w:trPr>
          <w:trHeight w:val="20"/>
        </w:trPr>
        <w:tc>
          <w:tcPr>
            <w:tcW w:w="1427" w:type="pct"/>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073ECA" w:rsidRPr="00073ECA" w:rsidRDefault="00073ECA" w:rsidP="00A970F2">
            <w:pPr>
              <w:ind w:left="142" w:right="76" w:hanging="142"/>
              <w:rPr>
                <w:sz w:val="24"/>
                <w:szCs w:val="24"/>
              </w:rPr>
            </w:pPr>
            <w:r w:rsidRPr="00073ECA">
              <w:rPr>
                <w:sz w:val="24"/>
                <w:szCs w:val="24"/>
              </w:rPr>
              <w:t>К</w:t>
            </w:r>
            <w:r w:rsidRPr="00073ECA">
              <w:rPr>
                <w:sz w:val="24"/>
                <w:szCs w:val="24"/>
                <w:lang w:val="en-US"/>
              </w:rPr>
              <w:t>C</w:t>
            </w:r>
            <w:r w:rsidRPr="00073ECA">
              <w:rPr>
                <w:sz w:val="24"/>
                <w:szCs w:val="24"/>
              </w:rPr>
              <w:t>4</w:t>
            </w:r>
          </w:p>
        </w:tc>
        <w:tc>
          <w:tcPr>
            <w:tcW w:w="356" w:type="pct"/>
            <w:tcBorders>
              <w:top w:val="single" w:sz="8" w:space="0" w:color="000000"/>
              <w:left w:val="single" w:sz="4" w:space="0" w:color="auto"/>
              <w:bottom w:val="single" w:sz="8" w:space="0" w:color="000000"/>
              <w:right w:val="single" w:sz="4" w:space="0" w:color="auto"/>
            </w:tcBorders>
            <w:vAlign w:val="center"/>
          </w:tcPr>
          <w:p w:rsidR="00073ECA" w:rsidRPr="00073ECA" w:rsidRDefault="00073ECA" w:rsidP="00A970F2">
            <w:pPr>
              <w:ind w:left="73"/>
              <w:jc w:val="center"/>
              <w:rPr>
                <w:color w:val="000000"/>
                <w:sz w:val="22"/>
                <w:szCs w:val="22"/>
              </w:rPr>
            </w:pPr>
          </w:p>
        </w:tc>
        <w:tc>
          <w:tcPr>
            <w:tcW w:w="294" w:type="pct"/>
            <w:tcBorders>
              <w:top w:val="single" w:sz="8" w:space="0" w:color="000000"/>
              <w:left w:val="single" w:sz="4" w:space="0" w:color="auto"/>
              <w:bottom w:val="single" w:sz="8" w:space="0" w:color="000000"/>
              <w:right w:val="single" w:sz="4" w:space="0" w:color="auto"/>
            </w:tcBorders>
            <w:vAlign w:val="center"/>
          </w:tcPr>
          <w:p w:rsidR="00073ECA" w:rsidRPr="00073ECA" w:rsidRDefault="00073ECA" w:rsidP="00A970F2">
            <w:pPr>
              <w:ind w:left="73"/>
              <w:jc w:val="center"/>
              <w:rPr>
                <w:color w:val="000000"/>
                <w:sz w:val="22"/>
                <w:szCs w:val="22"/>
              </w:rPr>
            </w:pPr>
          </w:p>
        </w:tc>
        <w:tc>
          <w:tcPr>
            <w:tcW w:w="293" w:type="pct"/>
            <w:tcBorders>
              <w:top w:val="single" w:sz="8" w:space="0" w:color="000000"/>
              <w:left w:val="single" w:sz="4" w:space="0" w:color="auto"/>
              <w:bottom w:val="single" w:sz="8" w:space="0" w:color="000000"/>
              <w:right w:val="single" w:sz="4" w:space="0" w:color="auto"/>
            </w:tcBorders>
            <w:vAlign w:val="center"/>
          </w:tcPr>
          <w:p w:rsidR="00073ECA" w:rsidRPr="00073ECA" w:rsidRDefault="00073ECA" w:rsidP="00A970F2">
            <w:pPr>
              <w:ind w:left="73"/>
              <w:jc w:val="center"/>
              <w:rPr>
                <w:color w:val="000000"/>
                <w:sz w:val="22"/>
                <w:szCs w:val="22"/>
              </w:rPr>
            </w:pPr>
            <w:r w:rsidRPr="00073ECA">
              <w:rPr>
                <w:color w:val="000000"/>
                <w:sz w:val="22"/>
                <w:szCs w:val="22"/>
              </w:rPr>
              <w:t>+</w:t>
            </w:r>
          </w:p>
        </w:tc>
        <w:tc>
          <w:tcPr>
            <w:tcW w:w="293" w:type="pct"/>
            <w:tcBorders>
              <w:top w:val="single" w:sz="8" w:space="0" w:color="000000"/>
              <w:left w:val="single" w:sz="4" w:space="0" w:color="auto"/>
              <w:bottom w:val="single" w:sz="8" w:space="0" w:color="000000"/>
              <w:right w:val="single" w:sz="8" w:space="0" w:color="000000"/>
            </w:tcBorders>
            <w:vAlign w:val="center"/>
          </w:tcPr>
          <w:p w:rsidR="00073ECA" w:rsidRPr="00073ECA" w:rsidRDefault="00073ECA" w:rsidP="00A970F2">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vAlign w:val="center"/>
          </w:tcPr>
          <w:p w:rsidR="00073ECA" w:rsidRPr="00073ECA" w:rsidRDefault="00073ECA" w:rsidP="00A970F2">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vAlign w:val="center"/>
          </w:tcPr>
          <w:p w:rsidR="00073ECA" w:rsidRPr="00073ECA" w:rsidRDefault="00073ECA" w:rsidP="00A970F2">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073ECA" w:rsidRPr="00073ECA" w:rsidRDefault="00073ECA" w:rsidP="00A970F2">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vAlign w:val="center"/>
          </w:tcPr>
          <w:p w:rsidR="00073ECA" w:rsidRPr="00073ECA" w:rsidRDefault="00073ECA" w:rsidP="00A970F2">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tcPr>
          <w:p w:rsidR="00073ECA" w:rsidRPr="00073ECA" w:rsidRDefault="00073ECA" w:rsidP="00A970F2">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tcPr>
          <w:p w:rsidR="00073ECA" w:rsidRPr="00073ECA" w:rsidRDefault="00073ECA" w:rsidP="00A970F2">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tcPr>
          <w:p w:rsidR="00073ECA" w:rsidRPr="00073ECA" w:rsidRDefault="00073ECA" w:rsidP="00A970F2">
            <w:pPr>
              <w:ind w:left="73"/>
              <w:jc w:val="center"/>
              <w:rPr>
                <w:sz w:val="22"/>
                <w:szCs w:val="22"/>
              </w:rPr>
            </w:pPr>
          </w:p>
        </w:tc>
        <w:tc>
          <w:tcPr>
            <w:tcW w:w="288" w:type="pct"/>
            <w:tcBorders>
              <w:top w:val="single" w:sz="8" w:space="0" w:color="000000"/>
              <w:left w:val="single" w:sz="8" w:space="0" w:color="000000"/>
              <w:bottom w:val="single" w:sz="8" w:space="0" w:color="000000"/>
              <w:right w:val="single" w:sz="8" w:space="0" w:color="000000"/>
            </w:tcBorders>
          </w:tcPr>
          <w:p w:rsidR="00073ECA" w:rsidRPr="00073ECA" w:rsidRDefault="00073ECA" w:rsidP="00A970F2">
            <w:pPr>
              <w:ind w:left="73"/>
              <w:jc w:val="center"/>
              <w:rPr>
                <w:sz w:val="22"/>
                <w:szCs w:val="22"/>
              </w:rPr>
            </w:pPr>
          </w:p>
        </w:tc>
      </w:tr>
      <w:tr w:rsidR="00073ECA" w:rsidRPr="00073ECA" w:rsidTr="00A970F2">
        <w:trPr>
          <w:trHeight w:val="20"/>
        </w:trPr>
        <w:tc>
          <w:tcPr>
            <w:tcW w:w="1427" w:type="pct"/>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073ECA" w:rsidRPr="00073ECA" w:rsidRDefault="00073ECA" w:rsidP="00A970F2">
            <w:pPr>
              <w:ind w:left="142" w:right="76" w:hanging="142"/>
              <w:rPr>
                <w:sz w:val="24"/>
                <w:szCs w:val="24"/>
              </w:rPr>
            </w:pPr>
            <w:r w:rsidRPr="00073ECA">
              <w:rPr>
                <w:sz w:val="24"/>
                <w:szCs w:val="24"/>
              </w:rPr>
              <w:t>К</w:t>
            </w:r>
            <w:r w:rsidRPr="00073ECA">
              <w:rPr>
                <w:sz w:val="24"/>
                <w:szCs w:val="24"/>
                <w:lang w:val="en-US"/>
              </w:rPr>
              <w:t>C</w:t>
            </w:r>
            <w:r w:rsidRPr="00073ECA">
              <w:rPr>
                <w:sz w:val="24"/>
                <w:szCs w:val="24"/>
              </w:rPr>
              <w:t>5</w:t>
            </w:r>
          </w:p>
        </w:tc>
        <w:tc>
          <w:tcPr>
            <w:tcW w:w="356" w:type="pct"/>
            <w:tcBorders>
              <w:top w:val="single" w:sz="8" w:space="0" w:color="000000"/>
              <w:left w:val="single" w:sz="4" w:space="0" w:color="auto"/>
              <w:bottom w:val="single" w:sz="8" w:space="0" w:color="000000"/>
              <w:right w:val="single" w:sz="4" w:space="0" w:color="auto"/>
            </w:tcBorders>
            <w:vAlign w:val="center"/>
          </w:tcPr>
          <w:p w:rsidR="00073ECA" w:rsidRPr="00073ECA" w:rsidRDefault="00073ECA" w:rsidP="00A970F2">
            <w:pPr>
              <w:ind w:left="73"/>
              <w:jc w:val="center"/>
              <w:rPr>
                <w:color w:val="000000"/>
                <w:sz w:val="22"/>
                <w:szCs w:val="22"/>
              </w:rPr>
            </w:pPr>
          </w:p>
        </w:tc>
        <w:tc>
          <w:tcPr>
            <w:tcW w:w="294" w:type="pct"/>
            <w:tcBorders>
              <w:top w:val="single" w:sz="8" w:space="0" w:color="000000"/>
              <w:left w:val="single" w:sz="4" w:space="0" w:color="auto"/>
              <w:bottom w:val="single" w:sz="8" w:space="0" w:color="000000"/>
              <w:right w:val="single" w:sz="4" w:space="0" w:color="auto"/>
            </w:tcBorders>
            <w:vAlign w:val="center"/>
          </w:tcPr>
          <w:p w:rsidR="00073ECA" w:rsidRPr="00073ECA" w:rsidRDefault="00073ECA" w:rsidP="00A970F2">
            <w:pPr>
              <w:ind w:left="73"/>
              <w:jc w:val="center"/>
              <w:rPr>
                <w:color w:val="000000"/>
                <w:sz w:val="22"/>
                <w:szCs w:val="22"/>
              </w:rPr>
            </w:pPr>
          </w:p>
        </w:tc>
        <w:tc>
          <w:tcPr>
            <w:tcW w:w="293" w:type="pct"/>
            <w:tcBorders>
              <w:top w:val="single" w:sz="8" w:space="0" w:color="000000"/>
              <w:left w:val="single" w:sz="4" w:space="0" w:color="auto"/>
              <w:bottom w:val="single" w:sz="8" w:space="0" w:color="000000"/>
              <w:right w:val="single" w:sz="4" w:space="0" w:color="auto"/>
            </w:tcBorders>
            <w:vAlign w:val="center"/>
          </w:tcPr>
          <w:p w:rsidR="00073ECA" w:rsidRPr="00073ECA" w:rsidRDefault="00073ECA" w:rsidP="00A970F2">
            <w:pPr>
              <w:ind w:left="73"/>
              <w:jc w:val="center"/>
              <w:rPr>
                <w:color w:val="000000"/>
                <w:sz w:val="22"/>
                <w:szCs w:val="22"/>
              </w:rPr>
            </w:pPr>
          </w:p>
        </w:tc>
        <w:tc>
          <w:tcPr>
            <w:tcW w:w="293" w:type="pct"/>
            <w:tcBorders>
              <w:top w:val="single" w:sz="8" w:space="0" w:color="000000"/>
              <w:left w:val="single" w:sz="4" w:space="0" w:color="auto"/>
              <w:bottom w:val="single" w:sz="8" w:space="0" w:color="000000"/>
              <w:right w:val="single" w:sz="8" w:space="0" w:color="000000"/>
            </w:tcBorders>
            <w:vAlign w:val="center"/>
          </w:tcPr>
          <w:p w:rsidR="00073ECA" w:rsidRPr="00073ECA" w:rsidRDefault="00073ECA" w:rsidP="00A970F2">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vAlign w:val="center"/>
          </w:tcPr>
          <w:p w:rsidR="00073ECA" w:rsidRPr="00073ECA" w:rsidRDefault="00073ECA" w:rsidP="00A970F2">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vAlign w:val="center"/>
          </w:tcPr>
          <w:p w:rsidR="00073ECA" w:rsidRPr="00073ECA" w:rsidRDefault="00073ECA" w:rsidP="00A970F2">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vAlign w:val="center"/>
          </w:tcPr>
          <w:p w:rsidR="00073ECA" w:rsidRPr="00073ECA" w:rsidRDefault="00073ECA" w:rsidP="00A970F2">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vAlign w:val="center"/>
          </w:tcPr>
          <w:p w:rsidR="00073ECA" w:rsidRPr="00073ECA" w:rsidRDefault="00073ECA" w:rsidP="00A970F2">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tcPr>
          <w:p w:rsidR="00073ECA" w:rsidRPr="00073ECA" w:rsidRDefault="00073ECA" w:rsidP="00A970F2">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tcPr>
          <w:p w:rsidR="00073ECA" w:rsidRPr="00073ECA" w:rsidRDefault="00073ECA" w:rsidP="00A970F2">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tcPr>
          <w:p w:rsidR="00073ECA" w:rsidRPr="00073ECA" w:rsidRDefault="00073ECA" w:rsidP="00A970F2">
            <w:pPr>
              <w:ind w:left="73"/>
              <w:jc w:val="center"/>
              <w:rPr>
                <w:sz w:val="22"/>
                <w:szCs w:val="22"/>
              </w:rPr>
            </w:pPr>
          </w:p>
        </w:tc>
        <w:tc>
          <w:tcPr>
            <w:tcW w:w="288" w:type="pct"/>
            <w:tcBorders>
              <w:top w:val="single" w:sz="8" w:space="0" w:color="000000"/>
              <w:left w:val="single" w:sz="8" w:space="0" w:color="000000"/>
              <w:bottom w:val="single" w:sz="8" w:space="0" w:color="000000"/>
              <w:right w:val="single" w:sz="8" w:space="0" w:color="000000"/>
            </w:tcBorders>
          </w:tcPr>
          <w:p w:rsidR="00073ECA" w:rsidRPr="00073ECA" w:rsidRDefault="00073ECA" w:rsidP="00A970F2">
            <w:pPr>
              <w:ind w:left="73"/>
              <w:jc w:val="center"/>
              <w:rPr>
                <w:sz w:val="22"/>
                <w:szCs w:val="22"/>
              </w:rPr>
            </w:pPr>
            <w:r w:rsidRPr="00073ECA">
              <w:rPr>
                <w:sz w:val="22"/>
                <w:szCs w:val="22"/>
              </w:rPr>
              <w:t>+</w:t>
            </w:r>
          </w:p>
        </w:tc>
      </w:tr>
      <w:tr w:rsidR="00073ECA" w:rsidRPr="00073ECA" w:rsidTr="00A970F2">
        <w:trPr>
          <w:trHeight w:val="20"/>
        </w:trPr>
        <w:tc>
          <w:tcPr>
            <w:tcW w:w="1427" w:type="pct"/>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073ECA" w:rsidRPr="00073ECA" w:rsidRDefault="00073ECA" w:rsidP="00A970F2">
            <w:pPr>
              <w:ind w:left="142" w:right="76" w:hanging="142"/>
              <w:rPr>
                <w:sz w:val="24"/>
                <w:szCs w:val="24"/>
              </w:rPr>
            </w:pPr>
            <w:r w:rsidRPr="00073ECA">
              <w:rPr>
                <w:sz w:val="24"/>
                <w:szCs w:val="24"/>
              </w:rPr>
              <w:t>К</w:t>
            </w:r>
            <w:r w:rsidRPr="00073ECA">
              <w:rPr>
                <w:sz w:val="24"/>
                <w:szCs w:val="24"/>
                <w:lang w:val="en-US"/>
              </w:rPr>
              <w:t>C</w:t>
            </w:r>
            <w:r w:rsidRPr="00073ECA">
              <w:rPr>
                <w:sz w:val="24"/>
                <w:szCs w:val="24"/>
              </w:rPr>
              <w:t>6</w:t>
            </w:r>
          </w:p>
        </w:tc>
        <w:tc>
          <w:tcPr>
            <w:tcW w:w="356" w:type="pct"/>
            <w:tcBorders>
              <w:top w:val="single" w:sz="8" w:space="0" w:color="000000"/>
              <w:left w:val="single" w:sz="4" w:space="0" w:color="auto"/>
              <w:bottom w:val="single" w:sz="8" w:space="0" w:color="000000"/>
              <w:right w:val="single" w:sz="4" w:space="0" w:color="auto"/>
            </w:tcBorders>
            <w:vAlign w:val="center"/>
          </w:tcPr>
          <w:p w:rsidR="00073ECA" w:rsidRPr="00073ECA" w:rsidRDefault="00073ECA" w:rsidP="00A970F2">
            <w:pPr>
              <w:ind w:left="73"/>
              <w:jc w:val="center"/>
              <w:rPr>
                <w:color w:val="000000"/>
                <w:sz w:val="22"/>
                <w:szCs w:val="22"/>
              </w:rPr>
            </w:pPr>
          </w:p>
        </w:tc>
        <w:tc>
          <w:tcPr>
            <w:tcW w:w="294" w:type="pct"/>
            <w:tcBorders>
              <w:top w:val="single" w:sz="8" w:space="0" w:color="000000"/>
              <w:left w:val="single" w:sz="4" w:space="0" w:color="auto"/>
              <w:bottom w:val="single" w:sz="8" w:space="0" w:color="000000"/>
              <w:right w:val="single" w:sz="4" w:space="0" w:color="auto"/>
            </w:tcBorders>
            <w:vAlign w:val="center"/>
          </w:tcPr>
          <w:p w:rsidR="00073ECA" w:rsidRPr="00073ECA" w:rsidRDefault="00073ECA" w:rsidP="00A970F2">
            <w:pPr>
              <w:ind w:left="73"/>
              <w:jc w:val="center"/>
              <w:rPr>
                <w:color w:val="000000"/>
                <w:sz w:val="22"/>
                <w:szCs w:val="22"/>
              </w:rPr>
            </w:pPr>
            <w:r w:rsidRPr="00073ECA">
              <w:rPr>
                <w:color w:val="000000"/>
                <w:sz w:val="22"/>
                <w:szCs w:val="22"/>
              </w:rPr>
              <w:t>+</w:t>
            </w:r>
          </w:p>
        </w:tc>
        <w:tc>
          <w:tcPr>
            <w:tcW w:w="293" w:type="pct"/>
            <w:tcBorders>
              <w:top w:val="single" w:sz="8" w:space="0" w:color="000000"/>
              <w:left w:val="single" w:sz="4" w:space="0" w:color="auto"/>
              <w:bottom w:val="single" w:sz="8" w:space="0" w:color="000000"/>
              <w:right w:val="single" w:sz="4" w:space="0" w:color="auto"/>
            </w:tcBorders>
            <w:vAlign w:val="center"/>
          </w:tcPr>
          <w:p w:rsidR="00073ECA" w:rsidRPr="00073ECA" w:rsidRDefault="00073ECA" w:rsidP="00A970F2">
            <w:pPr>
              <w:ind w:left="73"/>
              <w:jc w:val="center"/>
              <w:rPr>
                <w:color w:val="000000"/>
                <w:sz w:val="22"/>
                <w:szCs w:val="22"/>
              </w:rPr>
            </w:pPr>
          </w:p>
        </w:tc>
        <w:tc>
          <w:tcPr>
            <w:tcW w:w="293" w:type="pct"/>
            <w:tcBorders>
              <w:top w:val="single" w:sz="8" w:space="0" w:color="000000"/>
              <w:left w:val="single" w:sz="4" w:space="0" w:color="auto"/>
              <w:bottom w:val="single" w:sz="8" w:space="0" w:color="000000"/>
              <w:right w:val="single" w:sz="8" w:space="0" w:color="000000"/>
            </w:tcBorders>
            <w:vAlign w:val="center"/>
          </w:tcPr>
          <w:p w:rsidR="00073ECA" w:rsidRPr="00073ECA" w:rsidRDefault="00073ECA" w:rsidP="00A970F2">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073ECA" w:rsidRPr="00073ECA" w:rsidRDefault="00073ECA" w:rsidP="00A970F2">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073ECA" w:rsidRPr="00073ECA" w:rsidRDefault="00073ECA" w:rsidP="00A970F2">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073ECA" w:rsidRPr="00073ECA" w:rsidRDefault="00073ECA" w:rsidP="00A970F2">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073ECA" w:rsidRPr="00073ECA" w:rsidRDefault="00073ECA" w:rsidP="00A970F2">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tcPr>
          <w:p w:rsidR="00073ECA" w:rsidRPr="00073ECA" w:rsidRDefault="00073ECA" w:rsidP="00A970F2">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tcPr>
          <w:p w:rsidR="00073ECA" w:rsidRPr="00073ECA" w:rsidRDefault="00073ECA" w:rsidP="00A970F2">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tcPr>
          <w:p w:rsidR="00073ECA" w:rsidRPr="00073ECA" w:rsidRDefault="00073ECA" w:rsidP="00A970F2">
            <w:pPr>
              <w:ind w:left="73"/>
              <w:jc w:val="center"/>
              <w:rPr>
                <w:sz w:val="22"/>
                <w:szCs w:val="22"/>
              </w:rPr>
            </w:pPr>
            <w:r w:rsidRPr="00073ECA">
              <w:rPr>
                <w:sz w:val="22"/>
                <w:szCs w:val="22"/>
              </w:rPr>
              <w:t>+</w:t>
            </w:r>
          </w:p>
        </w:tc>
        <w:tc>
          <w:tcPr>
            <w:tcW w:w="288" w:type="pct"/>
            <w:tcBorders>
              <w:top w:val="single" w:sz="8" w:space="0" w:color="000000"/>
              <w:left w:val="single" w:sz="8" w:space="0" w:color="000000"/>
              <w:bottom w:val="single" w:sz="8" w:space="0" w:color="000000"/>
              <w:right w:val="single" w:sz="8" w:space="0" w:color="000000"/>
            </w:tcBorders>
          </w:tcPr>
          <w:p w:rsidR="00073ECA" w:rsidRPr="00073ECA" w:rsidRDefault="00073ECA" w:rsidP="00A970F2">
            <w:pPr>
              <w:ind w:left="73"/>
              <w:jc w:val="center"/>
              <w:rPr>
                <w:sz w:val="22"/>
                <w:szCs w:val="22"/>
              </w:rPr>
            </w:pPr>
          </w:p>
        </w:tc>
      </w:tr>
      <w:tr w:rsidR="00073ECA" w:rsidRPr="00073ECA" w:rsidTr="00A970F2">
        <w:trPr>
          <w:trHeight w:val="20"/>
        </w:trPr>
        <w:tc>
          <w:tcPr>
            <w:tcW w:w="1427" w:type="pct"/>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073ECA" w:rsidRPr="00073ECA" w:rsidRDefault="00073ECA" w:rsidP="00A970F2">
            <w:pPr>
              <w:ind w:left="142" w:right="76" w:hanging="142"/>
              <w:rPr>
                <w:sz w:val="24"/>
                <w:szCs w:val="24"/>
              </w:rPr>
            </w:pPr>
            <w:r w:rsidRPr="00073ECA">
              <w:rPr>
                <w:sz w:val="24"/>
                <w:szCs w:val="24"/>
              </w:rPr>
              <w:t>К</w:t>
            </w:r>
            <w:r w:rsidRPr="00073ECA">
              <w:rPr>
                <w:sz w:val="24"/>
                <w:szCs w:val="24"/>
                <w:lang w:val="en-US"/>
              </w:rPr>
              <w:t>C</w:t>
            </w:r>
            <w:r w:rsidRPr="00073ECA">
              <w:rPr>
                <w:sz w:val="24"/>
                <w:szCs w:val="24"/>
              </w:rPr>
              <w:t>7</w:t>
            </w:r>
          </w:p>
        </w:tc>
        <w:tc>
          <w:tcPr>
            <w:tcW w:w="356" w:type="pct"/>
            <w:tcBorders>
              <w:top w:val="single" w:sz="8" w:space="0" w:color="000000"/>
              <w:left w:val="single" w:sz="4" w:space="0" w:color="auto"/>
              <w:bottom w:val="single" w:sz="8" w:space="0" w:color="000000"/>
              <w:right w:val="single" w:sz="4" w:space="0" w:color="auto"/>
            </w:tcBorders>
            <w:vAlign w:val="center"/>
          </w:tcPr>
          <w:p w:rsidR="00073ECA" w:rsidRPr="00073ECA" w:rsidRDefault="00073ECA" w:rsidP="00A970F2">
            <w:pPr>
              <w:ind w:left="73"/>
              <w:jc w:val="center"/>
              <w:rPr>
                <w:color w:val="000000"/>
                <w:sz w:val="22"/>
                <w:szCs w:val="22"/>
              </w:rPr>
            </w:pPr>
          </w:p>
        </w:tc>
        <w:tc>
          <w:tcPr>
            <w:tcW w:w="294" w:type="pct"/>
            <w:tcBorders>
              <w:top w:val="single" w:sz="8" w:space="0" w:color="000000"/>
              <w:left w:val="single" w:sz="4" w:space="0" w:color="auto"/>
              <w:bottom w:val="single" w:sz="8" w:space="0" w:color="000000"/>
              <w:right w:val="single" w:sz="4" w:space="0" w:color="auto"/>
            </w:tcBorders>
            <w:vAlign w:val="center"/>
          </w:tcPr>
          <w:p w:rsidR="00073ECA" w:rsidRPr="00073ECA" w:rsidRDefault="00073ECA" w:rsidP="00A970F2">
            <w:pPr>
              <w:ind w:left="73"/>
              <w:jc w:val="center"/>
              <w:rPr>
                <w:color w:val="000000"/>
                <w:sz w:val="22"/>
                <w:szCs w:val="22"/>
              </w:rPr>
            </w:pPr>
          </w:p>
        </w:tc>
        <w:tc>
          <w:tcPr>
            <w:tcW w:w="293" w:type="pct"/>
            <w:tcBorders>
              <w:top w:val="single" w:sz="8" w:space="0" w:color="000000"/>
              <w:left w:val="single" w:sz="4" w:space="0" w:color="auto"/>
              <w:bottom w:val="single" w:sz="8" w:space="0" w:color="000000"/>
              <w:right w:val="single" w:sz="4" w:space="0" w:color="auto"/>
            </w:tcBorders>
            <w:vAlign w:val="center"/>
          </w:tcPr>
          <w:p w:rsidR="00073ECA" w:rsidRPr="00073ECA" w:rsidRDefault="00073ECA" w:rsidP="00A970F2">
            <w:pPr>
              <w:ind w:left="73"/>
              <w:jc w:val="center"/>
              <w:rPr>
                <w:color w:val="000000"/>
                <w:sz w:val="22"/>
                <w:szCs w:val="22"/>
              </w:rPr>
            </w:pPr>
          </w:p>
        </w:tc>
        <w:tc>
          <w:tcPr>
            <w:tcW w:w="293" w:type="pct"/>
            <w:tcBorders>
              <w:top w:val="single" w:sz="8" w:space="0" w:color="000000"/>
              <w:left w:val="single" w:sz="4" w:space="0" w:color="auto"/>
              <w:bottom w:val="single" w:sz="8" w:space="0" w:color="000000"/>
              <w:right w:val="single" w:sz="8" w:space="0" w:color="000000"/>
            </w:tcBorders>
            <w:vAlign w:val="center"/>
          </w:tcPr>
          <w:p w:rsidR="00073ECA" w:rsidRPr="00073ECA" w:rsidRDefault="00073ECA" w:rsidP="00A970F2">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073ECA" w:rsidRPr="00073ECA" w:rsidRDefault="00073ECA" w:rsidP="00A970F2">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073ECA" w:rsidRPr="00073ECA" w:rsidRDefault="00073ECA" w:rsidP="00A970F2">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073ECA" w:rsidRPr="00073ECA" w:rsidRDefault="00073ECA" w:rsidP="00A970F2">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vAlign w:val="center"/>
          </w:tcPr>
          <w:p w:rsidR="00073ECA" w:rsidRPr="00073ECA" w:rsidRDefault="00073ECA" w:rsidP="00A970F2">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tcPr>
          <w:p w:rsidR="00073ECA" w:rsidRPr="00073ECA" w:rsidRDefault="00073ECA" w:rsidP="00A970F2">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tcPr>
          <w:p w:rsidR="00073ECA" w:rsidRPr="00073ECA" w:rsidRDefault="00073ECA" w:rsidP="00A970F2">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tcPr>
          <w:p w:rsidR="00073ECA" w:rsidRPr="00073ECA" w:rsidRDefault="00073ECA" w:rsidP="00A970F2">
            <w:pPr>
              <w:ind w:left="73"/>
              <w:jc w:val="center"/>
              <w:rPr>
                <w:sz w:val="22"/>
                <w:szCs w:val="22"/>
              </w:rPr>
            </w:pPr>
          </w:p>
        </w:tc>
        <w:tc>
          <w:tcPr>
            <w:tcW w:w="288" w:type="pct"/>
            <w:tcBorders>
              <w:top w:val="single" w:sz="8" w:space="0" w:color="000000"/>
              <w:left w:val="single" w:sz="8" w:space="0" w:color="000000"/>
              <w:bottom w:val="single" w:sz="8" w:space="0" w:color="000000"/>
              <w:right w:val="single" w:sz="8" w:space="0" w:color="000000"/>
            </w:tcBorders>
          </w:tcPr>
          <w:p w:rsidR="00073ECA" w:rsidRPr="00073ECA" w:rsidRDefault="00073ECA" w:rsidP="00A970F2">
            <w:pPr>
              <w:ind w:left="73"/>
              <w:jc w:val="center"/>
              <w:rPr>
                <w:sz w:val="22"/>
                <w:szCs w:val="22"/>
              </w:rPr>
            </w:pPr>
            <w:r w:rsidRPr="00073ECA">
              <w:rPr>
                <w:sz w:val="22"/>
                <w:szCs w:val="22"/>
              </w:rPr>
              <w:t>+</w:t>
            </w:r>
          </w:p>
        </w:tc>
      </w:tr>
      <w:tr w:rsidR="00073ECA" w:rsidRPr="00073ECA" w:rsidTr="00A970F2">
        <w:trPr>
          <w:trHeight w:val="20"/>
        </w:trPr>
        <w:tc>
          <w:tcPr>
            <w:tcW w:w="1427" w:type="pct"/>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073ECA" w:rsidRPr="00073ECA" w:rsidRDefault="00073ECA" w:rsidP="00A970F2">
            <w:pPr>
              <w:ind w:left="142" w:right="76" w:hanging="142"/>
              <w:rPr>
                <w:sz w:val="24"/>
                <w:szCs w:val="24"/>
              </w:rPr>
            </w:pPr>
            <w:r w:rsidRPr="00073ECA">
              <w:rPr>
                <w:sz w:val="24"/>
                <w:szCs w:val="24"/>
              </w:rPr>
              <w:t>К</w:t>
            </w:r>
            <w:r w:rsidRPr="00073ECA">
              <w:rPr>
                <w:sz w:val="24"/>
                <w:szCs w:val="24"/>
                <w:lang w:val="en-US"/>
              </w:rPr>
              <w:t>C</w:t>
            </w:r>
            <w:r w:rsidRPr="00073ECA">
              <w:rPr>
                <w:sz w:val="24"/>
                <w:szCs w:val="24"/>
              </w:rPr>
              <w:t>8</w:t>
            </w:r>
          </w:p>
        </w:tc>
        <w:tc>
          <w:tcPr>
            <w:tcW w:w="356" w:type="pct"/>
            <w:tcBorders>
              <w:top w:val="single" w:sz="8" w:space="0" w:color="000000"/>
              <w:left w:val="single" w:sz="4" w:space="0" w:color="auto"/>
              <w:bottom w:val="single" w:sz="8" w:space="0" w:color="000000"/>
              <w:right w:val="single" w:sz="4" w:space="0" w:color="auto"/>
            </w:tcBorders>
            <w:vAlign w:val="center"/>
          </w:tcPr>
          <w:p w:rsidR="00073ECA" w:rsidRPr="00073ECA" w:rsidRDefault="00073ECA" w:rsidP="00A970F2">
            <w:pPr>
              <w:ind w:left="73"/>
              <w:jc w:val="center"/>
              <w:rPr>
                <w:color w:val="000000"/>
                <w:sz w:val="22"/>
                <w:szCs w:val="22"/>
              </w:rPr>
            </w:pPr>
          </w:p>
        </w:tc>
        <w:tc>
          <w:tcPr>
            <w:tcW w:w="294" w:type="pct"/>
            <w:tcBorders>
              <w:top w:val="single" w:sz="8" w:space="0" w:color="000000"/>
              <w:left w:val="single" w:sz="4" w:space="0" w:color="auto"/>
              <w:bottom w:val="single" w:sz="8" w:space="0" w:color="000000"/>
              <w:right w:val="single" w:sz="4" w:space="0" w:color="auto"/>
            </w:tcBorders>
            <w:vAlign w:val="center"/>
          </w:tcPr>
          <w:p w:rsidR="00073ECA" w:rsidRPr="00073ECA" w:rsidRDefault="00073ECA" w:rsidP="00A970F2">
            <w:pPr>
              <w:ind w:left="73"/>
              <w:jc w:val="center"/>
              <w:rPr>
                <w:color w:val="000000"/>
                <w:sz w:val="22"/>
                <w:szCs w:val="22"/>
              </w:rPr>
            </w:pPr>
          </w:p>
        </w:tc>
        <w:tc>
          <w:tcPr>
            <w:tcW w:w="293" w:type="pct"/>
            <w:tcBorders>
              <w:top w:val="single" w:sz="8" w:space="0" w:color="000000"/>
              <w:left w:val="single" w:sz="4" w:space="0" w:color="auto"/>
              <w:bottom w:val="single" w:sz="8" w:space="0" w:color="000000"/>
              <w:right w:val="single" w:sz="4" w:space="0" w:color="auto"/>
            </w:tcBorders>
            <w:vAlign w:val="center"/>
          </w:tcPr>
          <w:p w:rsidR="00073ECA" w:rsidRPr="00073ECA" w:rsidRDefault="00073ECA" w:rsidP="00A970F2">
            <w:pPr>
              <w:ind w:left="73"/>
              <w:jc w:val="center"/>
              <w:rPr>
                <w:color w:val="000000"/>
                <w:sz w:val="22"/>
                <w:szCs w:val="22"/>
              </w:rPr>
            </w:pPr>
            <w:r w:rsidRPr="00073ECA">
              <w:rPr>
                <w:color w:val="000000"/>
                <w:sz w:val="22"/>
                <w:szCs w:val="22"/>
              </w:rPr>
              <w:t>+</w:t>
            </w:r>
          </w:p>
        </w:tc>
        <w:tc>
          <w:tcPr>
            <w:tcW w:w="293" w:type="pct"/>
            <w:tcBorders>
              <w:top w:val="single" w:sz="8" w:space="0" w:color="000000"/>
              <w:left w:val="single" w:sz="4" w:space="0" w:color="auto"/>
              <w:bottom w:val="single" w:sz="8" w:space="0" w:color="000000"/>
              <w:right w:val="single" w:sz="8" w:space="0" w:color="000000"/>
            </w:tcBorders>
            <w:vAlign w:val="center"/>
          </w:tcPr>
          <w:p w:rsidR="00073ECA" w:rsidRPr="00073ECA" w:rsidRDefault="00073ECA" w:rsidP="00A970F2">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vAlign w:val="center"/>
          </w:tcPr>
          <w:p w:rsidR="00073ECA" w:rsidRPr="00073ECA" w:rsidRDefault="00073ECA" w:rsidP="00A970F2">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vAlign w:val="center"/>
          </w:tcPr>
          <w:p w:rsidR="00073ECA" w:rsidRPr="00073ECA" w:rsidRDefault="00073ECA" w:rsidP="00A970F2">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vAlign w:val="center"/>
          </w:tcPr>
          <w:p w:rsidR="00073ECA" w:rsidRPr="00073ECA" w:rsidRDefault="00073ECA" w:rsidP="00A970F2">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vAlign w:val="center"/>
          </w:tcPr>
          <w:p w:rsidR="00073ECA" w:rsidRPr="00073ECA" w:rsidRDefault="00073ECA" w:rsidP="00A970F2">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tcPr>
          <w:p w:rsidR="00073ECA" w:rsidRPr="00073ECA" w:rsidRDefault="00073ECA" w:rsidP="00A970F2">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tcPr>
          <w:p w:rsidR="00073ECA" w:rsidRPr="00073ECA" w:rsidRDefault="00073ECA" w:rsidP="00A970F2">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tcPr>
          <w:p w:rsidR="00073ECA" w:rsidRPr="00073ECA" w:rsidRDefault="00073ECA" w:rsidP="00A970F2">
            <w:pPr>
              <w:ind w:left="73"/>
              <w:jc w:val="center"/>
              <w:rPr>
                <w:sz w:val="22"/>
                <w:szCs w:val="22"/>
              </w:rPr>
            </w:pPr>
            <w:r w:rsidRPr="00073ECA">
              <w:rPr>
                <w:sz w:val="22"/>
                <w:szCs w:val="22"/>
              </w:rPr>
              <w:t>+</w:t>
            </w:r>
          </w:p>
        </w:tc>
        <w:tc>
          <w:tcPr>
            <w:tcW w:w="288" w:type="pct"/>
            <w:tcBorders>
              <w:top w:val="single" w:sz="8" w:space="0" w:color="000000"/>
              <w:left w:val="single" w:sz="8" w:space="0" w:color="000000"/>
              <w:bottom w:val="single" w:sz="8" w:space="0" w:color="000000"/>
              <w:right w:val="single" w:sz="8" w:space="0" w:color="000000"/>
            </w:tcBorders>
          </w:tcPr>
          <w:p w:rsidR="00073ECA" w:rsidRPr="00073ECA" w:rsidRDefault="00073ECA" w:rsidP="00A970F2">
            <w:pPr>
              <w:ind w:left="73"/>
              <w:jc w:val="center"/>
              <w:rPr>
                <w:sz w:val="22"/>
                <w:szCs w:val="22"/>
              </w:rPr>
            </w:pPr>
            <w:r w:rsidRPr="00073ECA">
              <w:rPr>
                <w:sz w:val="22"/>
                <w:szCs w:val="22"/>
              </w:rPr>
              <w:t>+</w:t>
            </w:r>
          </w:p>
        </w:tc>
      </w:tr>
      <w:tr w:rsidR="00073ECA" w:rsidRPr="00073ECA" w:rsidTr="00A970F2">
        <w:trPr>
          <w:trHeight w:val="20"/>
        </w:trPr>
        <w:tc>
          <w:tcPr>
            <w:tcW w:w="1427" w:type="pct"/>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073ECA" w:rsidRPr="00073ECA" w:rsidRDefault="00073ECA" w:rsidP="00A970F2">
            <w:pPr>
              <w:ind w:left="142" w:right="76" w:hanging="142"/>
              <w:rPr>
                <w:sz w:val="24"/>
                <w:szCs w:val="24"/>
              </w:rPr>
            </w:pPr>
            <w:r w:rsidRPr="00073ECA">
              <w:rPr>
                <w:sz w:val="24"/>
                <w:szCs w:val="24"/>
                <w:lang w:val="en-US"/>
              </w:rPr>
              <w:t>PC</w:t>
            </w:r>
            <w:r w:rsidRPr="00073ECA">
              <w:rPr>
                <w:sz w:val="24"/>
                <w:szCs w:val="24"/>
              </w:rPr>
              <w:t>1</w:t>
            </w:r>
          </w:p>
        </w:tc>
        <w:tc>
          <w:tcPr>
            <w:tcW w:w="356" w:type="pct"/>
            <w:tcBorders>
              <w:top w:val="single" w:sz="8" w:space="0" w:color="000000"/>
              <w:left w:val="single" w:sz="4" w:space="0" w:color="auto"/>
              <w:bottom w:val="single" w:sz="8" w:space="0" w:color="000000"/>
              <w:right w:val="single" w:sz="4" w:space="0" w:color="auto"/>
            </w:tcBorders>
            <w:vAlign w:val="center"/>
          </w:tcPr>
          <w:p w:rsidR="00073ECA" w:rsidRPr="00073ECA" w:rsidRDefault="00073ECA" w:rsidP="00A970F2">
            <w:pPr>
              <w:ind w:left="73"/>
              <w:jc w:val="center"/>
              <w:rPr>
                <w:color w:val="000000"/>
                <w:sz w:val="22"/>
                <w:szCs w:val="22"/>
              </w:rPr>
            </w:pPr>
          </w:p>
        </w:tc>
        <w:tc>
          <w:tcPr>
            <w:tcW w:w="294" w:type="pct"/>
            <w:tcBorders>
              <w:top w:val="single" w:sz="8" w:space="0" w:color="000000"/>
              <w:left w:val="single" w:sz="4" w:space="0" w:color="auto"/>
              <w:bottom w:val="single" w:sz="8" w:space="0" w:color="000000"/>
              <w:right w:val="single" w:sz="4" w:space="0" w:color="auto"/>
            </w:tcBorders>
            <w:vAlign w:val="center"/>
          </w:tcPr>
          <w:p w:rsidR="00073ECA" w:rsidRPr="00073ECA" w:rsidRDefault="00073ECA" w:rsidP="00A970F2">
            <w:pPr>
              <w:ind w:left="73"/>
              <w:jc w:val="center"/>
              <w:rPr>
                <w:color w:val="000000"/>
                <w:sz w:val="22"/>
                <w:szCs w:val="22"/>
              </w:rPr>
            </w:pPr>
          </w:p>
        </w:tc>
        <w:tc>
          <w:tcPr>
            <w:tcW w:w="293" w:type="pct"/>
            <w:tcBorders>
              <w:top w:val="single" w:sz="8" w:space="0" w:color="000000"/>
              <w:left w:val="single" w:sz="4" w:space="0" w:color="auto"/>
              <w:bottom w:val="single" w:sz="8" w:space="0" w:color="000000"/>
              <w:right w:val="single" w:sz="4" w:space="0" w:color="auto"/>
            </w:tcBorders>
            <w:vAlign w:val="center"/>
          </w:tcPr>
          <w:p w:rsidR="00073ECA" w:rsidRPr="00073ECA" w:rsidRDefault="00073ECA" w:rsidP="00A970F2">
            <w:pPr>
              <w:ind w:left="73"/>
              <w:jc w:val="center"/>
              <w:rPr>
                <w:color w:val="000000"/>
                <w:sz w:val="22"/>
                <w:szCs w:val="22"/>
              </w:rPr>
            </w:pPr>
          </w:p>
        </w:tc>
        <w:tc>
          <w:tcPr>
            <w:tcW w:w="293" w:type="pct"/>
            <w:tcBorders>
              <w:top w:val="single" w:sz="8" w:space="0" w:color="000000"/>
              <w:left w:val="single" w:sz="4" w:space="0" w:color="auto"/>
              <w:bottom w:val="single" w:sz="8" w:space="0" w:color="000000"/>
              <w:right w:val="single" w:sz="8" w:space="0" w:color="000000"/>
            </w:tcBorders>
            <w:vAlign w:val="center"/>
          </w:tcPr>
          <w:p w:rsidR="00073ECA" w:rsidRPr="00073ECA" w:rsidRDefault="00073ECA" w:rsidP="00A970F2">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073ECA" w:rsidRPr="00073ECA" w:rsidRDefault="00073ECA" w:rsidP="00A970F2">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vAlign w:val="center"/>
          </w:tcPr>
          <w:p w:rsidR="00073ECA" w:rsidRPr="00073ECA" w:rsidRDefault="00073ECA" w:rsidP="00A970F2">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vAlign w:val="center"/>
          </w:tcPr>
          <w:p w:rsidR="00073ECA" w:rsidRPr="00073ECA" w:rsidRDefault="00073ECA" w:rsidP="00A970F2">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073ECA" w:rsidRPr="00073ECA" w:rsidRDefault="00073ECA" w:rsidP="00A970F2">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tcPr>
          <w:p w:rsidR="00073ECA" w:rsidRPr="00073ECA" w:rsidRDefault="00073ECA" w:rsidP="00A970F2">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tcPr>
          <w:p w:rsidR="00073ECA" w:rsidRPr="00073ECA" w:rsidRDefault="00073ECA" w:rsidP="00A970F2">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tcPr>
          <w:p w:rsidR="00073ECA" w:rsidRPr="00073ECA" w:rsidRDefault="00073ECA" w:rsidP="00A970F2">
            <w:pPr>
              <w:ind w:left="73"/>
              <w:jc w:val="center"/>
              <w:rPr>
                <w:sz w:val="22"/>
                <w:szCs w:val="22"/>
              </w:rPr>
            </w:pPr>
          </w:p>
        </w:tc>
        <w:tc>
          <w:tcPr>
            <w:tcW w:w="288" w:type="pct"/>
            <w:tcBorders>
              <w:top w:val="single" w:sz="8" w:space="0" w:color="000000"/>
              <w:left w:val="single" w:sz="8" w:space="0" w:color="000000"/>
              <w:bottom w:val="single" w:sz="8" w:space="0" w:color="000000"/>
              <w:right w:val="single" w:sz="8" w:space="0" w:color="000000"/>
            </w:tcBorders>
          </w:tcPr>
          <w:p w:rsidR="00073ECA" w:rsidRPr="00073ECA" w:rsidRDefault="00073ECA" w:rsidP="00A970F2">
            <w:pPr>
              <w:ind w:left="73"/>
              <w:jc w:val="center"/>
              <w:rPr>
                <w:sz w:val="22"/>
                <w:szCs w:val="22"/>
              </w:rPr>
            </w:pPr>
          </w:p>
        </w:tc>
      </w:tr>
      <w:tr w:rsidR="00073ECA" w:rsidRPr="00073ECA" w:rsidTr="00A970F2">
        <w:trPr>
          <w:trHeight w:val="20"/>
        </w:trPr>
        <w:tc>
          <w:tcPr>
            <w:tcW w:w="1427" w:type="pct"/>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073ECA" w:rsidRPr="00073ECA" w:rsidRDefault="00073ECA" w:rsidP="00A970F2">
            <w:pPr>
              <w:ind w:left="142" w:right="76" w:hanging="142"/>
              <w:rPr>
                <w:sz w:val="24"/>
                <w:szCs w:val="24"/>
              </w:rPr>
            </w:pPr>
            <w:r w:rsidRPr="00073ECA">
              <w:rPr>
                <w:sz w:val="24"/>
                <w:szCs w:val="24"/>
                <w:lang w:val="en-US"/>
              </w:rPr>
              <w:t>PC</w:t>
            </w:r>
            <w:r w:rsidRPr="00073ECA">
              <w:rPr>
                <w:sz w:val="24"/>
                <w:szCs w:val="24"/>
              </w:rPr>
              <w:t>2</w:t>
            </w:r>
          </w:p>
        </w:tc>
        <w:tc>
          <w:tcPr>
            <w:tcW w:w="356" w:type="pct"/>
            <w:tcBorders>
              <w:top w:val="single" w:sz="8" w:space="0" w:color="000000"/>
              <w:left w:val="single" w:sz="4" w:space="0" w:color="auto"/>
              <w:bottom w:val="single" w:sz="8" w:space="0" w:color="000000"/>
              <w:right w:val="single" w:sz="4" w:space="0" w:color="auto"/>
            </w:tcBorders>
            <w:vAlign w:val="center"/>
          </w:tcPr>
          <w:p w:rsidR="00073ECA" w:rsidRPr="00073ECA" w:rsidRDefault="00073ECA" w:rsidP="00A970F2">
            <w:pPr>
              <w:ind w:left="73"/>
              <w:jc w:val="center"/>
              <w:rPr>
                <w:color w:val="000000"/>
                <w:sz w:val="22"/>
                <w:szCs w:val="22"/>
              </w:rPr>
            </w:pPr>
          </w:p>
        </w:tc>
        <w:tc>
          <w:tcPr>
            <w:tcW w:w="294" w:type="pct"/>
            <w:tcBorders>
              <w:top w:val="single" w:sz="8" w:space="0" w:color="000000"/>
              <w:left w:val="single" w:sz="4" w:space="0" w:color="auto"/>
              <w:bottom w:val="single" w:sz="8" w:space="0" w:color="000000"/>
              <w:right w:val="single" w:sz="4" w:space="0" w:color="auto"/>
            </w:tcBorders>
            <w:vAlign w:val="center"/>
          </w:tcPr>
          <w:p w:rsidR="00073ECA" w:rsidRPr="00073ECA" w:rsidRDefault="00073ECA" w:rsidP="00A970F2">
            <w:pPr>
              <w:ind w:left="73"/>
              <w:jc w:val="center"/>
              <w:rPr>
                <w:color w:val="000000"/>
                <w:sz w:val="22"/>
                <w:szCs w:val="22"/>
              </w:rPr>
            </w:pPr>
          </w:p>
        </w:tc>
        <w:tc>
          <w:tcPr>
            <w:tcW w:w="293" w:type="pct"/>
            <w:tcBorders>
              <w:top w:val="single" w:sz="8" w:space="0" w:color="000000"/>
              <w:left w:val="single" w:sz="4" w:space="0" w:color="auto"/>
              <w:bottom w:val="single" w:sz="8" w:space="0" w:color="000000"/>
              <w:right w:val="single" w:sz="4" w:space="0" w:color="auto"/>
            </w:tcBorders>
            <w:vAlign w:val="center"/>
          </w:tcPr>
          <w:p w:rsidR="00073ECA" w:rsidRPr="00073ECA" w:rsidRDefault="00073ECA" w:rsidP="00A970F2">
            <w:pPr>
              <w:ind w:left="73"/>
              <w:jc w:val="center"/>
              <w:rPr>
                <w:color w:val="000000"/>
                <w:sz w:val="22"/>
                <w:szCs w:val="22"/>
              </w:rPr>
            </w:pPr>
          </w:p>
        </w:tc>
        <w:tc>
          <w:tcPr>
            <w:tcW w:w="293" w:type="pct"/>
            <w:tcBorders>
              <w:top w:val="single" w:sz="8" w:space="0" w:color="000000"/>
              <w:left w:val="single" w:sz="4" w:space="0" w:color="auto"/>
              <w:bottom w:val="single" w:sz="8" w:space="0" w:color="000000"/>
              <w:right w:val="single" w:sz="8" w:space="0" w:color="000000"/>
            </w:tcBorders>
            <w:vAlign w:val="center"/>
          </w:tcPr>
          <w:p w:rsidR="00073ECA" w:rsidRPr="00073ECA" w:rsidRDefault="00073ECA" w:rsidP="00A970F2">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vAlign w:val="center"/>
          </w:tcPr>
          <w:p w:rsidR="00073ECA" w:rsidRPr="00073ECA" w:rsidRDefault="00073ECA" w:rsidP="00A970F2">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073ECA" w:rsidRPr="00073ECA" w:rsidRDefault="00073ECA" w:rsidP="00A970F2">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vAlign w:val="center"/>
          </w:tcPr>
          <w:p w:rsidR="00073ECA" w:rsidRPr="00073ECA" w:rsidRDefault="00073ECA" w:rsidP="00A970F2">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073ECA" w:rsidRPr="00073ECA" w:rsidRDefault="00073ECA" w:rsidP="00A970F2">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tcPr>
          <w:p w:rsidR="00073ECA" w:rsidRPr="00073ECA" w:rsidRDefault="00073ECA" w:rsidP="00A970F2">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tcPr>
          <w:p w:rsidR="00073ECA" w:rsidRPr="00073ECA" w:rsidRDefault="00073ECA" w:rsidP="00A970F2">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tcPr>
          <w:p w:rsidR="00073ECA" w:rsidRPr="00073ECA" w:rsidRDefault="00073ECA" w:rsidP="00A970F2">
            <w:pPr>
              <w:ind w:left="73"/>
              <w:jc w:val="center"/>
              <w:rPr>
                <w:sz w:val="22"/>
                <w:szCs w:val="22"/>
              </w:rPr>
            </w:pPr>
          </w:p>
        </w:tc>
        <w:tc>
          <w:tcPr>
            <w:tcW w:w="288" w:type="pct"/>
            <w:tcBorders>
              <w:top w:val="single" w:sz="8" w:space="0" w:color="000000"/>
              <w:left w:val="single" w:sz="8" w:space="0" w:color="000000"/>
              <w:bottom w:val="single" w:sz="8" w:space="0" w:color="000000"/>
              <w:right w:val="single" w:sz="8" w:space="0" w:color="000000"/>
            </w:tcBorders>
          </w:tcPr>
          <w:p w:rsidR="00073ECA" w:rsidRPr="00073ECA" w:rsidRDefault="00073ECA" w:rsidP="00A970F2">
            <w:pPr>
              <w:ind w:left="73"/>
              <w:jc w:val="center"/>
              <w:rPr>
                <w:sz w:val="22"/>
                <w:szCs w:val="22"/>
              </w:rPr>
            </w:pPr>
          </w:p>
        </w:tc>
      </w:tr>
      <w:tr w:rsidR="00073ECA" w:rsidRPr="00073ECA" w:rsidTr="00A970F2">
        <w:trPr>
          <w:trHeight w:val="20"/>
        </w:trPr>
        <w:tc>
          <w:tcPr>
            <w:tcW w:w="1427" w:type="pct"/>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073ECA" w:rsidRPr="00073ECA" w:rsidRDefault="00073ECA" w:rsidP="00A970F2">
            <w:pPr>
              <w:ind w:left="142" w:right="76" w:hanging="142"/>
              <w:rPr>
                <w:sz w:val="24"/>
                <w:szCs w:val="24"/>
              </w:rPr>
            </w:pPr>
            <w:r w:rsidRPr="00073ECA">
              <w:rPr>
                <w:sz w:val="24"/>
                <w:szCs w:val="24"/>
                <w:lang w:val="en-US"/>
              </w:rPr>
              <w:t>PC</w:t>
            </w:r>
            <w:r w:rsidRPr="00073ECA">
              <w:rPr>
                <w:sz w:val="24"/>
                <w:szCs w:val="24"/>
              </w:rPr>
              <w:t>3</w:t>
            </w:r>
          </w:p>
        </w:tc>
        <w:tc>
          <w:tcPr>
            <w:tcW w:w="356" w:type="pct"/>
            <w:tcBorders>
              <w:top w:val="single" w:sz="8" w:space="0" w:color="000000"/>
              <w:left w:val="single" w:sz="4" w:space="0" w:color="auto"/>
              <w:bottom w:val="single" w:sz="8" w:space="0" w:color="000000"/>
              <w:right w:val="single" w:sz="4" w:space="0" w:color="auto"/>
            </w:tcBorders>
            <w:vAlign w:val="center"/>
          </w:tcPr>
          <w:p w:rsidR="00073ECA" w:rsidRPr="00073ECA" w:rsidRDefault="00073ECA" w:rsidP="00A970F2">
            <w:pPr>
              <w:ind w:left="73"/>
              <w:jc w:val="center"/>
              <w:rPr>
                <w:color w:val="000000"/>
                <w:sz w:val="22"/>
                <w:szCs w:val="22"/>
              </w:rPr>
            </w:pPr>
          </w:p>
        </w:tc>
        <w:tc>
          <w:tcPr>
            <w:tcW w:w="294" w:type="pct"/>
            <w:tcBorders>
              <w:top w:val="single" w:sz="8" w:space="0" w:color="000000"/>
              <w:left w:val="single" w:sz="4" w:space="0" w:color="auto"/>
              <w:bottom w:val="single" w:sz="8" w:space="0" w:color="000000"/>
              <w:right w:val="single" w:sz="4" w:space="0" w:color="auto"/>
            </w:tcBorders>
            <w:vAlign w:val="center"/>
          </w:tcPr>
          <w:p w:rsidR="00073ECA" w:rsidRPr="00073ECA" w:rsidRDefault="00073ECA" w:rsidP="00A970F2">
            <w:pPr>
              <w:ind w:left="73"/>
              <w:jc w:val="center"/>
              <w:rPr>
                <w:color w:val="000000"/>
                <w:sz w:val="22"/>
                <w:szCs w:val="22"/>
              </w:rPr>
            </w:pPr>
          </w:p>
        </w:tc>
        <w:tc>
          <w:tcPr>
            <w:tcW w:w="293" w:type="pct"/>
            <w:tcBorders>
              <w:top w:val="single" w:sz="8" w:space="0" w:color="000000"/>
              <w:left w:val="single" w:sz="4" w:space="0" w:color="auto"/>
              <w:bottom w:val="single" w:sz="8" w:space="0" w:color="000000"/>
              <w:right w:val="single" w:sz="4" w:space="0" w:color="auto"/>
            </w:tcBorders>
            <w:vAlign w:val="center"/>
          </w:tcPr>
          <w:p w:rsidR="00073ECA" w:rsidRPr="00073ECA" w:rsidRDefault="00073ECA" w:rsidP="00A970F2">
            <w:pPr>
              <w:ind w:left="73"/>
              <w:jc w:val="center"/>
              <w:rPr>
                <w:color w:val="000000"/>
                <w:sz w:val="22"/>
                <w:szCs w:val="22"/>
              </w:rPr>
            </w:pPr>
          </w:p>
        </w:tc>
        <w:tc>
          <w:tcPr>
            <w:tcW w:w="293" w:type="pct"/>
            <w:tcBorders>
              <w:top w:val="single" w:sz="8" w:space="0" w:color="000000"/>
              <w:left w:val="single" w:sz="4" w:space="0" w:color="auto"/>
              <w:bottom w:val="single" w:sz="8" w:space="0" w:color="000000"/>
              <w:right w:val="single" w:sz="8" w:space="0" w:color="000000"/>
            </w:tcBorders>
            <w:vAlign w:val="center"/>
          </w:tcPr>
          <w:p w:rsidR="00073ECA" w:rsidRPr="00073ECA" w:rsidRDefault="00073ECA" w:rsidP="00A970F2">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073ECA" w:rsidRPr="00073ECA" w:rsidRDefault="00073ECA" w:rsidP="00A970F2">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vAlign w:val="center"/>
          </w:tcPr>
          <w:p w:rsidR="00073ECA" w:rsidRPr="00073ECA" w:rsidRDefault="00073ECA" w:rsidP="00A970F2">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073ECA" w:rsidRPr="00073ECA" w:rsidRDefault="00073ECA" w:rsidP="00A970F2">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073ECA" w:rsidRPr="00073ECA" w:rsidRDefault="00073ECA" w:rsidP="00A970F2">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tcPr>
          <w:p w:rsidR="00073ECA" w:rsidRPr="00073ECA" w:rsidRDefault="00073ECA" w:rsidP="00A970F2">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tcPr>
          <w:p w:rsidR="00073ECA" w:rsidRPr="00073ECA" w:rsidRDefault="00073ECA" w:rsidP="00A970F2">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tcPr>
          <w:p w:rsidR="00073ECA" w:rsidRPr="00073ECA" w:rsidRDefault="00073ECA" w:rsidP="00A970F2">
            <w:pPr>
              <w:ind w:left="73"/>
              <w:jc w:val="center"/>
              <w:rPr>
                <w:sz w:val="22"/>
                <w:szCs w:val="22"/>
              </w:rPr>
            </w:pPr>
          </w:p>
        </w:tc>
        <w:tc>
          <w:tcPr>
            <w:tcW w:w="288" w:type="pct"/>
            <w:tcBorders>
              <w:top w:val="single" w:sz="8" w:space="0" w:color="000000"/>
              <w:left w:val="single" w:sz="8" w:space="0" w:color="000000"/>
              <w:bottom w:val="single" w:sz="8" w:space="0" w:color="000000"/>
              <w:right w:val="single" w:sz="8" w:space="0" w:color="000000"/>
            </w:tcBorders>
          </w:tcPr>
          <w:p w:rsidR="00073ECA" w:rsidRPr="00073ECA" w:rsidRDefault="00073ECA" w:rsidP="00A970F2">
            <w:pPr>
              <w:ind w:left="73"/>
              <w:jc w:val="center"/>
              <w:rPr>
                <w:sz w:val="22"/>
                <w:szCs w:val="22"/>
              </w:rPr>
            </w:pPr>
            <w:r w:rsidRPr="00073ECA">
              <w:rPr>
                <w:sz w:val="22"/>
                <w:szCs w:val="22"/>
              </w:rPr>
              <w:t>+</w:t>
            </w:r>
          </w:p>
        </w:tc>
      </w:tr>
      <w:tr w:rsidR="00073ECA" w:rsidRPr="00073ECA" w:rsidTr="00A970F2">
        <w:trPr>
          <w:trHeight w:val="20"/>
        </w:trPr>
        <w:tc>
          <w:tcPr>
            <w:tcW w:w="1427" w:type="pct"/>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073ECA" w:rsidRPr="00073ECA" w:rsidRDefault="00073ECA" w:rsidP="00A970F2">
            <w:pPr>
              <w:ind w:left="142" w:right="76" w:hanging="142"/>
              <w:rPr>
                <w:sz w:val="24"/>
                <w:szCs w:val="24"/>
              </w:rPr>
            </w:pPr>
            <w:r w:rsidRPr="00073ECA">
              <w:rPr>
                <w:sz w:val="24"/>
                <w:szCs w:val="24"/>
                <w:lang w:val="en-US"/>
              </w:rPr>
              <w:t>PC</w:t>
            </w:r>
            <w:r w:rsidRPr="00073ECA">
              <w:rPr>
                <w:sz w:val="24"/>
                <w:szCs w:val="24"/>
              </w:rPr>
              <w:t>4</w:t>
            </w:r>
          </w:p>
        </w:tc>
        <w:tc>
          <w:tcPr>
            <w:tcW w:w="356" w:type="pct"/>
            <w:tcBorders>
              <w:top w:val="single" w:sz="8" w:space="0" w:color="000000"/>
              <w:left w:val="single" w:sz="4" w:space="0" w:color="auto"/>
              <w:bottom w:val="single" w:sz="8" w:space="0" w:color="000000"/>
              <w:right w:val="single" w:sz="4" w:space="0" w:color="auto"/>
            </w:tcBorders>
            <w:vAlign w:val="center"/>
          </w:tcPr>
          <w:p w:rsidR="00073ECA" w:rsidRPr="00073ECA" w:rsidRDefault="00073ECA" w:rsidP="00A970F2">
            <w:pPr>
              <w:ind w:left="73"/>
              <w:jc w:val="center"/>
              <w:rPr>
                <w:color w:val="000000"/>
                <w:sz w:val="22"/>
                <w:szCs w:val="22"/>
              </w:rPr>
            </w:pPr>
          </w:p>
        </w:tc>
        <w:tc>
          <w:tcPr>
            <w:tcW w:w="294" w:type="pct"/>
            <w:tcBorders>
              <w:top w:val="single" w:sz="8" w:space="0" w:color="000000"/>
              <w:left w:val="single" w:sz="4" w:space="0" w:color="auto"/>
              <w:bottom w:val="single" w:sz="8" w:space="0" w:color="000000"/>
              <w:right w:val="single" w:sz="4" w:space="0" w:color="auto"/>
            </w:tcBorders>
            <w:vAlign w:val="center"/>
          </w:tcPr>
          <w:p w:rsidR="00073ECA" w:rsidRPr="00073ECA" w:rsidRDefault="00073ECA" w:rsidP="00A970F2">
            <w:pPr>
              <w:ind w:left="73"/>
              <w:jc w:val="center"/>
              <w:rPr>
                <w:color w:val="000000"/>
                <w:sz w:val="22"/>
                <w:szCs w:val="22"/>
              </w:rPr>
            </w:pPr>
            <w:r w:rsidRPr="00073ECA">
              <w:rPr>
                <w:color w:val="000000"/>
                <w:sz w:val="22"/>
                <w:szCs w:val="22"/>
              </w:rPr>
              <w:t>+</w:t>
            </w:r>
          </w:p>
        </w:tc>
        <w:tc>
          <w:tcPr>
            <w:tcW w:w="293" w:type="pct"/>
            <w:tcBorders>
              <w:top w:val="single" w:sz="8" w:space="0" w:color="000000"/>
              <w:left w:val="single" w:sz="4" w:space="0" w:color="auto"/>
              <w:bottom w:val="single" w:sz="8" w:space="0" w:color="000000"/>
              <w:right w:val="single" w:sz="4" w:space="0" w:color="auto"/>
            </w:tcBorders>
            <w:vAlign w:val="center"/>
          </w:tcPr>
          <w:p w:rsidR="00073ECA" w:rsidRPr="00073ECA" w:rsidRDefault="00073ECA" w:rsidP="00A970F2">
            <w:pPr>
              <w:ind w:left="73"/>
              <w:jc w:val="center"/>
              <w:rPr>
                <w:color w:val="000000"/>
                <w:sz w:val="22"/>
                <w:szCs w:val="22"/>
              </w:rPr>
            </w:pPr>
          </w:p>
        </w:tc>
        <w:tc>
          <w:tcPr>
            <w:tcW w:w="293" w:type="pct"/>
            <w:tcBorders>
              <w:top w:val="single" w:sz="8" w:space="0" w:color="000000"/>
              <w:left w:val="single" w:sz="4" w:space="0" w:color="auto"/>
              <w:bottom w:val="single" w:sz="8" w:space="0" w:color="000000"/>
              <w:right w:val="single" w:sz="8" w:space="0" w:color="000000"/>
            </w:tcBorders>
            <w:vAlign w:val="center"/>
          </w:tcPr>
          <w:p w:rsidR="00073ECA" w:rsidRPr="00073ECA" w:rsidRDefault="00073ECA" w:rsidP="00A970F2">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073ECA" w:rsidRPr="00073ECA" w:rsidRDefault="00073ECA" w:rsidP="00A970F2">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073ECA" w:rsidRPr="00073ECA" w:rsidRDefault="00073ECA" w:rsidP="00A970F2">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vAlign w:val="center"/>
          </w:tcPr>
          <w:p w:rsidR="00073ECA" w:rsidRPr="00073ECA" w:rsidRDefault="00073ECA" w:rsidP="00A970F2">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vAlign w:val="center"/>
          </w:tcPr>
          <w:p w:rsidR="00073ECA" w:rsidRPr="00073ECA" w:rsidRDefault="00073ECA" w:rsidP="00A970F2">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tcPr>
          <w:p w:rsidR="00073ECA" w:rsidRPr="00073ECA" w:rsidRDefault="00073ECA" w:rsidP="00A970F2">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tcPr>
          <w:p w:rsidR="00073ECA" w:rsidRPr="00073ECA" w:rsidRDefault="00073ECA" w:rsidP="00A970F2">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tcPr>
          <w:p w:rsidR="00073ECA" w:rsidRPr="00073ECA" w:rsidRDefault="00073ECA" w:rsidP="00A970F2">
            <w:pPr>
              <w:ind w:left="73"/>
              <w:jc w:val="center"/>
              <w:rPr>
                <w:sz w:val="22"/>
                <w:szCs w:val="22"/>
              </w:rPr>
            </w:pPr>
          </w:p>
        </w:tc>
        <w:tc>
          <w:tcPr>
            <w:tcW w:w="288" w:type="pct"/>
            <w:tcBorders>
              <w:top w:val="single" w:sz="8" w:space="0" w:color="000000"/>
              <w:left w:val="single" w:sz="8" w:space="0" w:color="000000"/>
              <w:bottom w:val="single" w:sz="8" w:space="0" w:color="000000"/>
              <w:right w:val="single" w:sz="8" w:space="0" w:color="000000"/>
            </w:tcBorders>
          </w:tcPr>
          <w:p w:rsidR="00073ECA" w:rsidRPr="00073ECA" w:rsidRDefault="00073ECA" w:rsidP="00A970F2">
            <w:pPr>
              <w:ind w:left="73"/>
              <w:jc w:val="center"/>
              <w:rPr>
                <w:sz w:val="22"/>
                <w:szCs w:val="22"/>
              </w:rPr>
            </w:pPr>
          </w:p>
        </w:tc>
      </w:tr>
      <w:tr w:rsidR="00073ECA" w:rsidRPr="00073ECA" w:rsidTr="00A970F2">
        <w:trPr>
          <w:trHeight w:val="20"/>
        </w:trPr>
        <w:tc>
          <w:tcPr>
            <w:tcW w:w="1427" w:type="pct"/>
            <w:tcBorders>
              <w:top w:val="single" w:sz="8" w:space="0" w:color="000000"/>
              <w:left w:val="single" w:sz="8" w:space="0" w:color="000000"/>
              <w:bottom w:val="single" w:sz="8" w:space="0" w:color="000000"/>
              <w:right w:val="single" w:sz="4" w:space="0" w:color="auto"/>
            </w:tcBorders>
            <w:tcMar>
              <w:top w:w="17" w:type="dxa"/>
              <w:left w:w="21" w:type="dxa"/>
              <w:bottom w:w="0" w:type="dxa"/>
              <w:right w:w="21" w:type="dxa"/>
            </w:tcMar>
          </w:tcPr>
          <w:p w:rsidR="00073ECA" w:rsidRPr="00073ECA" w:rsidRDefault="00073ECA" w:rsidP="00A970F2">
            <w:pPr>
              <w:ind w:left="142" w:right="76" w:hanging="142"/>
              <w:rPr>
                <w:sz w:val="24"/>
                <w:szCs w:val="24"/>
              </w:rPr>
            </w:pPr>
            <w:r w:rsidRPr="00073ECA">
              <w:rPr>
                <w:sz w:val="24"/>
                <w:szCs w:val="24"/>
                <w:lang w:val="en-US"/>
              </w:rPr>
              <w:t>PC</w:t>
            </w:r>
            <w:r w:rsidRPr="00073ECA">
              <w:rPr>
                <w:sz w:val="24"/>
                <w:szCs w:val="24"/>
              </w:rPr>
              <w:t>5</w:t>
            </w:r>
          </w:p>
        </w:tc>
        <w:tc>
          <w:tcPr>
            <w:tcW w:w="356" w:type="pct"/>
            <w:tcBorders>
              <w:top w:val="single" w:sz="8" w:space="0" w:color="000000"/>
              <w:left w:val="single" w:sz="4" w:space="0" w:color="auto"/>
              <w:bottom w:val="single" w:sz="8" w:space="0" w:color="000000"/>
              <w:right w:val="single" w:sz="4" w:space="0" w:color="auto"/>
            </w:tcBorders>
            <w:vAlign w:val="center"/>
          </w:tcPr>
          <w:p w:rsidR="00073ECA" w:rsidRPr="00073ECA" w:rsidRDefault="00073ECA" w:rsidP="00A970F2">
            <w:pPr>
              <w:ind w:left="73"/>
              <w:jc w:val="center"/>
              <w:rPr>
                <w:color w:val="000000"/>
                <w:sz w:val="22"/>
                <w:szCs w:val="22"/>
              </w:rPr>
            </w:pPr>
          </w:p>
        </w:tc>
        <w:tc>
          <w:tcPr>
            <w:tcW w:w="294" w:type="pct"/>
            <w:tcBorders>
              <w:top w:val="single" w:sz="8" w:space="0" w:color="000000"/>
              <w:left w:val="single" w:sz="4" w:space="0" w:color="auto"/>
              <w:bottom w:val="single" w:sz="8" w:space="0" w:color="000000"/>
              <w:right w:val="single" w:sz="4" w:space="0" w:color="auto"/>
            </w:tcBorders>
            <w:vAlign w:val="center"/>
          </w:tcPr>
          <w:p w:rsidR="00073ECA" w:rsidRPr="00073ECA" w:rsidRDefault="00073ECA" w:rsidP="00A970F2">
            <w:pPr>
              <w:ind w:left="73"/>
              <w:jc w:val="center"/>
              <w:rPr>
                <w:color w:val="000000"/>
                <w:sz w:val="22"/>
                <w:szCs w:val="22"/>
              </w:rPr>
            </w:pPr>
            <w:r w:rsidRPr="00073ECA">
              <w:rPr>
                <w:color w:val="000000"/>
                <w:sz w:val="22"/>
                <w:szCs w:val="22"/>
              </w:rPr>
              <w:t>+</w:t>
            </w:r>
          </w:p>
        </w:tc>
        <w:tc>
          <w:tcPr>
            <w:tcW w:w="293" w:type="pct"/>
            <w:tcBorders>
              <w:top w:val="single" w:sz="8" w:space="0" w:color="000000"/>
              <w:left w:val="single" w:sz="4" w:space="0" w:color="auto"/>
              <w:bottom w:val="single" w:sz="8" w:space="0" w:color="000000"/>
              <w:right w:val="single" w:sz="4" w:space="0" w:color="auto"/>
            </w:tcBorders>
            <w:vAlign w:val="center"/>
          </w:tcPr>
          <w:p w:rsidR="00073ECA" w:rsidRPr="00073ECA" w:rsidRDefault="00073ECA" w:rsidP="00A970F2">
            <w:pPr>
              <w:ind w:left="73"/>
              <w:jc w:val="center"/>
              <w:rPr>
                <w:color w:val="000000"/>
                <w:sz w:val="22"/>
                <w:szCs w:val="22"/>
              </w:rPr>
            </w:pPr>
          </w:p>
        </w:tc>
        <w:tc>
          <w:tcPr>
            <w:tcW w:w="293" w:type="pct"/>
            <w:tcBorders>
              <w:top w:val="single" w:sz="8" w:space="0" w:color="000000"/>
              <w:left w:val="single" w:sz="4" w:space="0" w:color="auto"/>
              <w:bottom w:val="single" w:sz="8" w:space="0" w:color="000000"/>
              <w:right w:val="single" w:sz="8" w:space="0" w:color="000000"/>
            </w:tcBorders>
            <w:vAlign w:val="center"/>
          </w:tcPr>
          <w:p w:rsidR="00073ECA" w:rsidRPr="00073ECA" w:rsidRDefault="00073ECA" w:rsidP="00A970F2">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073ECA" w:rsidRPr="00073ECA" w:rsidRDefault="00073ECA" w:rsidP="00A970F2">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073ECA" w:rsidRPr="00073ECA" w:rsidRDefault="00073ECA" w:rsidP="00A970F2">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073ECA" w:rsidRPr="00073ECA" w:rsidRDefault="00073ECA" w:rsidP="00A970F2">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vAlign w:val="center"/>
          </w:tcPr>
          <w:p w:rsidR="00073ECA" w:rsidRPr="00073ECA" w:rsidRDefault="00073ECA" w:rsidP="00A970F2">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tcPr>
          <w:p w:rsidR="00073ECA" w:rsidRPr="00073ECA" w:rsidRDefault="00073ECA" w:rsidP="00A970F2">
            <w:pPr>
              <w:ind w:left="73"/>
              <w:jc w:val="center"/>
              <w:rPr>
                <w:sz w:val="22"/>
                <w:szCs w:val="22"/>
              </w:rPr>
            </w:pPr>
            <w:r w:rsidRPr="00073ECA">
              <w:rPr>
                <w:sz w:val="22"/>
                <w:szCs w:val="22"/>
              </w:rPr>
              <w:t>+</w:t>
            </w:r>
          </w:p>
        </w:tc>
        <w:tc>
          <w:tcPr>
            <w:tcW w:w="293" w:type="pct"/>
            <w:tcBorders>
              <w:top w:val="single" w:sz="8" w:space="0" w:color="000000"/>
              <w:left w:val="single" w:sz="8" w:space="0" w:color="000000"/>
              <w:bottom w:val="single" w:sz="8" w:space="0" w:color="000000"/>
              <w:right w:val="single" w:sz="8" w:space="0" w:color="000000"/>
            </w:tcBorders>
          </w:tcPr>
          <w:p w:rsidR="00073ECA" w:rsidRPr="00073ECA" w:rsidRDefault="00073ECA" w:rsidP="00A970F2">
            <w:pPr>
              <w:ind w:left="73"/>
              <w:jc w:val="center"/>
              <w:rPr>
                <w:sz w:val="22"/>
                <w:szCs w:val="22"/>
              </w:rPr>
            </w:pPr>
          </w:p>
        </w:tc>
        <w:tc>
          <w:tcPr>
            <w:tcW w:w="293" w:type="pct"/>
            <w:tcBorders>
              <w:top w:val="single" w:sz="8" w:space="0" w:color="000000"/>
              <w:left w:val="single" w:sz="8" w:space="0" w:color="000000"/>
              <w:bottom w:val="single" w:sz="8" w:space="0" w:color="000000"/>
              <w:right w:val="single" w:sz="8" w:space="0" w:color="000000"/>
            </w:tcBorders>
          </w:tcPr>
          <w:p w:rsidR="00073ECA" w:rsidRPr="00073ECA" w:rsidRDefault="00073ECA" w:rsidP="00A970F2">
            <w:pPr>
              <w:ind w:left="73"/>
              <w:jc w:val="center"/>
              <w:rPr>
                <w:sz w:val="22"/>
                <w:szCs w:val="22"/>
              </w:rPr>
            </w:pPr>
          </w:p>
        </w:tc>
        <w:tc>
          <w:tcPr>
            <w:tcW w:w="288" w:type="pct"/>
            <w:tcBorders>
              <w:top w:val="single" w:sz="8" w:space="0" w:color="000000"/>
              <w:left w:val="single" w:sz="8" w:space="0" w:color="000000"/>
              <w:bottom w:val="single" w:sz="8" w:space="0" w:color="000000"/>
              <w:right w:val="single" w:sz="8" w:space="0" w:color="000000"/>
            </w:tcBorders>
          </w:tcPr>
          <w:p w:rsidR="00073ECA" w:rsidRPr="00073ECA" w:rsidRDefault="00073ECA" w:rsidP="00A970F2">
            <w:pPr>
              <w:ind w:left="73"/>
              <w:jc w:val="center"/>
              <w:rPr>
                <w:sz w:val="22"/>
                <w:szCs w:val="22"/>
              </w:rPr>
            </w:pPr>
          </w:p>
        </w:tc>
      </w:tr>
    </w:tbl>
    <w:p w:rsidR="00073ECA" w:rsidRPr="00073ECA" w:rsidRDefault="00073ECA" w:rsidP="00073ECA">
      <w:pPr>
        <w:pStyle w:val="a4"/>
        <w:tabs>
          <w:tab w:val="left" w:pos="7251"/>
        </w:tabs>
        <w:spacing w:after="0" w:line="240" w:lineRule="auto"/>
        <w:ind w:left="0"/>
        <w:rPr>
          <w:rFonts w:ascii="Times New Roman" w:hAnsi="Times New Roman"/>
          <w:b/>
          <w:bCs/>
          <w:sz w:val="24"/>
          <w:szCs w:val="24"/>
          <w:lang w:val="kk-KZ"/>
        </w:rPr>
      </w:pPr>
    </w:p>
    <w:p w:rsidR="00073ECA" w:rsidRPr="00073ECA" w:rsidRDefault="00073ECA" w:rsidP="00073ECA">
      <w:pPr>
        <w:rPr>
          <w:b/>
          <w:sz w:val="28"/>
        </w:rPr>
      </w:pPr>
    </w:p>
    <w:p w:rsidR="00073ECA" w:rsidRPr="00073ECA" w:rsidRDefault="00073ECA" w:rsidP="00073ECA">
      <w:pPr>
        <w:jc w:val="center"/>
        <w:rPr>
          <w:b/>
          <w:sz w:val="28"/>
          <w:szCs w:val="28"/>
        </w:rPr>
      </w:pPr>
    </w:p>
    <w:p w:rsidR="00073ECA" w:rsidRPr="00073ECA" w:rsidRDefault="00073ECA" w:rsidP="00073ECA">
      <w:pPr>
        <w:jc w:val="center"/>
        <w:rPr>
          <w:b/>
          <w:sz w:val="28"/>
          <w:szCs w:val="28"/>
          <w:lang w:val="en-US"/>
        </w:rPr>
      </w:pPr>
    </w:p>
    <w:p w:rsidR="00073ECA" w:rsidRPr="00073ECA" w:rsidRDefault="00073ECA" w:rsidP="00073ECA">
      <w:pPr>
        <w:jc w:val="center"/>
        <w:rPr>
          <w:b/>
          <w:sz w:val="28"/>
          <w:szCs w:val="28"/>
          <w:lang w:val="en-US"/>
        </w:rPr>
      </w:pPr>
    </w:p>
    <w:p w:rsidR="00073ECA" w:rsidRPr="00073ECA" w:rsidRDefault="00073ECA" w:rsidP="00073ECA">
      <w:pPr>
        <w:jc w:val="center"/>
        <w:rPr>
          <w:b/>
          <w:sz w:val="28"/>
          <w:szCs w:val="28"/>
          <w:lang w:val="en-US"/>
        </w:rPr>
      </w:pPr>
    </w:p>
    <w:p w:rsidR="00073ECA" w:rsidRPr="00073ECA" w:rsidRDefault="00073ECA" w:rsidP="00073ECA">
      <w:pPr>
        <w:jc w:val="center"/>
        <w:rPr>
          <w:b/>
          <w:sz w:val="28"/>
          <w:szCs w:val="28"/>
          <w:lang w:val="en-US"/>
        </w:rPr>
      </w:pPr>
    </w:p>
    <w:p w:rsidR="00073ECA" w:rsidRPr="00073ECA" w:rsidRDefault="00073ECA" w:rsidP="00073ECA">
      <w:pPr>
        <w:jc w:val="center"/>
        <w:rPr>
          <w:b/>
          <w:sz w:val="28"/>
          <w:szCs w:val="28"/>
          <w:lang w:val="en-US"/>
        </w:rPr>
      </w:pPr>
    </w:p>
    <w:p w:rsidR="00073ECA" w:rsidRPr="00073ECA" w:rsidRDefault="00073ECA" w:rsidP="00073ECA">
      <w:pPr>
        <w:jc w:val="center"/>
        <w:rPr>
          <w:b/>
          <w:sz w:val="28"/>
          <w:szCs w:val="28"/>
          <w:lang w:val="en-US"/>
        </w:rPr>
      </w:pPr>
    </w:p>
    <w:p w:rsidR="00073ECA" w:rsidRPr="00073ECA" w:rsidRDefault="00073ECA" w:rsidP="00073ECA">
      <w:pPr>
        <w:jc w:val="center"/>
        <w:rPr>
          <w:b/>
          <w:sz w:val="28"/>
          <w:szCs w:val="28"/>
          <w:lang w:val="en-US"/>
        </w:rPr>
      </w:pPr>
    </w:p>
    <w:p w:rsidR="00073ECA" w:rsidRPr="00073ECA" w:rsidRDefault="00073ECA" w:rsidP="00073ECA">
      <w:pPr>
        <w:jc w:val="center"/>
        <w:rPr>
          <w:b/>
          <w:sz w:val="28"/>
          <w:szCs w:val="28"/>
          <w:lang w:val="en-US"/>
        </w:rPr>
      </w:pPr>
    </w:p>
    <w:p w:rsidR="00073ECA" w:rsidRPr="00073ECA" w:rsidRDefault="00073ECA" w:rsidP="00073ECA">
      <w:pPr>
        <w:jc w:val="center"/>
        <w:rPr>
          <w:b/>
          <w:sz w:val="28"/>
          <w:szCs w:val="28"/>
          <w:lang w:val="en-US"/>
        </w:rPr>
      </w:pPr>
    </w:p>
    <w:p w:rsidR="00073ECA" w:rsidRPr="00073ECA" w:rsidRDefault="00073ECA" w:rsidP="00073ECA">
      <w:pPr>
        <w:jc w:val="center"/>
        <w:rPr>
          <w:b/>
          <w:sz w:val="28"/>
          <w:szCs w:val="28"/>
          <w:lang w:val="en-US"/>
        </w:rPr>
      </w:pPr>
    </w:p>
    <w:p w:rsidR="00073ECA" w:rsidRPr="00073ECA" w:rsidRDefault="00073ECA" w:rsidP="00073ECA">
      <w:pPr>
        <w:jc w:val="center"/>
        <w:rPr>
          <w:b/>
          <w:sz w:val="28"/>
          <w:szCs w:val="28"/>
          <w:lang w:val="en-US"/>
        </w:rPr>
      </w:pPr>
    </w:p>
    <w:p w:rsidR="00073ECA" w:rsidRPr="00073ECA" w:rsidRDefault="00073ECA" w:rsidP="00073ECA">
      <w:pPr>
        <w:jc w:val="center"/>
        <w:rPr>
          <w:b/>
          <w:sz w:val="28"/>
          <w:szCs w:val="28"/>
          <w:lang w:val="en-US"/>
        </w:rPr>
      </w:pPr>
    </w:p>
    <w:p w:rsidR="00073ECA" w:rsidRPr="00073ECA" w:rsidRDefault="00073ECA" w:rsidP="00073ECA">
      <w:pPr>
        <w:jc w:val="center"/>
        <w:rPr>
          <w:b/>
          <w:sz w:val="28"/>
          <w:szCs w:val="28"/>
          <w:lang w:val="en-US"/>
        </w:rPr>
      </w:pPr>
    </w:p>
    <w:p w:rsidR="00073ECA" w:rsidRPr="00073ECA" w:rsidRDefault="00073ECA" w:rsidP="00073ECA">
      <w:pPr>
        <w:jc w:val="center"/>
        <w:rPr>
          <w:b/>
          <w:sz w:val="28"/>
          <w:szCs w:val="28"/>
          <w:lang w:val="en-US"/>
        </w:rPr>
      </w:pPr>
    </w:p>
    <w:p w:rsidR="00073ECA" w:rsidRPr="00073ECA" w:rsidRDefault="00073ECA" w:rsidP="00073ECA">
      <w:pPr>
        <w:jc w:val="center"/>
        <w:rPr>
          <w:b/>
          <w:sz w:val="28"/>
          <w:szCs w:val="28"/>
          <w:lang w:val="en-US"/>
        </w:rPr>
      </w:pPr>
    </w:p>
    <w:p w:rsidR="00073ECA" w:rsidRPr="00073ECA" w:rsidRDefault="00073ECA" w:rsidP="00073ECA">
      <w:pPr>
        <w:jc w:val="center"/>
        <w:rPr>
          <w:b/>
          <w:sz w:val="28"/>
          <w:szCs w:val="28"/>
          <w:lang w:val="en-US"/>
        </w:rPr>
      </w:pPr>
    </w:p>
    <w:p w:rsidR="00073ECA" w:rsidRPr="00073ECA" w:rsidRDefault="00073ECA" w:rsidP="00073ECA">
      <w:pPr>
        <w:jc w:val="center"/>
        <w:rPr>
          <w:b/>
          <w:sz w:val="28"/>
          <w:szCs w:val="28"/>
          <w:lang w:val="en-US"/>
        </w:rPr>
      </w:pPr>
    </w:p>
    <w:p w:rsidR="00073ECA" w:rsidRPr="00073ECA" w:rsidRDefault="00073ECA" w:rsidP="00073ECA">
      <w:pPr>
        <w:jc w:val="center"/>
        <w:rPr>
          <w:b/>
          <w:sz w:val="28"/>
          <w:szCs w:val="28"/>
          <w:lang w:val="en-US"/>
        </w:rPr>
      </w:pPr>
    </w:p>
    <w:p w:rsidR="00073ECA" w:rsidRPr="00073ECA" w:rsidRDefault="00073ECA" w:rsidP="00073ECA">
      <w:pPr>
        <w:jc w:val="center"/>
        <w:rPr>
          <w:b/>
          <w:sz w:val="28"/>
          <w:szCs w:val="28"/>
          <w:lang w:val="en-US"/>
        </w:rPr>
      </w:pPr>
    </w:p>
    <w:p w:rsidR="00073ECA" w:rsidRPr="00073ECA" w:rsidRDefault="00073ECA" w:rsidP="00073ECA">
      <w:pPr>
        <w:jc w:val="center"/>
        <w:rPr>
          <w:b/>
          <w:sz w:val="28"/>
          <w:szCs w:val="28"/>
          <w:lang w:val="en-US"/>
        </w:rPr>
      </w:pPr>
    </w:p>
    <w:p w:rsidR="00073ECA" w:rsidRPr="00073ECA" w:rsidRDefault="00073ECA" w:rsidP="00073ECA">
      <w:pPr>
        <w:jc w:val="center"/>
        <w:rPr>
          <w:b/>
          <w:sz w:val="28"/>
          <w:szCs w:val="28"/>
          <w:lang w:val="en-US"/>
        </w:rPr>
      </w:pPr>
    </w:p>
    <w:p w:rsidR="00073ECA" w:rsidRPr="00073ECA" w:rsidRDefault="00073ECA" w:rsidP="00073ECA">
      <w:pPr>
        <w:jc w:val="center"/>
        <w:rPr>
          <w:b/>
          <w:sz w:val="28"/>
          <w:szCs w:val="28"/>
          <w:lang w:val="en-US"/>
        </w:rPr>
      </w:pPr>
    </w:p>
    <w:p w:rsidR="00073ECA" w:rsidRPr="00073ECA" w:rsidRDefault="00073ECA" w:rsidP="00073ECA">
      <w:pPr>
        <w:jc w:val="center"/>
        <w:rPr>
          <w:b/>
          <w:sz w:val="28"/>
          <w:szCs w:val="28"/>
          <w:lang w:val="en-US"/>
        </w:rPr>
      </w:pPr>
    </w:p>
    <w:p w:rsidR="00073ECA" w:rsidRPr="00073ECA" w:rsidRDefault="00073ECA" w:rsidP="00073ECA">
      <w:pPr>
        <w:jc w:val="center"/>
        <w:rPr>
          <w:b/>
          <w:sz w:val="28"/>
          <w:szCs w:val="28"/>
          <w:lang w:val="en-US"/>
        </w:rPr>
      </w:pPr>
    </w:p>
    <w:p w:rsidR="00073ECA" w:rsidRPr="00073ECA" w:rsidRDefault="00073ECA" w:rsidP="00073ECA">
      <w:pPr>
        <w:jc w:val="center"/>
        <w:rPr>
          <w:b/>
          <w:sz w:val="28"/>
          <w:szCs w:val="28"/>
          <w:lang w:val="en-US"/>
        </w:rPr>
      </w:pPr>
    </w:p>
    <w:p w:rsidR="00073ECA" w:rsidRPr="00073ECA" w:rsidRDefault="00073ECA" w:rsidP="00073ECA">
      <w:pPr>
        <w:jc w:val="center"/>
        <w:rPr>
          <w:b/>
          <w:sz w:val="28"/>
          <w:szCs w:val="28"/>
          <w:lang w:val="en-US"/>
        </w:rPr>
      </w:pPr>
    </w:p>
    <w:p w:rsidR="00073ECA" w:rsidRPr="00073ECA" w:rsidRDefault="00073ECA" w:rsidP="00073ECA">
      <w:pPr>
        <w:jc w:val="center"/>
        <w:rPr>
          <w:b/>
          <w:sz w:val="24"/>
          <w:szCs w:val="24"/>
          <w:lang w:val="en-US"/>
        </w:rPr>
      </w:pPr>
      <w:r w:rsidRPr="00073ECA">
        <w:rPr>
          <w:b/>
          <w:sz w:val="24"/>
          <w:szCs w:val="24"/>
          <w:lang w:val="en-US"/>
        </w:rPr>
        <w:t>4.SUMMARY TABLE REFLECTING THE VOLUME OF CREDITS MADE BY EDUCATIONAL PROGRAM MODULES</w:t>
      </w:r>
    </w:p>
    <w:p w:rsidR="00073ECA" w:rsidRPr="00073ECA" w:rsidRDefault="00073ECA" w:rsidP="00073ECA">
      <w:pPr>
        <w:ind w:left="720"/>
        <w:jc w:val="both"/>
        <w:rPr>
          <w:sz w:val="28"/>
          <w:szCs w:val="28"/>
          <w:lang w:val="en-US"/>
        </w:rPr>
      </w:pPr>
    </w:p>
    <w:tbl>
      <w:tblPr>
        <w:tblW w:w="9923"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
        <w:gridCol w:w="463"/>
        <w:gridCol w:w="771"/>
        <w:gridCol w:w="425"/>
        <w:gridCol w:w="425"/>
        <w:gridCol w:w="426"/>
        <w:gridCol w:w="1134"/>
        <w:gridCol w:w="992"/>
        <w:gridCol w:w="1417"/>
        <w:gridCol w:w="851"/>
        <w:gridCol w:w="850"/>
        <w:gridCol w:w="567"/>
        <w:gridCol w:w="567"/>
        <w:gridCol w:w="709"/>
      </w:tblGrid>
      <w:tr w:rsidR="00073ECA" w:rsidRPr="00073ECA" w:rsidTr="00A970F2">
        <w:trPr>
          <w:trHeight w:val="315"/>
        </w:trPr>
        <w:tc>
          <w:tcPr>
            <w:tcW w:w="326" w:type="dxa"/>
            <w:vMerge w:val="restart"/>
            <w:tcMar>
              <w:top w:w="15" w:type="dxa"/>
              <w:left w:w="15" w:type="dxa"/>
              <w:bottom w:w="15" w:type="dxa"/>
              <w:right w:w="15" w:type="dxa"/>
            </w:tcMar>
            <w:textDirection w:val="btLr"/>
            <w:vAlign w:val="center"/>
          </w:tcPr>
          <w:p w:rsidR="00073ECA" w:rsidRPr="00073ECA" w:rsidRDefault="00073ECA" w:rsidP="00A970F2">
            <w:pPr>
              <w:ind w:left="20" w:right="113"/>
              <w:jc w:val="center"/>
              <w:rPr>
                <w:sz w:val="26"/>
                <w:szCs w:val="26"/>
              </w:rPr>
            </w:pPr>
            <w:r w:rsidRPr="00073ECA">
              <w:rPr>
                <w:sz w:val="26"/>
                <w:szCs w:val="26"/>
              </w:rPr>
              <w:t>CourseofStudy</w:t>
            </w:r>
          </w:p>
        </w:tc>
        <w:tc>
          <w:tcPr>
            <w:tcW w:w="463" w:type="dxa"/>
            <w:vMerge w:val="restart"/>
            <w:tcMar>
              <w:top w:w="15" w:type="dxa"/>
              <w:left w:w="15" w:type="dxa"/>
              <w:bottom w:w="15" w:type="dxa"/>
              <w:right w:w="15" w:type="dxa"/>
            </w:tcMar>
            <w:textDirection w:val="btLr"/>
            <w:vAlign w:val="center"/>
          </w:tcPr>
          <w:p w:rsidR="00073ECA" w:rsidRPr="00073ECA" w:rsidRDefault="00073ECA" w:rsidP="00A970F2">
            <w:pPr>
              <w:ind w:left="20" w:right="113"/>
              <w:jc w:val="center"/>
              <w:rPr>
                <w:sz w:val="26"/>
                <w:szCs w:val="26"/>
                <w:lang w:val="en-US"/>
              </w:rPr>
            </w:pPr>
            <w:r w:rsidRPr="00073ECA">
              <w:rPr>
                <w:sz w:val="26"/>
                <w:szCs w:val="26"/>
                <w:lang w:val="en-US"/>
              </w:rPr>
              <w:t>Semester</w:t>
            </w:r>
          </w:p>
        </w:tc>
        <w:tc>
          <w:tcPr>
            <w:tcW w:w="771" w:type="dxa"/>
            <w:vMerge w:val="restart"/>
            <w:tcMar>
              <w:top w:w="15" w:type="dxa"/>
              <w:left w:w="15" w:type="dxa"/>
              <w:bottom w:w="15" w:type="dxa"/>
              <w:right w:w="15" w:type="dxa"/>
            </w:tcMar>
            <w:textDirection w:val="btLr"/>
            <w:vAlign w:val="center"/>
          </w:tcPr>
          <w:p w:rsidR="00073ECA" w:rsidRPr="00073ECA" w:rsidRDefault="00073ECA" w:rsidP="00A970F2">
            <w:pPr>
              <w:ind w:left="20" w:right="113"/>
              <w:jc w:val="center"/>
              <w:rPr>
                <w:sz w:val="26"/>
                <w:szCs w:val="26"/>
              </w:rPr>
            </w:pPr>
            <w:r w:rsidRPr="00073ECA">
              <w:rPr>
                <w:sz w:val="26"/>
                <w:szCs w:val="26"/>
              </w:rPr>
              <w:t>Numberofmasteredmodules</w:t>
            </w:r>
          </w:p>
        </w:tc>
        <w:tc>
          <w:tcPr>
            <w:tcW w:w="1276" w:type="dxa"/>
            <w:gridSpan w:val="3"/>
            <w:tcMar>
              <w:top w:w="15" w:type="dxa"/>
              <w:left w:w="15" w:type="dxa"/>
              <w:bottom w:w="15" w:type="dxa"/>
              <w:right w:w="15" w:type="dxa"/>
            </w:tcMar>
            <w:vAlign w:val="center"/>
          </w:tcPr>
          <w:p w:rsidR="00073ECA" w:rsidRPr="00073ECA" w:rsidRDefault="00073ECA" w:rsidP="00A970F2">
            <w:pPr>
              <w:ind w:left="20"/>
              <w:jc w:val="center"/>
              <w:rPr>
                <w:sz w:val="26"/>
                <w:szCs w:val="26"/>
              </w:rPr>
            </w:pPr>
            <w:r w:rsidRPr="00073ECA">
              <w:rPr>
                <w:sz w:val="26"/>
                <w:szCs w:val="26"/>
              </w:rPr>
              <w:t>Numberofdisciplinesstudied</w:t>
            </w:r>
          </w:p>
        </w:tc>
        <w:tc>
          <w:tcPr>
            <w:tcW w:w="4394" w:type="dxa"/>
            <w:gridSpan w:val="4"/>
            <w:tcMar>
              <w:top w:w="15" w:type="dxa"/>
              <w:left w:w="15" w:type="dxa"/>
              <w:bottom w:w="15" w:type="dxa"/>
              <w:right w:w="15" w:type="dxa"/>
            </w:tcMar>
            <w:vAlign w:val="center"/>
          </w:tcPr>
          <w:p w:rsidR="00073ECA" w:rsidRPr="00073ECA" w:rsidRDefault="00073ECA" w:rsidP="00A970F2">
            <w:pPr>
              <w:ind w:left="20"/>
              <w:jc w:val="center"/>
              <w:rPr>
                <w:sz w:val="26"/>
                <w:szCs w:val="26"/>
              </w:rPr>
            </w:pPr>
            <w:r w:rsidRPr="00073ECA">
              <w:rPr>
                <w:sz w:val="26"/>
                <w:szCs w:val="26"/>
              </w:rPr>
              <w:t>AmountofcreditsKZ</w:t>
            </w:r>
          </w:p>
        </w:tc>
        <w:tc>
          <w:tcPr>
            <w:tcW w:w="850" w:type="dxa"/>
            <w:vMerge w:val="restart"/>
            <w:tcMar>
              <w:top w:w="15" w:type="dxa"/>
              <w:left w:w="15" w:type="dxa"/>
              <w:bottom w:w="15" w:type="dxa"/>
              <w:right w:w="15" w:type="dxa"/>
            </w:tcMar>
            <w:vAlign w:val="center"/>
          </w:tcPr>
          <w:p w:rsidR="00073ECA" w:rsidRPr="00073ECA" w:rsidRDefault="00073ECA" w:rsidP="00A970F2">
            <w:pPr>
              <w:ind w:left="20"/>
              <w:jc w:val="center"/>
              <w:rPr>
                <w:sz w:val="26"/>
                <w:szCs w:val="26"/>
              </w:rPr>
            </w:pPr>
            <w:r w:rsidRPr="00073ECA">
              <w:rPr>
                <w:sz w:val="26"/>
                <w:szCs w:val="26"/>
              </w:rPr>
              <w:t>Totalinhours</w:t>
            </w:r>
          </w:p>
        </w:tc>
        <w:tc>
          <w:tcPr>
            <w:tcW w:w="567" w:type="dxa"/>
            <w:vMerge w:val="restart"/>
            <w:tcMar>
              <w:top w:w="15" w:type="dxa"/>
              <w:left w:w="15" w:type="dxa"/>
              <w:bottom w:w="15" w:type="dxa"/>
              <w:right w:w="15" w:type="dxa"/>
            </w:tcMar>
            <w:textDirection w:val="btLr"/>
            <w:vAlign w:val="center"/>
          </w:tcPr>
          <w:p w:rsidR="00073ECA" w:rsidRPr="00073ECA" w:rsidRDefault="00073ECA" w:rsidP="00A970F2">
            <w:pPr>
              <w:ind w:left="20" w:right="113"/>
              <w:jc w:val="center"/>
              <w:rPr>
                <w:sz w:val="26"/>
                <w:szCs w:val="26"/>
                <w:lang w:val="en-US"/>
              </w:rPr>
            </w:pPr>
            <w:r w:rsidRPr="00073ECA">
              <w:rPr>
                <w:sz w:val="26"/>
                <w:szCs w:val="26"/>
                <w:lang w:val="en-US"/>
              </w:rPr>
              <w:t>Total creditsKZ</w:t>
            </w:r>
          </w:p>
        </w:tc>
        <w:tc>
          <w:tcPr>
            <w:tcW w:w="1276" w:type="dxa"/>
            <w:gridSpan w:val="2"/>
            <w:tcMar>
              <w:top w:w="15" w:type="dxa"/>
              <w:left w:w="15" w:type="dxa"/>
              <w:bottom w:w="15" w:type="dxa"/>
              <w:right w:w="15" w:type="dxa"/>
            </w:tcMar>
            <w:vAlign w:val="center"/>
          </w:tcPr>
          <w:p w:rsidR="00073ECA" w:rsidRPr="00073ECA" w:rsidRDefault="00073ECA" w:rsidP="00A970F2">
            <w:pPr>
              <w:ind w:left="20"/>
              <w:jc w:val="center"/>
              <w:rPr>
                <w:sz w:val="26"/>
                <w:szCs w:val="26"/>
              </w:rPr>
            </w:pPr>
            <w:r w:rsidRPr="00073ECA">
              <w:rPr>
                <w:sz w:val="26"/>
                <w:szCs w:val="26"/>
              </w:rPr>
              <w:t>Amount</w:t>
            </w:r>
          </w:p>
        </w:tc>
      </w:tr>
      <w:tr w:rsidR="00073ECA" w:rsidRPr="00073ECA" w:rsidTr="00A970F2">
        <w:trPr>
          <w:cantSplit/>
          <w:trHeight w:val="1152"/>
        </w:trPr>
        <w:tc>
          <w:tcPr>
            <w:tcW w:w="326" w:type="dxa"/>
            <w:vMerge/>
          </w:tcPr>
          <w:p w:rsidR="00073ECA" w:rsidRPr="00073ECA" w:rsidRDefault="00073ECA" w:rsidP="00A970F2">
            <w:pPr>
              <w:rPr>
                <w:szCs w:val="24"/>
                <w:highlight w:val="yellow"/>
              </w:rPr>
            </w:pPr>
          </w:p>
        </w:tc>
        <w:tc>
          <w:tcPr>
            <w:tcW w:w="463" w:type="dxa"/>
            <w:vMerge/>
          </w:tcPr>
          <w:p w:rsidR="00073ECA" w:rsidRPr="00073ECA" w:rsidRDefault="00073ECA" w:rsidP="00A970F2">
            <w:pPr>
              <w:rPr>
                <w:szCs w:val="24"/>
                <w:highlight w:val="yellow"/>
              </w:rPr>
            </w:pPr>
          </w:p>
        </w:tc>
        <w:tc>
          <w:tcPr>
            <w:tcW w:w="771" w:type="dxa"/>
            <w:vMerge/>
          </w:tcPr>
          <w:p w:rsidR="00073ECA" w:rsidRPr="00073ECA" w:rsidRDefault="00073ECA" w:rsidP="00A970F2">
            <w:pPr>
              <w:rPr>
                <w:szCs w:val="24"/>
                <w:highlight w:val="yellow"/>
              </w:rPr>
            </w:pPr>
          </w:p>
        </w:tc>
        <w:tc>
          <w:tcPr>
            <w:tcW w:w="425" w:type="dxa"/>
            <w:tcMar>
              <w:top w:w="15" w:type="dxa"/>
              <w:left w:w="15" w:type="dxa"/>
              <w:bottom w:w="15" w:type="dxa"/>
              <w:right w:w="15" w:type="dxa"/>
            </w:tcMar>
            <w:textDirection w:val="btLr"/>
            <w:vAlign w:val="center"/>
          </w:tcPr>
          <w:p w:rsidR="00073ECA" w:rsidRPr="00073ECA" w:rsidRDefault="00073ECA" w:rsidP="00A970F2">
            <w:pPr>
              <w:ind w:left="20" w:right="113"/>
              <w:jc w:val="center"/>
              <w:rPr>
                <w:szCs w:val="24"/>
              </w:rPr>
            </w:pPr>
            <w:r w:rsidRPr="00073ECA">
              <w:rPr>
                <w:sz w:val="26"/>
                <w:szCs w:val="26"/>
              </w:rPr>
              <w:t>OC</w:t>
            </w:r>
          </w:p>
        </w:tc>
        <w:tc>
          <w:tcPr>
            <w:tcW w:w="425" w:type="dxa"/>
            <w:tcMar>
              <w:top w:w="15" w:type="dxa"/>
              <w:left w:w="15" w:type="dxa"/>
              <w:bottom w:w="15" w:type="dxa"/>
              <w:right w:w="15" w:type="dxa"/>
            </w:tcMar>
            <w:textDirection w:val="btLr"/>
            <w:vAlign w:val="center"/>
          </w:tcPr>
          <w:p w:rsidR="00073ECA" w:rsidRPr="00073ECA" w:rsidRDefault="00073ECA" w:rsidP="00A970F2">
            <w:pPr>
              <w:ind w:left="20" w:right="113"/>
              <w:jc w:val="center"/>
              <w:rPr>
                <w:szCs w:val="24"/>
              </w:rPr>
            </w:pPr>
            <w:r w:rsidRPr="00073ECA">
              <w:rPr>
                <w:sz w:val="26"/>
                <w:szCs w:val="26"/>
              </w:rPr>
              <w:t>HSC</w:t>
            </w:r>
          </w:p>
        </w:tc>
        <w:tc>
          <w:tcPr>
            <w:tcW w:w="426" w:type="dxa"/>
            <w:tcMar>
              <w:top w:w="15" w:type="dxa"/>
              <w:left w:w="15" w:type="dxa"/>
              <w:bottom w:w="15" w:type="dxa"/>
              <w:right w:w="15" w:type="dxa"/>
            </w:tcMar>
            <w:textDirection w:val="btLr"/>
          </w:tcPr>
          <w:p w:rsidR="00073ECA" w:rsidRPr="00073ECA" w:rsidRDefault="00073ECA" w:rsidP="00A970F2">
            <w:pPr>
              <w:ind w:left="20" w:right="113"/>
              <w:jc w:val="center"/>
              <w:rPr>
                <w:color w:val="000000"/>
                <w:szCs w:val="24"/>
              </w:rPr>
            </w:pPr>
            <w:r w:rsidRPr="00073ECA">
              <w:rPr>
                <w:sz w:val="26"/>
                <w:szCs w:val="26"/>
              </w:rPr>
              <w:t xml:space="preserve">EC                                         </w:t>
            </w:r>
          </w:p>
        </w:tc>
        <w:tc>
          <w:tcPr>
            <w:tcW w:w="1134" w:type="dxa"/>
            <w:tcMar>
              <w:top w:w="15" w:type="dxa"/>
              <w:left w:w="15" w:type="dxa"/>
              <w:bottom w:w="15" w:type="dxa"/>
              <w:right w:w="15" w:type="dxa"/>
            </w:tcMar>
            <w:vAlign w:val="center"/>
          </w:tcPr>
          <w:p w:rsidR="00073ECA" w:rsidRPr="00073ECA" w:rsidRDefault="00073ECA" w:rsidP="00A970F2">
            <w:pPr>
              <w:ind w:left="20"/>
              <w:jc w:val="center"/>
              <w:rPr>
                <w:szCs w:val="24"/>
                <w:highlight w:val="yellow"/>
              </w:rPr>
            </w:pPr>
            <w:r w:rsidRPr="00073ECA">
              <w:rPr>
                <w:sz w:val="26"/>
                <w:szCs w:val="26"/>
              </w:rPr>
              <w:t>Theoreticalteaching</w:t>
            </w:r>
          </w:p>
        </w:tc>
        <w:tc>
          <w:tcPr>
            <w:tcW w:w="992" w:type="dxa"/>
            <w:tcMar>
              <w:top w:w="15" w:type="dxa"/>
              <w:left w:w="15" w:type="dxa"/>
              <w:bottom w:w="15" w:type="dxa"/>
              <w:right w:w="15" w:type="dxa"/>
            </w:tcMar>
            <w:vAlign w:val="center"/>
          </w:tcPr>
          <w:p w:rsidR="00073ECA" w:rsidRPr="00073ECA" w:rsidRDefault="00073ECA" w:rsidP="00A970F2">
            <w:pPr>
              <w:ind w:left="20"/>
              <w:jc w:val="center"/>
              <w:rPr>
                <w:szCs w:val="24"/>
                <w:highlight w:val="yellow"/>
              </w:rPr>
            </w:pPr>
            <w:r w:rsidRPr="00073ECA">
              <w:rPr>
                <w:sz w:val="26"/>
                <w:szCs w:val="26"/>
              </w:rPr>
              <w:t>Trainingpractice</w:t>
            </w:r>
          </w:p>
        </w:tc>
        <w:tc>
          <w:tcPr>
            <w:tcW w:w="1417" w:type="dxa"/>
            <w:tcMar>
              <w:top w:w="15" w:type="dxa"/>
              <w:left w:w="15" w:type="dxa"/>
              <w:bottom w:w="15" w:type="dxa"/>
              <w:right w:w="15" w:type="dxa"/>
            </w:tcMar>
            <w:vAlign w:val="center"/>
          </w:tcPr>
          <w:p w:rsidR="00073ECA" w:rsidRPr="00073ECA" w:rsidRDefault="00073ECA" w:rsidP="00A970F2">
            <w:pPr>
              <w:ind w:left="20"/>
              <w:jc w:val="center"/>
              <w:rPr>
                <w:szCs w:val="24"/>
              </w:rPr>
            </w:pPr>
            <w:r w:rsidRPr="00073ECA">
              <w:rPr>
                <w:sz w:val="26"/>
                <w:szCs w:val="26"/>
              </w:rPr>
              <w:t>Тrainningforstudentspractice</w:t>
            </w:r>
          </w:p>
        </w:tc>
        <w:tc>
          <w:tcPr>
            <w:tcW w:w="851" w:type="dxa"/>
            <w:tcMar>
              <w:top w:w="15" w:type="dxa"/>
              <w:left w:w="15" w:type="dxa"/>
              <w:bottom w:w="15" w:type="dxa"/>
              <w:right w:w="15" w:type="dxa"/>
            </w:tcMar>
            <w:vAlign w:val="center"/>
          </w:tcPr>
          <w:p w:rsidR="00073ECA" w:rsidRPr="00073ECA" w:rsidRDefault="00073ECA" w:rsidP="00A970F2">
            <w:pPr>
              <w:ind w:left="20"/>
              <w:jc w:val="center"/>
              <w:rPr>
                <w:szCs w:val="24"/>
              </w:rPr>
            </w:pPr>
            <w:r w:rsidRPr="00073ECA">
              <w:rPr>
                <w:sz w:val="26"/>
                <w:szCs w:val="26"/>
                <w:lang w:val="en-US"/>
              </w:rPr>
              <w:t>F</w:t>
            </w:r>
            <w:r w:rsidRPr="00073ECA">
              <w:rPr>
                <w:sz w:val="26"/>
                <w:szCs w:val="26"/>
              </w:rPr>
              <w:t>inalexamination</w:t>
            </w:r>
          </w:p>
        </w:tc>
        <w:tc>
          <w:tcPr>
            <w:tcW w:w="850" w:type="dxa"/>
            <w:vMerge/>
            <w:tcMar>
              <w:top w:w="15" w:type="dxa"/>
              <w:left w:w="15" w:type="dxa"/>
              <w:bottom w:w="15" w:type="dxa"/>
              <w:right w:w="15" w:type="dxa"/>
            </w:tcMar>
          </w:tcPr>
          <w:p w:rsidR="00073ECA" w:rsidRPr="00073ECA" w:rsidRDefault="00073ECA" w:rsidP="00A970F2">
            <w:pPr>
              <w:rPr>
                <w:szCs w:val="24"/>
                <w:highlight w:val="yellow"/>
              </w:rPr>
            </w:pPr>
          </w:p>
        </w:tc>
        <w:tc>
          <w:tcPr>
            <w:tcW w:w="567" w:type="dxa"/>
            <w:vMerge/>
            <w:tcMar>
              <w:top w:w="15" w:type="dxa"/>
              <w:left w:w="15" w:type="dxa"/>
              <w:bottom w:w="15" w:type="dxa"/>
              <w:right w:w="15" w:type="dxa"/>
            </w:tcMar>
          </w:tcPr>
          <w:p w:rsidR="00073ECA" w:rsidRPr="00073ECA" w:rsidRDefault="00073ECA" w:rsidP="00A970F2">
            <w:pPr>
              <w:rPr>
                <w:szCs w:val="24"/>
                <w:highlight w:val="yellow"/>
              </w:rPr>
            </w:pPr>
          </w:p>
        </w:tc>
        <w:tc>
          <w:tcPr>
            <w:tcW w:w="567" w:type="dxa"/>
            <w:tcMar>
              <w:top w:w="15" w:type="dxa"/>
              <w:left w:w="15" w:type="dxa"/>
              <w:bottom w:w="15" w:type="dxa"/>
              <w:right w:w="15" w:type="dxa"/>
            </w:tcMar>
            <w:vAlign w:val="center"/>
          </w:tcPr>
          <w:p w:rsidR="00073ECA" w:rsidRPr="00073ECA" w:rsidRDefault="00073ECA" w:rsidP="00A970F2">
            <w:pPr>
              <w:ind w:left="20"/>
              <w:jc w:val="center"/>
              <w:rPr>
                <w:szCs w:val="24"/>
                <w:highlight w:val="yellow"/>
              </w:rPr>
            </w:pPr>
            <w:r w:rsidRPr="00073ECA">
              <w:rPr>
                <w:sz w:val="26"/>
                <w:szCs w:val="26"/>
                <w:lang w:val="en-US"/>
              </w:rPr>
              <w:t>ex</w:t>
            </w:r>
          </w:p>
        </w:tc>
        <w:tc>
          <w:tcPr>
            <w:tcW w:w="709" w:type="dxa"/>
            <w:tcMar>
              <w:top w:w="15" w:type="dxa"/>
              <w:left w:w="15" w:type="dxa"/>
              <w:bottom w:w="15" w:type="dxa"/>
              <w:right w:w="15" w:type="dxa"/>
            </w:tcMar>
            <w:vAlign w:val="center"/>
          </w:tcPr>
          <w:p w:rsidR="00073ECA" w:rsidRPr="00073ECA" w:rsidRDefault="00073ECA" w:rsidP="00A970F2">
            <w:pPr>
              <w:ind w:left="20"/>
              <w:jc w:val="center"/>
              <w:rPr>
                <w:szCs w:val="24"/>
                <w:highlight w:val="yellow"/>
              </w:rPr>
            </w:pPr>
            <w:r w:rsidRPr="00073ECA">
              <w:rPr>
                <w:sz w:val="26"/>
                <w:szCs w:val="26"/>
              </w:rPr>
              <w:t>cr.t</w:t>
            </w:r>
          </w:p>
        </w:tc>
      </w:tr>
      <w:tr w:rsidR="00073ECA" w:rsidRPr="00073ECA" w:rsidTr="00A970F2">
        <w:trPr>
          <w:trHeight w:val="405"/>
        </w:trPr>
        <w:tc>
          <w:tcPr>
            <w:tcW w:w="326" w:type="dxa"/>
            <w:vMerge w:val="restart"/>
            <w:tcMar>
              <w:top w:w="15" w:type="dxa"/>
              <w:left w:w="15" w:type="dxa"/>
              <w:bottom w:w="15" w:type="dxa"/>
              <w:right w:w="15" w:type="dxa"/>
            </w:tcMar>
            <w:vAlign w:val="center"/>
          </w:tcPr>
          <w:p w:rsidR="00073ECA" w:rsidRPr="00073ECA" w:rsidRDefault="00073ECA" w:rsidP="00A970F2">
            <w:pPr>
              <w:ind w:left="20"/>
              <w:jc w:val="center"/>
              <w:rPr>
                <w:sz w:val="22"/>
                <w:szCs w:val="24"/>
              </w:rPr>
            </w:pPr>
            <w:r w:rsidRPr="00073ECA">
              <w:rPr>
                <w:color w:val="000000"/>
                <w:sz w:val="22"/>
                <w:szCs w:val="24"/>
              </w:rPr>
              <w:t>1</w:t>
            </w:r>
          </w:p>
        </w:tc>
        <w:tc>
          <w:tcPr>
            <w:tcW w:w="463" w:type="dxa"/>
            <w:tcMar>
              <w:top w:w="15" w:type="dxa"/>
              <w:left w:w="15" w:type="dxa"/>
              <w:bottom w:w="15" w:type="dxa"/>
              <w:right w:w="15" w:type="dxa"/>
            </w:tcMar>
            <w:vAlign w:val="center"/>
          </w:tcPr>
          <w:p w:rsidR="00073ECA" w:rsidRPr="00073ECA" w:rsidRDefault="00073ECA" w:rsidP="00A970F2">
            <w:pPr>
              <w:ind w:left="20"/>
              <w:jc w:val="center"/>
              <w:rPr>
                <w:sz w:val="22"/>
                <w:szCs w:val="24"/>
              </w:rPr>
            </w:pPr>
            <w:r w:rsidRPr="00073ECA">
              <w:rPr>
                <w:color w:val="000000"/>
                <w:sz w:val="22"/>
                <w:szCs w:val="24"/>
              </w:rPr>
              <w:t>1</w:t>
            </w:r>
          </w:p>
        </w:tc>
        <w:tc>
          <w:tcPr>
            <w:tcW w:w="771" w:type="dxa"/>
            <w:tcMar>
              <w:top w:w="15" w:type="dxa"/>
              <w:left w:w="15" w:type="dxa"/>
              <w:bottom w:w="15" w:type="dxa"/>
              <w:right w:w="15" w:type="dxa"/>
            </w:tcMar>
          </w:tcPr>
          <w:p w:rsidR="00073ECA" w:rsidRPr="00073ECA" w:rsidRDefault="00073ECA" w:rsidP="00A970F2">
            <w:pPr>
              <w:jc w:val="center"/>
              <w:rPr>
                <w:sz w:val="22"/>
                <w:szCs w:val="24"/>
                <w:lang w:val="en-US"/>
              </w:rPr>
            </w:pPr>
            <w:r w:rsidRPr="00073ECA">
              <w:rPr>
                <w:sz w:val="22"/>
                <w:szCs w:val="24"/>
                <w:lang w:val="en-US"/>
              </w:rPr>
              <w:t>5</w:t>
            </w:r>
          </w:p>
        </w:tc>
        <w:tc>
          <w:tcPr>
            <w:tcW w:w="425" w:type="dxa"/>
            <w:tcMar>
              <w:top w:w="15" w:type="dxa"/>
              <w:left w:w="15" w:type="dxa"/>
              <w:bottom w:w="15" w:type="dxa"/>
              <w:right w:w="15" w:type="dxa"/>
            </w:tcMar>
          </w:tcPr>
          <w:p w:rsidR="00073ECA" w:rsidRPr="00073ECA" w:rsidRDefault="00073ECA" w:rsidP="00A970F2">
            <w:pPr>
              <w:jc w:val="center"/>
              <w:rPr>
                <w:sz w:val="22"/>
                <w:szCs w:val="24"/>
                <w:lang w:val="en-US"/>
              </w:rPr>
            </w:pPr>
            <w:r w:rsidRPr="00073ECA">
              <w:rPr>
                <w:sz w:val="22"/>
                <w:szCs w:val="24"/>
                <w:lang w:val="en-US"/>
              </w:rPr>
              <w:t>5</w:t>
            </w:r>
          </w:p>
        </w:tc>
        <w:tc>
          <w:tcPr>
            <w:tcW w:w="425" w:type="dxa"/>
            <w:tcMar>
              <w:top w:w="15" w:type="dxa"/>
              <w:left w:w="15" w:type="dxa"/>
              <w:bottom w:w="15" w:type="dxa"/>
              <w:right w:w="15" w:type="dxa"/>
            </w:tcMar>
          </w:tcPr>
          <w:p w:rsidR="00073ECA" w:rsidRPr="00073ECA" w:rsidRDefault="00073ECA" w:rsidP="00A970F2">
            <w:pPr>
              <w:jc w:val="center"/>
              <w:rPr>
                <w:sz w:val="22"/>
                <w:szCs w:val="24"/>
                <w:lang w:val="en-US"/>
              </w:rPr>
            </w:pPr>
            <w:r w:rsidRPr="00073ECA">
              <w:rPr>
                <w:sz w:val="22"/>
                <w:szCs w:val="24"/>
                <w:lang w:val="en-US"/>
              </w:rPr>
              <w:t>1</w:t>
            </w:r>
          </w:p>
        </w:tc>
        <w:tc>
          <w:tcPr>
            <w:tcW w:w="426"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rPr>
              <w:t>2</w:t>
            </w:r>
          </w:p>
        </w:tc>
        <w:tc>
          <w:tcPr>
            <w:tcW w:w="1134"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rPr>
              <w:t>31</w:t>
            </w:r>
          </w:p>
        </w:tc>
        <w:tc>
          <w:tcPr>
            <w:tcW w:w="992"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rPr>
              <w:t>-</w:t>
            </w:r>
          </w:p>
        </w:tc>
        <w:tc>
          <w:tcPr>
            <w:tcW w:w="1417"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rPr>
              <w:t>-</w:t>
            </w:r>
            <w:r w:rsidRPr="00073ECA">
              <w:rPr>
                <w:sz w:val="22"/>
                <w:szCs w:val="24"/>
              </w:rPr>
              <w:br/>
            </w:r>
          </w:p>
        </w:tc>
        <w:tc>
          <w:tcPr>
            <w:tcW w:w="851"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rPr>
              <w:t>-</w:t>
            </w:r>
          </w:p>
        </w:tc>
        <w:tc>
          <w:tcPr>
            <w:tcW w:w="850"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rPr>
              <w:t>930</w:t>
            </w:r>
          </w:p>
        </w:tc>
        <w:tc>
          <w:tcPr>
            <w:tcW w:w="567" w:type="dxa"/>
            <w:tcMar>
              <w:top w:w="15" w:type="dxa"/>
              <w:left w:w="15" w:type="dxa"/>
              <w:bottom w:w="15" w:type="dxa"/>
              <w:right w:w="15" w:type="dxa"/>
            </w:tcMar>
          </w:tcPr>
          <w:p w:rsidR="00073ECA" w:rsidRPr="00073ECA" w:rsidRDefault="00073ECA" w:rsidP="00A970F2">
            <w:pPr>
              <w:ind w:left="20"/>
              <w:jc w:val="center"/>
              <w:rPr>
                <w:szCs w:val="24"/>
                <w:lang w:val="en-US"/>
              </w:rPr>
            </w:pPr>
            <w:r w:rsidRPr="00073ECA">
              <w:rPr>
                <w:color w:val="000000"/>
                <w:szCs w:val="24"/>
              </w:rPr>
              <w:t>31</w:t>
            </w:r>
          </w:p>
        </w:tc>
        <w:tc>
          <w:tcPr>
            <w:tcW w:w="567" w:type="dxa"/>
            <w:tcMar>
              <w:top w:w="15" w:type="dxa"/>
              <w:left w:w="15" w:type="dxa"/>
              <w:bottom w:w="15" w:type="dxa"/>
              <w:right w:w="15" w:type="dxa"/>
            </w:tcMar>
          </w:tcPr>
          <w:p w:rsidR="00073ECA" w:rsidRPr="00073ECA" w:rsidRDefault="00073ECA" w:rsidP="00A970F2">
            <w:pPr>
              <w:jc w:val="center"/>
              <w:rPr>
                <w:sz w:val="24"/>
                <w:szCs w:val="24"/>
              </w:rPr>
            </w:pPr>
            <w:r w:rsidRPr="00073ECA">
              <w:rPr>
                <w:sz w:val="24"/>
                <w:szCs w:val="24"/>
                <w:lang w:val="en-US"/>
              </w:rPr>
              <w:t>5</w:t>
            </w:r>
            <w:r w:rsidRPr="00073ECA">
              <w:rPr>
                <w:sz w:val="24"/>
                <w:szCs w:val="24"/>
              </w:rPr>
              <w:br/>
            </w:r>
          </w:p>
        </w:tc>
        <w:tc>
          <w:tcPr>
            <w:tcW w:w="709" w:type="dxa"/>
            <w:tcMar>
              <w:top w:w="15" w:type="dxa"/>
              <w:left w:w="15" w:type="dxa"/>
              <w:bottom w:w="15" w:type="dxa"/>
              <w:right w:w="15" w:type="dxa"/>
            </w:tcMar>
          </w:tcPr>
          <w:p w:rsidR="00073ECA" w:rsidRPr="00073ECA" w:rsidRDefault="00073ECA" w:rsidP="00A970F2">
            <w:pPr>
              <w:jc w:val="center"/>
              <w:rPr>
                <w:sz w:val="24"/>
                <w:szCs w:val="24"/>
                <w:lang w:val="en-US"/>
              </w:rPr>
            </w:pPr>
            <w:r w:rsidRPr="00073ECA">
              <w:rPr>
                <w:sz w:val="24"/>
                <w:szCs w:val="24"/>
                <w:lang w:val="en-US"/>
              </w:rPr>
              <w:t>3</w:t>
            </w:r>
          </w:p>
        </w:tc>
      </w:tr>
      <w:tr w:rsidR="00073ECA" w:rsidRPr="00073ECA" w:rsidTr="00A970F2">
        <w:trPr>
          <w:trHeight w:val="368"/>
        </w:trPr>
        <w:tc>
          <w:tcPr>
            <w:tcW w:w="326" w:type="dxa"/>
            <w:vMerge/>
          </w:tcPr>
          <w:p w:rsidR="00073ECA" w:rsidRPr="00073ECA" w:rsidRDefault="00073ECA" w:rsidP="00A970F2">
            <w:pPr>
              <w:rPr>
                <w:sz w:val="22"/>
                <w:szCs w:val="24"/>
              </w:rPr>
            </w:pPr>
          </w:p>
        </w:tc>
        <w:tc>
          <w:tcPr>
            <w:tcW w:w="463" w:type="dxa"/>
            <w:tcMar>
              <w:top w:w="15" w:type="dxa"/>
              <w:left w:w="15" w:type="dxa"/>
              <w:bottom w:w="15" w:type="dxa"/>
              <w:right w:w="15" w:type="dxa"/>
            </w:tcMar>
            <w:vAlign w:val="center"/>
          </w:tcPr>
          <w:p w:rsidR="00073ECA" w:rsidRPr="00073ECA" w:rsidRDefault="00073ECA" w:rsidP="00A970F2">
            <w:pPr>
              <w:ind w:left="20"/>
              <w:jc w:val="center"/>
              <w:rPr>
                <w:sz w:val="22"/>
                <w:szCs w:val="24"/>
              </w:rPr>
            </w:pPr>
            <w:r w:rsidRPr="00073ECA">
              <w:rPr>
                <w:color w:val="000000"/>
                <w:sz w:val="22"/>
                <w:szCs w:val="24"/>
              </w:rPr>
              <w:t>2</w:t>
            </w:r>
          </w:p>
        </w:tc>
        <w:tc>
          <w:tcPr>
            <w:tcW w:w="771" w:type="dxa"/>
            <w:tcMar>
              <w:top w:w="15" w:type="dxa"/>
              <w:left w:w="15" w:type="dxa"/>
              <w:bottom w:w="15" w:type="dxa"/>
              <w:right w:w="15" w:type="dxa"/>
            </w:tcMar>
          </w:tcPr>
          <w:p w:rsidR="00073ECA" w:rsidRPr="00073ECA" w:rsidRDefault="00073ECA" w:rsidP="00A970F2">
            <w:pPr>
              <w:jc w:val="center"/>
              <w:rPr>
                <w:sz w:val="22"/>
                <w:szCs w:val="24"/>
                <w:lang w:val="en-US"/>
              </w:rPr>
            </w:pPr>
            <w:r w:rsidRPr="00073ECA">
              <w:rPr>
                <w:sz w:val="22"/>
                <w:szCs w:val="24"/>
                <w:lang w:val="en-US"/>
              </w:rPr>
              <w:t>7</w:t>
            </w:r>
          </w:p>
        </w:tc>
        <w:tc>
          <w:tcPr>
            <w:tcW w:w="425" w:type="dxa"/>
            <w:tcMar>
              <w:top w:w="15" w:type="dxa"/>
              <w:left w:w="15" w:type="dxa"/>
              <w:bottom w:w="15" w:type="dxa"/>
              <w:right w:w="15" w:type="dxa"/>
            </w:tcMar>
          </w:tcPr>
          <w:p w:rsidR="00073ECA" w:rsidRPr="00073ECA" w:rsidRDefault="00073ECA" w:rsidP="00A970F2">
            <w:pPr>
              <w:jc w:val="center"/>
              <w:rPr>
                <w:sz w:val="22"/>
                <w:szCs w:val="24"/>
                <w:lang w:val="en-US"/>
              </w:rPr>
            </w:pPr>
            <w:r w:rsidRPr="00073ECA">
              <w:rPr>
                <w:sz w:val="22"/>
                <w:szCs w:val="24"/>
                <w:lang w:val="en-US"/>
              </w:rPr>
              <w:t>5</w:t>
            </w:r>
          </w:p>
        </w:tc>
        <w:tc>
          <w:tcPr>
            <w:tcW w:w="425" w:type="dxa"/>
            <w:tcMar>
              <w:top w:w="15" w:type="dxa"/>
              <w:left w:w="15" w:type="dxa"/>
              <w:bottom w:w="15" w:type="dxa"/>
              <w:right w:w="15" w:type="dxa"/>
            </w:tcMar>
          </w:tcPr>
          <w:p w:rsidR="00073ECA" w:rsidRPr="00073ECA" w:rsidRDefault="00073ECA" w:rsidP="00A970F2">
            <w:pPr>
              <w:jc w:val="center"/>
              <w:rPr>
                <w:sz w:val="22"/>
                <w:szCs w:val="24"/>
                <w:lang w:val="en-US"/>
              </w:rPr>
            </w:pPr>
            <w:r w:rsidRPr="00073ECA">
              <w:rPr>
                <w:sz w:val="22"/>
                <w:szCs w:val="24"/>
                <w:lang w:val="en-US"/>
              </w:rPr>
              <w:t>1</w:t>
            </w:r>
          </w:p>
        </w:tc>
        <w:tc>
          <w:tcPr>
            <w:tcW w:w="426" w:type="dxa"/>
            <w:tcMar>
              <w:top w:w="15" w:type="dxa"/>
              <w:left w:w="15" w:type="dxa"/>
              <w:bottom w:w="15" w:type="dxa"/>
              <w:right w:w="15" w:type="dxa"/>
            </w:tcMar>
          </w:tcPr>
          <w:p w:rsidR="00073ECA" w:rsidRPr="00073ECA" w:rsidRDefault="00073ECA" w:rsidP="00A970F2">
            <w:pPr>
              <w:jc w:val="center"/>
              <w:rPr>
                <w:sz w:val="22"/>
                <w:szCs w:val="24"/>
                <w:lang w:val="en-US"/>
              </w:rPr>
            </w:pPr>
            <w:r w:rsidRPr="00073ECA">
              <w:rPr>
                <w:sz w:val="22"/>
                <w:szCs w:val="24"/>
                <w:lang w:val="en-US"/>
              </w:rPr>
              <w:t>1</w:t>
            </w:r>
          </w:p>
        </w:tc>
        <w:tc>
          <w:tcPr>
            <w:tcW w:w="1134"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rPr>
              <w:t>29</w:t>
            </w:r>
          </w:p>
        </w:tc>
        <w:tc>
          <w:tcPr>
            <w:tcW w:w="992"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rPr>
              <w:t>1</w:t>
            </w:r>
          </w:p>
        </w:tc>
        <w:tc>
          <w:tcPr>
            <w:tcW w:w="1417"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rPr>
              <w:t>-</w:t>
            </w:r>
          </w:p>
        </w:tc>
        <w:tc>
          <w:tcPr>
            <w:tcW w:w="851"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rPr>
              <w:t>-</w:t>
            </w:r>
          </w:p>
        </w:tc>
        <w:tc>
          <w:tcPr>
            <w:tcW w:w="850" w:type="dxa"/>
            <w:tcMar>
              <w:top w:w="15" w:type="dxa"/>
              <w:left w:w="15" w:type="dxa"/>
              <w:bottom w:w="15" w:type="dxa"/>
              <w:right w:w="15" w:type="dxa"/>
            </w:tcMar>
          </w:tcPr>
          <w:p w:rsidR="00073ECA" w:rsidRPr="00073ECA" w:rsidRDefault="00073ECA" w:rsidP="00A970F2">
            <w:pPr>
              <w:jc w:val="center"/>
              <w:rPr>
                <w:sz w:val="22"/>
                <w:szCs w:val="24"/>
                <w:lang w:val="en-US"/>
              </w:rPr>
            </w:pPr>
            <w:r w:rsidRPr="00073ECA">
              <w:rPr>
                <w:sz w:val="22"/>
                <w:szCs w:val="24"/>
              </w:rPr>
              <w:t>90</w:t>
            </w:r>
            <w:r w:rsidRPr="00073ECA">
              <w:rPr>
                <w:sz w:val="22"/>
                <w:szCs w:val="24"/>
                <w:lang w:val="en-US"/>
              </w:rPr>
              <w:t>0</w:t>
            </w:r>
          </w:p>
        </w:tc>
        <w:tc>
          <w:tcPr>
            <w:tcW w:w="567" w:type="dxa"/>
            <w:tcMar>
              <w:top w:w="15" w:type="dxa"/>
              <w:left w:w="15" w:type="dxa"/>
              <w:bottom w:w="15" w:type="dxa"/>
              <w:right w:w="15" w:type="dxa"/>
            </w:tcMar>
          </w:tcPr>
          <w:p w:rsidR="00073ECA" w:rsidRPr="00073ECA" w:rsidRDefault="00073ECA" w:rsidP="00A970F2">
            <w:pPr>
              <w:ind w:left="20"/>
              <w:jc w:val="center"/>
              <w:rPr>
                <w:szCs w:val="24"/>
              </w:rPr>
            </w:pPr>
            <w:r w:rsidRPr="00073ECA">
              <w:rPr>
                <w:color w:val="000000"/>
                <w:szCs w:val="24"/>
              </w:rPr>
              <w:t>30</w:t>
            </w:r>
          </w:p>
        </w:tc>
        <w:tc>
          <w:tcPr>
            <w:tcW w:w="567" w:type="dxa"/>
            <w:tcMar>
              <w:top w:w="15" w:type="dxa"/>
              <w:left w:w="15" w:type="dxa"/>
              <w:bottom w:w="15" w:type="dxa"/>
              <w:right w:w="15" w:type="dxa"/>
            </w:tcMar>
          </w:tcPr>
          <w:p w:rsidR="00073ECA" w:rsidRPr="00073ECA" w:rsidRDefault="00073ECA" w:rsidP="00A970F2">
            <w:pPr>
              <w:jc w:val="center"/>
              <w:rPr>
                <w:sz w:val="24"/>
                <w:szCs w:val="24"/>
                <w:lang w:val="en-US"/>
              </w:rPr>
            </w:pPr>
            <w:r w:rsidRPr="00073ECA">
              <w:rPr>
                <w:sz w:val="24"/>
                <w:szCs w:val="24"/>
                <w:lang w:val="en-US"/>
              </w:rPr>
              <w:t>5</w:t>
            </w:r>
          </w:p>
        </w:tc>
        <w:tc>
          <w:tcPr>
            <w:tcW w:w="709" w:type="dxa"/>
            <w:tcMar>
              <w:top w:w="15" w:type="dxa"/>
              <w:left w:w="15" w:type="dxa"/>
              <w:bottom w:w="15" w:type="dxa"/>
              <w:right w:w="15" w:type="dxa"/>
            </w:tcMar>
          </w:tcPr>
          <w:p w:rsidR="00073ECA" w:rsidRPr="00073ECA" w:rsidRDefault="00073ECA" w:rsidP="00A970F2">
            <w:pPr>
              <w:jc w:val="center"/>
              <w:rPr>
                <w:sz w:val="24"/>
                <w:szCs w:val="24"/>
                <w:lang w:val="en-US"/>
              </w:rPr>
            </w:pPr>
            <w:r w:rsidRPr="00073ECA">
              <w:rPr>
                <w:sz w:val="24"/>
                <w:szCs w:val="24"/>
                <w:lang w:val="en-US"/>
              </w:rPr>
              <w:t>2</w:t>
            </w:r>
          </w:p>
        </w:tc>
      </w:tr>
      <w:tr w:rsidR="00073ECA" w:rsidRPr="00073ECA" w:rsidTr="00A970F2">
        <w:trPr>
          <w:trHeight w:val="348"/>
        </w:trPr>
        <w:tc>
          <w:tcPr>
            <w:tcW w:w="326" w:type="dxa"/>
            <w:vMerge w:val="restart"/>
            <w:tcMar>
              <w:top w:w="15" w:type="dxa"/>
              <w:left w:w="15" w:type="dxa"/>
              <w:bottom w:w="15" w:type="dxa"/>
              <w:right w:w="15" w:type="dxa"/>
            </w:tcMar>
            <w:vAlign w:val="center"/>
          </w:tcPr>
          <w:p w:rsidR="00073ECA" w:rsidRPr="00073ECA" w:rsidRDefault="00073ECA" w:rsidP="00A970F2">
            <w:pPr>
              <w:ind w:left="20"/>
              <w:jc w:val="center"/>
              <w:rPr>
                <w:sz w:val="22"/>
                <w:szCs w:val="24"/>
              </w:rPr>
            </w:pPr>
            <w:r w:rsidRPr="00073ECA">
              <w:rPr>
                <w:color w:val="000000"/>
                <w:sz w:val="22"/>
                <w:szCs w:val="24"/>
              </w:rPr>
              <w:t>2</w:t>
            </w:r>
          </w:p>
        </w:tc>
        <w:tc>
          <w:tcPr>
            <w:tcW w:w="463" w:type="dxa"/>
            <w:tcMar>
              <w:top w:w="15" w:type="dxa"/>
              <w:left w:w="15" w:type="dxa"/>
              <w:bottom w:w="15" w:type="dxa"/>
              <w:right w:w="15" w:type="dxa"/>
            </w:tcMar>
            <w:vAlign w:val="center"/>
          </w:tcPr>
          <w:p w:rsidR="00073ECA" w:rsidRPr="00073ECA" w:rsidRDefault="00073ECA" w:rsidP="00A970F2">
            <w:pPr>
              <w:ind w:left="20"/>
              <w:jc w:val="center"/>
              <w:rPr>
                <w:sz w:val="22"/>
                <w:szCs w:val="24"/>
              </w:rPr>
            </w:pPr>
            <w:r w:rsidRPr="00073ECA">
              <w:rPr>
                <w:color w:val="000000"/>
                <w:sz w:val="22"/>
                <w:szCs w:val="24"/>
              </w:rPr>
              <w:t>3</w:t>
            </w:r>
          </w:p>
        </w:tc>
        <w:tc>
          <w:tcPr>
            <w:tcW w:w="771" w:type="dxa"/>
            <w:tcMar>
              <w:top w:w="15" w:type="dxa"/>
              <w:left w:w="15" w:type="dxa"/>
              <w:bottom w:w="15" w:type="dxa"/>
              <w:right w:w="15" w:type="dxa"/>
            </w:tcMar>
          </w:tcPr>
          <w:p w:rsidR="00073ECA" w:rsidRPr="00073ECA" w:rsidRDefault="00073ECA" w:rsidP="00A970F2">
            <w:pPr>
              <w:jc w:val="center"/>
              <w:rPr>
                <w:sz w:val="22"/>
                <w:szCs w:val="24"/>
                <w:lang w:val="en-US"/>
              </w:rPr>
            </w:pPr>
            <w:r w:rsidRPr="00073ECA">
              <w:rPr>
                <w:sz w:val="22"/>
                <w:szCs w:val="24"/>
                <w:lang w:val="en-US"/>
              </w:rPr>
              <w:t>4</w:t>
            </w:r>
          </w:p>
        </w:tc>
        <w:tc>
          <w:tcPr>
            <w:tcW w:w="425" w:type="dxa"/>
            <w:tcMar>
              <w:top w:w="15" w:type="dxa"/>
              <w:left w:w="15" w:type="dxa"/>
              <w:bottom w:w="15" w:type="dxa"/>
              <w:right w:w="15" w:type="dxa"/>
            </w:tcMar>
          </w:tcPr>
          <w:p w:rsidR="00073ECA" w:rsidRPr="00073ECA" w:rsidRDefault="00073ECA" w:rsidP="00A970F2">
            <w:pPr>
              <w:jc w:val="center"/>
              <w:rPr>
                <w:sz w:val="22"/>
                <w:szCs w:val="24"/>
                <w:lang w:val="en-US"/>
              </w:rPr>
            </w:pPr>
            <w:r w:rsidRPr="00073ECA">
              <w:rPr>
                <w:sz w:val="22"/>
                <w:szCs w:val="24"/>
                <w:lang w:val="en-US"/>
              </w:rPr>
              <w:t>2</w:t>
            </w:r>
          </w:p>
        </w:tc>
        <w:tc>
          <w:tcPr>
            <w:tcW w:w="425" w:type="dxa"/>
            <w:tcMar>
              <w:top w:w="15" w:type="dxa"/>
              <w:left w:w="15" w:type="dxa"/>
              <w:bottom w:w="15" w:type="dxa"/>
              <w:right w:w="15" w:type="dxa"/>
            </w:tcMar>
          </w:tcPr>
          <w:p w:rsidR="00073ECA" w:rsidRPr="00073ECA" w:rsidRDefault="00073ECA" w:rsidP="00A970F2">
            <w:pPr>
              <w:jc w:val="center"/>
              <w:rPr>
                <w:sz w:val="22"/>
                <w:szCs w:val="24"/>
                <w:lang w:val="en-US"/>
              </w:rPr>
            </w:pPr>
            <w:r w:rsidRPr="00073ECA">
              <w:rPr>
                <w:sz w:val="22"/>
                <w:szCs w:val="24"/>
                <w:lang w:val="en-US"/>
              </w:rPr>
              <w:t>4</w:t>
            </w:r>
          </w:p>
        </w:tc>
        <w:tc>
          <w:tcPr>
            <w:tcW w:w="426" w:type="dxa"/>
            <w:tcMar>
              <w:top w:w="15" w:type="dxa"/>
              <w:left w:w="15" w:type="dxa"/>
              <w:bottom w:w="15" w:type="dxa"/>
              <w:right w:w="15" w:type="dxa"/>
            </w:tcMar>
          </w:tcPr>
          <w:p w:rsidR="00073ECA" w:rsidRPr="00073ECA" w:rsidRDefault="00073ECA" w:rsidP="00A970F2">
            <w:pPr>
              <w:jc w:val="center"/>
              <w:rPr>
                <w:sz w:val="22"/>
                <w:szCs w:val="24"/>
                <w:lang w:val="en-US"/>
              </w:rPr>
            </w:pPr>
            <w:r w:rsidRPr="00073ECA">
              <w:rPr>
                <w:sz w:val="22"/>
                <w:szCs w:val="24"/>
                <w:lang w:val="en-US"/>
              </w:rPr>
              <w:t>1</w:t>
            </w:r>
          </w:p>
        </w:tc>
        <w:tc>
          <w:tcPr>
            <w:tcW w:w="1134"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rPr>
              <w:t>30</w:t>
            </w:r>
          </w:p>
        </w:tc>
        <w:tc>
          <w:tcPr>
            <w:tcW w:w="992"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rPr>
              <w:t>-</w:t>
            </w:r>
          </w:p>
        </w:tc>
        <w:tc>
          <w:tcPr>
            <w:tcW w:w="1417"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rPr>
              <w:t>-</w:t>
            </w:r>
            <w:r w:rsidRPr="00073ECA">
              <w:rPr>
                <w:sz w:val="22"/>
                <w:szCs w:val="24"/>
              </w:rPr>
              <w:br/>
            </w:r>
          </w:p>
        </w:tc>
        <w:tc>
          <w:tcPr>
            <w:tcW w:w="851"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rPr>
              <w:t>-</w:t>
            </w:r>
            <w:r w:rsidRPr="00073ECA">
              <w:rPr>
                <w:sz w:val="22"/>
                <w:szCs w:val="24"/>
              </w:rPr>
              <w:br/>
            </w:r>
          </w:p>
        </w:tc>
        <w:tc>
          <w:tcPr>
            <w:tcW w:w="850"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rPr>
              <w:t>900</w:t>
            </w:r>
          </w:p>
        </w:tc>
        <w:tc>
          <w:tcPr>
            <w:tcW w:w="567" w:type="dxa"/>
            <w:tcMar>
              <w:top w:w="15" w:type="dxa"/>
              <w:left w:w="15" w:type="dxa"/>
              <w:bottom w:w="15" w:type="dxa"/>
              <w:right w:w="15" w:type="dxa"/>
            </w:tcMar>
          </w:tcPr>
          <w:p w:rsidR="00073ECA" w:rsidRPr="00073ECA" w:rsidRDefault="00073ECA" w:rsidP="00A970F2">
            <w:pPr>
              <w:ind w:left="20"/>
              <w:jc w:val="center"/>
              <w:rPr>
                <w:szCs w:val="24"/>
              </w:rPr>
            </w:pPr>
            <w:r w:rsidRPr="00073ECA">
              <w:rPr>
                <w:color w:val="000000"/>
                <w:szCs w:val="24"/>
              </w:rPr>
              <w:t>30</w:t>
            </w:r>
          </w:p>
        </w:tc>
        <w:tc>
          <w:tcPr>
            <w:tcW w:w="567" w:type="dxa"/>
            <w:tcMar>
              <w:top w:w="15" w:type="dxa"/>
              <w:left w:w="15" w:type="dxa"/>
              <w:bottom w:w="15" w:type="dxa"/>
              <w:right w:w="15" w:type="dxa"/>
            </w:tcMar>
          </w:tcPr>
          <w:p w:rsidR="00073ECA" w:rsidRPr="00073ECA" w:rsidRDefault="00073ECA" w:rsidP="00A970F2">
            <w:pPr>
              <w:jc w:val="center"/>
              <w:rPr>
                <w:sz w:val="24"/>
                <w:szCs w:val="24"/>
                <w:lang w:val="en-US"/>
              </w:rPr>
            </w:pPr>
            <w:r w:rsidRPr="00073ECA">
              <w:rPr>
                <w:sz w:val="24"/>
                <w:szCs w:val="24"/>
                <w:lang w:val="en-US"/>
              </w:rPr>
              <w:t>6</w:t>
            </w:r>
          </w:p>
        </w:tc>
        <w:tc>
          <w:tcPr>
            <w:tcW w:w="709" w:type="dxa"/>
            <w:tcMar>
              <w:top w:w="15" w:type="dxa"/>
              <w:left w:w="15" w:type="dxa"/>
              <w:bottom w:w="15" w:type="dxa"/>
              <w:right w:w="15" w:type="dxa"/>
            </w:tcMar>
          </w:tcPr>
          <w:p w:rsidR="00073ECA" w:rsidRPr="00073ECA" w:rsidRDefault="00073ECA" w:rsidP="00A970F2">
            <w:pPr>
              <w:jc w:val="center"/>
              <w:rPr>
                <w:sz w:val="24"/>
                <w:szCs w:val="24"/>
              </w:rPr>
            </w:pPr>
            <w:r w:rsidRPr="00073ECA">
              <w:rPr>
                <w:sz w:val="24"/>
                <w:szCs w:val="24"/>
                <w:lang w:val="en-US"/>
              </w:rPr>
              <w:t>1</w:t>
            </w:r>
            <w:r w:rsidRPr="00073ECA">
              <w:rPr>
                <w:sz w:val="24"/>
                <w:szCs w:val="24"/>
              </w:rPr>
              <w:br/>
            </w:r>
          </w:p>
        </w:tc>
      </w:tr>
      <w:tr w:rsidR="00073ECA" w:rsidRPr="00073ECA" w:rsidTr="00A970F2">
        <w:trPr>
          <w:trHeight w:val="315"/>
        </w:trPr>
        <w:tc>
          <w:tcPr>
            <w:tcW w:w="326" w:type="dxa"/>
            <w:vMerge/>
          </w:tcPr>
          <w:p w:rsidR="00073ECA" w:rsidRPr="00073ECA" w:rsidRDefault="00073ECA" w:rsidP="00A970F2">
            <w:pPr>
              <w:rPr>
                <w:sz w:val="22"/>
                <w:szCs w:val="24"/>
              </w:rPr>
            </w:pPr>
          </w:p>
        </w:tc>
        <w:tc>
          <w:tcPr>
            <w:tcW w:w="463" w:type="dxa"/>
            <w:tcMar>
              <w:top w:w="15" w:type="dxa"/>
              <w:left w:w="15" w:type="dxa"/>
              <w:bottom w:w="15" w:type="dxa"/>
              <w:right w:w="15" w:type="dxa"/>
            </w:tcMar>
            <w:vAlign w:val="center"/>
          </w:tcPr>
          <w:p w:rsidR="00073ECA" w:rsidRPr="00073ECA" w:rsidRDefault="00073ECA" w:rsidP="00A970F2">
            <w:pPr>
              <w:ind w:left="20"/>
              <w:jc w:val="center"/>
              <w:rPr>
                <w:sz w:val="22"/>
                <w:szCs w:val="24"/>
              </w:rPr>
            </w:pPr>
            <w:r w:rsidRPr="00073ECA">
              <w:rPr>
                <w:color w:val="000000"/>
                <w:sz w:val="22"/>
                <w:szCs w:val="24"/>
              </w:rPr>
              <w:t>4</w:t>
            </w:r>
          </w:p>
        </w:tc>
        <w:tc>
          <w:tcPr>
            <w:tcW w:w="771" w:type="dxa"/>
            <w:tcMar>
              <w:top w:w="15" w:type="dxa"/>
              <w:left w:w="15" w:type="dxa"/>
              <w:bottom w:w="15" w:type="dxa"/>
              <w:right w:w="15" w:type="dxa"/>
            </w:tcMar>
          </w:tcPr>
          <w:p w:rsidR="00073ECA" w:rsidRPr="00073ECA" w:rsidRDefault="00073ECA" w:rsidP="00A970F2">
            <w:pPr>
              <w:jc w:val="center"/>
              <w:rPr>
                <w:sz w:val="22"/>
                <w:szCs w:val="24"/>
                <w:lang w:val="en-US"/>
              </w:rPr>
            </w:pPr>
            <w:r w:rsidRPr="00073ECA">
              <w:rPr>
                <w:sz w:val="22"/>
                <w:szCs w:val="24"/>
                <w:lang w:val="en-US"/>
              </w:rPr>
              <w:t>3</w:t>
            </w:r>
          </w:p>
        </w:tc>
        <w:tc>
          <w:tcPr>
            <w:tcW w:w="425" w:type="dxa"/>
            <w:tcMar>
              <w:top w:w="15" w:type="dxa"/>
              <w:left w:w="15" w:type="dxa"/>
              <w:bottom w:w="15" w:type="dxa"/>
              <w:right w:w="15" w:type="dxa"/>
            </w:tcMar>
          </w:tcPr>
          <w:p w:rsidR="00073ECA" w:rsidRPr="00073ECA" w:rsidRDefault="00073ECA" w:rsidP="00A970F2">
            <w:pPr>
              <w:jc w:val="center"/>
              <w:rPr>
                <w:sz w:val="22"/>
                <w:szCs w:val="24"/>
                <w:lang w:val="en-US"/>
              </w:rPr>
            </w:pPr>
            <w:r w:rsidRPr="00073ECA">
              <w:rPr>
                <w:sz w:val="22"/>
                <w:szCs w:val="24"/>
                <w:lang w:val="en-US"/>
              </w:rPr>
              <w:t>2</w:t>
            </w:r>
          </w:p>
        </w:tc>
        <w:tc>
          <w:tcPr>
            <w:tcW w:w="425"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rPr>
              <w:t>5</w:t>
            </w:r>
          </w:p>
        </w:tc>
        <w:tc>
          <w:tcPr>
            <w:tcW w:w="426"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rPr>
              <w:t>-</w:t>
            </w:r>
          </w:p>
        </w:tc>
        <w:tc>
          <w:tcPr>
            <w:tcW w:w="1134" w:type="dxa"/>
            <w:tcMar>
              <w:top w:w="15" w:type="dxa"/>
              <w:left w:w="15" w:type="dxa"/>
              <w:bottom w:w="15" w:type="dxa"/>
              <w:right w:w="15" w:type="dxa"/>
            </w:tcMar>
          </w:tcPr>
          <w:p w:rsidR="00073ECA" w:rsidRPr="00073ECA" w:rsidRDefault="00073ECA" w:rsidP="00A970F2">
            <w:pPr>
              <w:jc w:val="center"/>
              <w:rPr>
                <w:sz w:val="22"/>
                <w:szCs w:val="24"/>
                <w:lang w:val="en-US"/>
              </w:rPr>
            </w:pPr>
            <w:r w:rsidRPr="00073ECA">
              <w:rPr>
                <w:sz w:val="22"/>
                <w:szCs w:val="24"/>
                <w:lang w:val="en-US"/>
              </w:rPr>
              <w:t>27</w:t>
            </w:r>
          </w:p>
        </w:tc>
        <w:tc>
          <w:tcPr>
            <w:tcW w:w="992"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rPr>
              <w:t>-</w:t>
            </w:r>
          </w:p>
        </w:tc>
        <w:tc>
          <w:tcPr>
            <w:tcW w:w="1417"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rPr>
              <w:t>3</w:t>
            </w:r>
          </w:p>
        </w:tc>
        <w:tc>
          <w:tcPr>
            <w:tcW w:w="851"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rPr>
              <w:t>-</w:t>
            </w:r>
          </w:p>
        </w:tc>
        <w:tc>
          <w:tcPr>
            <w:tcW w:w="850"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rPr>
              <w:t>9</w:t>
            </w:r>
            <w:r w:rsidRPr="00073ECA">
              <w:rPr>
                <w:sz w:val="22"/>
                <w:szCs w:val="24"/>
                <w:lang w:val="en-US"/>
              </w:rPr>
              <w:t>0</w:t>
            </w:r>
            <w:r w:rsidRPr="00073ECA">
              <w:rPr>
                <w:sz w:val="22"/>
                <w:szCs w:val="24"/>
              </w:rPr>
              <w:t>0</w:t>
            </w:r>
            <w:r w:rsidRPr="00073ECA">
              <w:rPr>
                <w:sz w:val="22"/>
                <w:szCs w:val="24"/>
              </w:rPr>
              <w:br/>
            </w:r>
          </w:p>
        </w:tc>
        <w:tc>
          <w:tcPr>
            <w:tcW w:w="567" w:type="dxa"/>
            <w:tcMar>
              <w:top w:w="15" w:type="dxa"/>
              <w:left w:w="15" w:type="dxa"/>
              <w:bottom w:w="15" w:type="dxa"/>
              <w:right w:w="15" w:type="dxa"/>
            </w:tcMar>
          </w:tcPr>
          <w:p w:rsidR="00073ECA" w:rsidRPr="00073ECA" w:rsidRDefault="00073ECA" w:rsidP="00A970F2">
            <w:pPr>
              <w:ind w:left="20"/>
              <w:jc w:val="center"/>
              <w:rPr>
                <w:szCs w:val="24"/>
                <w:lang w:val="en-US"/>
              </w:rPr>
            </w:pPr>
            <w:r w:rsidRPr="00073ECA">
              <w:rPr>
                <w:color w:val="000000"/>
                <w:szCs w:val="24"/>
              </w:rPr>
              <w:t>3</w:t>
            </w:r>
            <w:r w:rsidRPr="00073ECA">
              <w:rPr>
                <w:color w:val="000000"/>
                <w:szCs w:val="24"/>
                <w:lang w:val="en-US"/>
              </w:rPr>
              <w:t>0</w:t>
            </w:r>
          </w:p>
        </w:tc>
        <w:tc>
          <w:tcPr>
            <w:tcW w:w="567" w:type="dxa"/>
            <w:tcMar>
              <w:top w:w="15" w:type="dxa"/>
              <w:left w:w="15" w:type="dxa"/>
              <w:bottom w:w="15" w:type="dxa"/>
              <w:right w:w="15" w:type="dxa"/>
            </w:tcMar>
          </w:tcPr>
          <w:p w:rsidR="00073ECA" w:rsidRPr="00073ECA" w:rsidRDefault="00073ECA" w:rsidP="00A970F2">
            <w:pPr>
              <w:jc w:val="center"/>
              <w:rPr>
                <w:sz w:val="24"/>
                <w:szCs w:val="24"/>
                <w:lang w:val="en-US"/>
              </w:rPr>
            </w:pPr>
            <w:r w:rsidRPr="00073ECA">
              <w:rPr>
                <w:sz w:val="24"/>
                <w:szCs w:val="24"/>
                <w:lang w:val="en-US"/>
              </w:rPr>
              <w:t>5</w:t>
            </w:r>
          </w:p>
        </w:tc>
        <w:tc>
          <w:tcPr>
            <w:tcW w:w="709" w:type="dxa"/>
            <w:tcMar>
              <w:top w:w="15" w:type="dxa"/>
              <w:left w:w="15" w:type="dxa"/>
              <w:bottom w:w="15" w:type="dxa"/>
              <w:right w:w="15" w:type="dxa"/>
            </w:tcMar>
          </w:tcPr>
          <w:p w:rsidR="00073ECA" w:rsidRPr="00073ECA" w:rsidRDefault="00073ECA" w:rsidP="00A970F2">
            <w:pPr>
              <w:jc w:val="center"/>
              <w:rPr>
                <w:sz w:val="24"/>
                <w:szCs w:val="24"/>
              </w:rPr>
            </w:pPr>
            <w:r w:rsidRPr="00073ECA">
              <w:rPr>
                <w:sz w:val="24"/>
                <w:szCs w:val="24"/>
              </w:rPr>
              <w:t>2</w:t>
            </w:r>
            <w:r w:rsidRPr="00073ECA">
              <w:rPr>
                <w:sz w:val="24"/>
                <w:szCs w:val="24"/>
              </w:rPr>
              <w:br/>
            </w:r>
          </w:p>
        </w:tc>
      </w:tr>
      <w:tr w:rsidR="00073ECA" w:rsidRPr="00073ECA" w:rsidTr="00A970F2">
        <w:trPr>
          <w:trHeight w:val="315"/>
        </w:trPr>
        <w:tc>
          <w:tcPr>
            <w:tcW w:w="326" w:type="dxa"/>
            <w:vMerge w:val="restart"/>
            <w:tcMar>
              <w:top w:w="15" w:type="dxa"/>
              <w:left w:w="15" w:type="dxa"/>
              <w:bottom w:w="15" w:type="dxa"/>
              <w:right w:w="15" w:type="dxa"/>
            </w:tcMar>
            <w:vAlign w:val="center"/>
          </w:tcPr>
          <w:p w:rsidR="00073ECA" w:rsidRPr="00073ECA" w:rsidRDefault="00073ECA" w:rsidP="00A970F2">
            <w:pPr>
              <w:ind w:left="20"/>
              <w:jc w:val="center"/>
              <w:rPr>
                <w:sz w:val="22"/>
                <w:szCs w:val="24"/>
              </w:rPr>
            </w:pPr>
            <w:r w:rsidRPr="00073ECA">
              <w:rPr>
                <w:color w:val="000000"/>
                <w:sz w:val="22"/>
                <w:szCs w:val="24"/>
              </w:rPr>
              <w:t>3</w:t>
            </w:r>
          </w:p>
        </w:tc>
        <w:tc>
          <w:tcPr>
            <w:tcW w:w="463" w:type="dxa"/>
            <w:tcMar>
              <w:top w:w="15" w:type="dxa"/>
              <w:left w:w="15" w:type="dxa"/>
              <w:bottom w:w="15" w:type="dxa"/>
              <w:right w:w="15" w:type="dxa"/>
            </w:tcMar>
            <w:vAlign w:val="center"/>
          </w:tcPr>
          <w:p w:rsidR="00073ECA" w:rsidRPr="00073ECA" w:rsidRDefault="00073ECA" w:rsidP="00A970F2">
            <w:pPr>
              <w:ind w:left="20"/>
              <w:jc w:val="center"/>
              <w:rPr>
                <w:sz w:val="22"/>
                <w:szCs w:val="24"/>
              </w:rPr>
            </w:pPr>
            <w:r w:rsidRPr="00073ECA">
              <w:rPr>
                <w:color w:val="000000"/>
                <w:sz w:val="22"/>
                <w:szCs w:val="24"/>
              </w:rPr>
              <w:t>5</w:t>
            </w:r>
          </w:p>
        </w:tc>
        <w:tc>
          <w:tcPr>
            <w:tcW w:w="771"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lang w:val="en-US"/>
              </w:rPr>
              <w:t>6</w:t>
            </w:r>
            <w:r w:rsidRPr="00073ECA">
              <w:rPr>
                <w:sz w:val="22"/>
                <w:szCs w:val="24"/>
              </w:rPr>
              <w:br/>
            </w:r>
          </w:p>
        </w:tc>
        <w:tc>
          <w:tcPr>
            <w:tcW w:w="425"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lang w:val="en-US"/>
              </w:rPr>
              <w:t>-</w:t>
            </w:r>
            <w:r w:rsidRPr="00073ECA">
              <w:rPr>
                <w:sz w:val="22"/>
                <w:szCs w:val="24"/>
              </w:rPr>
              <w:br/>
            </w:r>
          </w:p>
        </w:tc>
        <w:tc>
          <w:tcPr>
            <w:tcW w:w="425"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lang w:val="en-US"/>
              </w:rPr>
              <w:t>1</w:t>
            </w:r>
            <w:r w:rsidRPr="00073ECA">
              <w:rPr>
                <w:sz w:val="22"/>
                <w:szCs w:val="24"/>
              </w:rPr>
              <w:br/>
            </w:r>
          </w:p>
        </w:tc>
        <w:tc>
          <w:tcPr>
            <w:tcW w:w="426" w:type="dxa"/>
            <w:tcMar>
              <w:top w:w="15" w:type="dxa"/>
              <w:left w:w="15" w:type="dxa"/>
              <w:bottom w:w="15" w:type="dxa"/>
              <w:right w:w="15" w:type="dxa"/>
            </w:tcMar>
          </w:tcPr>
          <w:p w:rsidR="00073ECA" w:rsidRPr="00073ECA" w:rsidRDefault="00073ECA" w:rsidP="00A970F2">
            <w:pPr>
              <w:jc w:val="center"/>
              <w:rPr>
                <w:sz w:val="22"/>
                <w:szCs w:val="24"/>
                <w:lang w:val="en-US"/>
              </w:rPr>
            </w:pPr>
            <w:r w:rsidRPr="00073ECA">
              <w:rPr>
                <w:sz w:val="22"/>
                <w:szCs w:val="24"/>
                <w:lang w:val="en-US"/>
              </w:rPr>
              <w:t>6</w:t>
            </w:r>
          </w:p>
        </w:tc>
        <w:tc>
          <w:tcPr>
            <w:tcW w:w="1134" w:type="dxa"/>
            <w:tcMar>
              <w:top w:w="15" w:type="dxa"/>
              <w:left w:w="15" w:type="dxa"/>
              <w:bottom w:w="15" w:type="dxa"/>
              <w:right w:w="15" w:type="dxa"/>
            </w:tcMar>
          </w:tcPr>
          <w:p w:rsidR="00073ECA" w:rsidRPr="00073ECA" w:rsidRDefault="00073ECA" w:rsidP="00A970F2">
            <w:pPr>
              <w:jc w:val="center"/>
              <w:rPr>
                <w:sz w:val="22"/>
                <w:szCs w:val="24"/>
                <w:lang w:val="en-US"/>
              </w:rPr>
            </w:pPr>
            <w:r w:rsidRPr="00073ECA">
              <w:rPr>
                <w:sz w:val="22"/>
                <w:szCs w:val="24"/>
                <w:lang w:val="en-US"/>
              </w:rPr>
              <w:t>30</w:t>
            </w:r>
          </w:p>
        </w:tc>
        <w:tc>
          <w:tcPr>
            <w:tcW w:w="992"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rPr>
              <w:t>-</w:t>
            </w:r>
            <w:r w:rsidRPr="00073ECA">
              <w:rPr>
                <w:sz w:val="22"/>
                <w:szCs w:val="24"/>
              </w:rPr>
              <w:br/>
            </w:r>
          </w:p>
        </w:tc>
        <w:tc>
          <w:tcPr>
            <w:tcW w:w="1417"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rPr>
              <w:t>-</w:t>
            </w:r>
          </w:p>
        </w:tc>
        <w:tc>
          <w:tcPr>
            <w:tcW w:w="851"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rPr>
              <w:t>-</w:t>
            </w:r>
          </w:p>
        </w:tc>
        <w:tc>
          <w:tcPr>
            <w:tcW w:w="850"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rPr>
              <w:t>900</w:t>
            </w:r>
            <w:r w:rsidRPr="00073ECA">
              <w:rPr>
                <w:sz w:val="22"/>
                <w:szCs w:val="24"/>
              </w:rPr>
              <w:br/>
            </w:r>
          </w:p>
        </w:tc>
        <w:tc>
          <w:tcPr>
            <w:tcW w:w="567" w:type="dxa"/>
            <w:tcMar>
              <w:top w:w="15" w:type="dxa"/>
              <w:left w:w="15" w:type="dxa"/>
              <w:bottom w:w="15" w:type="dxa"/>
              <w:right w:w="15" w:type="dxa"/>
            </w:tcMar>
          </w:tcPr>
          <w:p w:rsidR="00073ECA" w:rsidRPr="00073ECA" w:rsidRDefault="00073ECA" w:rsidP="00A970F2">
            <w:pPr>
              <w:ind w:left="20"/>
              <w:jc w:val="center"/>
              <w:rPr>
                <w:szCs w:val="24"/>
                <w:lang w:val="en-US"/>
              </w:rPr>
            </w:pPr>
            <w:r w:rsidRPr="00073ECA">
              <w:rPr>
                <w:color w:val="000000"/>
                <w:szCs w:val="24"/>
                <w:lang w:val="en-US"/>
              </w:rPr>
              <w:t>30</w:t>
            </w:r>
          </w:p>
        </w:tc>
        <w:tc>
          <w:tcPr>
            <w:tcW w:w="567" w:type="dxa"/>
            <w:tcMar>
              <w:top w:w="15" w:type="dxa"/>
              <w:left w:w="15" w:type="dxa"/>
              <w:bottom w:w="15" w:type="dxa"/>
              <w:right w:w="15" w:type="dxa"/>
            </w:tcMar>
          </w:tcPr>
          <w:p w:rsidR="00073ECA" w:rsidRPr="00073ECA" w:rsidRDefault="00073ECA" w:rsidP="00A970F2">
            <w:pPr>
              <w:jc w:val="center"/>
              <w:rPr>
                <w:sz w:val="24"/>
                <w:szCs w:val="24"/>
                <w:lang w:val="en-US"/>
              </w:rPr>
            </w:pPr>
            <w:r w:rsidRPr="00073ECA">
              <w:rPr>
                <w:sz w:val="24"/>
                <w:szCs w:val="24"/>
                <w:lang w:val="en-US"/>
              </w:rPr>
              <w:t>6</w:t>
            </w:r>
          </w:p>
        </w:tc>
        <w:tc>
          <w:tcPr>
            <w:tcW w:w="709" w:type="dxa"/>
            <w:tcMar>
              <w:top w:w="15" w:type="dxa"/>
              <w:left w:w="15" w:type="dxa"/>
              <w:bottom w:w="15" w:type="dxa"/>
              <w:right w:w="15" w:type="dxa"/>
            </w:tcMar>
          </w:tcPr>
          <w:p w:rsidR="00073ECA" w:rsidRPr="00073ECA" w:rsidRDefault="00073ECA" w:rsidP="00A970F2">
            <w:pPr>
              <w:jc w:val="center"/>
              <w:rPr>
                <w:sz w:val="24"/>
                <w:szCs w:val="24"/>
              </w:rPr>
            </w:pPr>
            <w:r w:rsidRPr="00073ECA">
              <w:rPr>
                <w:sz w:val="24"/>
                <w:szCs w:val="24"/>
                <w:lang w:val="en-US"/>
              </w:rPr>
              <w:t>1</w:t>
            </w:r>
            <w:r w:rsidRPr="00073ECA">
              <w:rPr>
                <w:sz w:val="24"/>
                <w:szCs w:val="24"/>
              </w:rPr>
              <w:br/>
            </w:r>
          </w:p>
        </w:tc>
      </w:tr>
      <w:tr w:rsidR="00073ECA" w:rsidRPr="00073ECA" w:rsidTr="00A970F2">
        <w:trPr>
          <w:trHeight w:val="315"/>
        </w:trPr>
        <w:tc>
          <w:tcPr>
            <w:tcW w:w="326" w:type="dxa"/>
            <w:vMerge/>
          </w:tcPr>
          <w:p w:rsidR="00073ECA" w:rsidRPr="00073ECA" w:rsidRDefault="00073ECA" w:rsidP="00A970F2">
            <w:pPr>
              <w:rPr>
                <w:sz w:val="22"/>
                <w:szCs w:val="24"/>
              </w:rPr>
            </w:pPr>
          </w:p>
        </w:tc>
        <w:tc>
          <w:tcPr>
            <w:tcW w:w="463" w:type="dxa"/>
            <w:tcMar>
              <w:top w:w="15" w:type="dxa"/>
              <w:left w:w="15" w:type="dxa"/>
              <w:bottom w:w="15" w:type="dxa"/>
              <w:right w:w="15" w:type="dxa"/>
            </w:tcMar>
            <w:vAlign w:val="center"/>
          </w:tcPr>
          <w:p w:rsidR="00073ECA" w:rsidRPr="00073ECA" w:rsidRDefault="00073ECA" w:rsidP="00A970F2">
            <w:pPr>
              <w:ind w:left="20"/>
              <w:jc w:val="center"/>
              <w:rPr>
                <w:sz w:val="22"/>
                <w:szCs w:val="24"/>
              </w:rPr>
            </w:pPr>
            <w:r w:rsidRPr="00073ECA">
              <w:rPr>
                <w:color w:val="000000"/>
                <w:sz w:val="22"/>
                <w:szCs w:val="24"/>
              </w:rPr>
              <w:t>6</w:t>
            </w:r>
          </w:p>
        </w:tc>
        <w:tc>
          <w:tcPr>
            <w:tcW w:w="771"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lang w:val="en-US"/>
              </w:rPr>
              <w:t>3</w:t>
            </w:r>
            <w:r w:rsidRPr="00073ECA">
              <w:rPr>
                <w:sz w:val="22"/>
                <w:szCs w:val="24"/>
              </w:rPr>
              <w:br/>
            </w:r>
          </w:p>
        </w:tc>
        <w:tc>
          <w:tcPr>
            <w:tcW w:w="425" w:type="dxa"/>
            <w:tcMar>
              <w:top w:w="15" w:type="dxa"/>
              <w:left w:w="15" w:type="dxa"/>
              <w:bottom w:w="15" w:type="dxa"/>
              <w:right w:w="15" w:type="dxa"/>
            </w:tcMar>
          </w:tcPr>
          <w:p w:rsidR="00073ECA" w:rsidRPr="00073ECA" w:rsidRDefault="00073ECA" w:rsidP="00A970F2">
            <w:pPr>
              <w:jc w:val="center"/>
              <w:rPr>
                <w:sz w:val="22"/>
                <w:szCs w:val="24"/>
                <w:lang w:val="en-US"/>
              </w:rPr>
            </w:pPr>
            <w:r w:rsidRPr="00073ECA">
              <w:rPr>
                <w:sz w:val="22"/>
                <w:szCs w:val="24"/>
                <w:lang w:val="en-US"/>
              </w:rPr>
              <w:t>-</w:t>
            </w:r>
          </w:p>
        </w:tc>
        <w:tc>
          <w:tcPr>
            <w:tcW w:w="425" w:type="dxa"/>
            <w:tcMar>
              <w:top w:w="15" w:type="dxa"/>
              <w:left w:w="15" w:type="dxa"/>
              <w:bottom w:w="15" w:type="dxa"/>
              <w:right w:w="15" w:type="dxa"/>
            </w:tcMar>
          </w:tcPr>
          <w:p w:rsidR="00073ECA" w:rsidRPr="00073ECA" w:rsidRDefault="00073ECA" w:rsidP="00A970F2">
            <w:pPr>
              <w:jc w:val="center"/>
              <w:rPr>
                <w:sz w:val="22"/>
                <w:szCs w:val="24"/>
                <w:lang w:val="en-US"/>
              </w:rPr>
            </w:pPr>
            <w:r w:rsidRPr="00073ECA">
              <w:rPr>
                <w:sz w:val="22"/>
                <w:szCs w:val="24"/>
                <w:lang w:val="en-US"/>
              </w:rPr>
              <w:t>-</w:t>
            </w:r>
          </w:p>
        </w:tc>
        <w:tc>
          <w:tcPr>
            <w:tcW w:w="426" w:type="dxa"/>
            <w:tcMar>
              <w:top w:w="15" w:type="dxa"/>
              <w:left w:w="15" w:type="dxa"/>
              <w:bottom w:w="15" w:type="dxa"/>
              <w:right w:w="15" w:type="dxa"/>
            </w:tcMar>
          </w:tcPr>
          <w:p w:rsidR="00073ECA" w:rsidRPr="00073ECA" w:rsidRDefault="00073ECA" w:rsidP="00A970F2">
            <w:pPr>
              <w:jc w:val="center"/>
              <w:rPr>
                <w:sz w:val="22"/>
                <w:szCs w:val="24"/>
                <w:lang w:val="en-US"/>
              </w:rPr>
            </w:pPr>
            <w:r w:rsidRPr="00073ECA">
              <w:rPr>
                <w:sz w:val="22"/>
                <w:szCs w:val="24"/>
                <w:lang w:val="en-US"/>
              </w:rPr>
              <w:t>5</w:t>
            </w:r>
          </w:p>
        </w:tc>
        <w:tc>
          <w:tcPr>
            <w:tcW w:w="1134" w:type="dxa"/>
            <w:tcMar>
              <w:top w:w="15" w:type="dxa"/>
              <w:left w:w="15" w:type="dxa"/>
              <w:bottom w:w="15" w:type="dxa"/>
              <w:right w:w="15" w:type="dxa"/>
            </w:tcMar>
          </w:tcPr>
          <w:p w:rsidR="00073ECA" w:rsidRPr="00073ECA" w:rsidRDefault="00073ECA" w:rsidP="00A970F2">
            <w:pPr>
              <w:jc w:val="center"/>
              <w:rPr>
                <w:sz w:val="22"/>
                <w:szCs w:val="24"/>
                <w:lang w:val="en-US"/>
              </w:rPr>
            </w:pPr>
            <w:r w:rsidRPr="00073ECA">
              <w:rPr>
                <w:sz w:val="22"/>
                <w:szCs w:val="24"/>
                <w:lang w:val="en-US"/>
              </w:rPr>
              <w:t>24</w:t>
            </w:r>
          </w:p>
        </w:tc>
        <w:tc>
          <w:tcPr>
            <w:tcW w:w="992"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rPr>
              <w:t>-</w:t>
            </w:r>
            <w:r w:rsidRPr="00073ECA">
              <w:rPr>
                <w:sz w:val="22"/>
                <w:szCs w:val="24"/>
              </w:rPr>
              <w:br/>
            </w:r>
          </w:p>
        </w:tc>
        <w:tc>
          <w:tcPr>
            <w:tcW w:w="1417"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rPr>
              <w:t>6</w:t>
            </w:r>
          </w:p>
        </w:tc>
        <w:tc>
          <w:tcPr>
            <w:tcW w:w="851"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rPr>
              <w:t>-</w:t>
            </w:r>
            <w:r w:rsidRPr="00073ECA">
              <w:rPr>
                <w:sz w:val="22"/>
                <w:szCs w:val="24"/>
              </w:rPr>
              <w:br/>
            </w:r>
          </w:p>
        </w:tc>
        <w:tc>
          <w:tcPr>
            <w:tcW w:w="850"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rPr>
              <w:t>900</w:t>
            </w:r>
          </w:p>
        </w:tc>
        <w:tc>
          <w:tcPr>
            <w:tcW w:w="567" w:type="dxa"/>
            <w:tcMar>
              <w:top w:w="15" w:type="dxa"/>
              <w:left w:w="15" w:type="dxa"/>
              <w:bottom w:w="15" w:type="dxa"/>
              <w:right w:w="15" w:type="dxa"/>
            </w:tcMar>
          </w:tcPr>
          <w:p w:rsidR="00073ECA" w:rsidRPr="00073ECA" w:rsidRDefault="00073ECA" w:rsidP="00A970F2">
            <w:pPr>
              <w:ind w:left="20"/>
              <w:jc w:val="center"/>
              <w:rPr>
                <w:szCs w:val="24"/>
                <w:lang w:val="en-US"/>
              </w:rPr>
            </w:pPr>
            <w:r w:rsidRPr="00073ECA">
              <w:rPr>
                <w:color w:val="000000"/>
                <w:szCs w:val="24"/>
              </w:rPr>
              <w:t>3</w:t>
            </w:r>
            <w:r w:rsidRPr="00073ECA">
              <w:rPr>
                <w:color w:val="000000"/>
                <w:szCs w:val="24"/>
                <w:lang w:val="en-US"/>
              </w:rPr>
              <w:t>0</w:t>
            </w:r>
          </w:p>
        </w:tc>
        <w:tc>
          <w:tcPr>
            <w:tcW w:w="567" w:type="dxa"/>
            <w:tcMar>
              <w:top w:w="15" w:type="dxa"/>
              <w:left w:w="15" w:type="dxa"/>
              <w:bottom w:w="15" w:type="dxa"/>
              <w:right w:w="15" w:type="dxa"/>
            </w:tcMar>
          </w:tcPr>
          <w:p w:rsidR="00073ECA" w:rsidRPr="00073ECA" w:rsidRDefault="00073ECA" w:rsidP="00A970F2">
            <w:pPr>
              <w:jc w:val="center"/>
              <w:rPr>
                <w:sz w:val="24"/>
                <w:szCs w:val="24"/>
              </w:rPr>
            </w:pPr>
            <w:r w:rsidRPr="00073ECA">
              <w:rPr>
                <w:sz w:val="24"/>
                <w:szCs w:val="24"/>
              </w:rPr>
              <w:t>4</w:t>
            </w:r>
          </w:p>
        </w:tc>
        <w:tc>
          <w:tcPr>
            <w:tcW w:w="709" w:type="dxa"/>
            <w:tcMar>
              <w:top w:w="15" w:type="dxa"/>
              <w:left w:w="15" w:type="dxa"/>
              <w:bottom w:w="15" w:type="dxa"/>
              <w:right w:w="15" w:type="dxa"/>
            </w:tcMar>
          </w:tcPr>
          <w:p w:rsidR="00073ECA" w:rsidRPr="00073ECA" w:rsidRDefault="00073ECA" w:rsidP="00A970F2">
            <w:pPr>
              <w:jc w:val="center"/>
              <w:rPr>
                <w:sz w:val="24"/>
                <w:szCs w:val="24"/>
              </w:rPr>
            </w:pPr>
            <w:r w:rsidRPr="00073ECA">
              <w:rPr>
                <w:sz w:val="24"/>
                <w:szCs w:val="24"/>
              </w:rPr>
              <w:t>1</w:t>
            </w:r>
          </w:p>
        </w:tc>
      </w:tr>
      <w:tr w:rsidR="00073ECA" w:rsidRPr="00073ECA" w:rsidTr="00A970F2">
        <w:trPr>
          <w:trHeight w:val="315"/>
        </w:trPr>
        <w:tc>
          <w:tcPr>
            <w:tcW w:w="326" w:type="dxa"/>
            <w:vMerge w:val="restart"/>
            <w:tcMar>
              <w:top w:w="15" w:type="dxa"/>
              <w:left w:w="15" w:type="dxa"/>
              <w:bottom w:w="15" w:type="dxa"/>
              <w:right w:w="15" w:type="dxa"/>
            </w:tcMar>
            <w:vAlign w:val="center"/>
          </w:tcPr>
          <w:p w:rsidR="00073ECA" w:rsidRPr="00073ECA" w:rsidRDefault="00073ECA" w:rsidP="00A970F2">
            <w:pPr>
              <w:ind w:left="20"/>
              <w:jc w:val="center"/>
              <w:rPr>
                <w:sz w:val="22"/>
                <w:szCs w:val="24"/>
              </w:rPr>
            </w:pPr>
            <w:r w:rsidRPr="00073ECA">
              <w:rPr>
                <w:color w:val="000000"/>
                <w:sz w:val="22"/>
                <w:szCs w:val="24"/>
              </w:rPr>
              <w:t>4</w:t>
            </w:r>
          </w:p>
        </w:tc>
        <w:tc>
          <w:tcPr>
            <w:tcW w:w="463" w:type="dxa"/>
            <w:tcMar>
              <w:top w:w="15" w:type="dxa"/>
              <w:left w:w="15" w:type="dxa"/>
              <w:bottom w:w="15" w:type="dxa"/>
              <w:right w:w="15" w:type="dxa"/>
            </w:tcMar>
            <w:vAlign w:val="center"/>
          </w:tcPr>
          <w:p w:rsidR="00073ECA" w:rsidRPr="00073ECA" w:rsidRDefault="00073ECA" w:rsidP="00A970F2">
            <w:pPr>
              <w:ind w:left="20"/>
              <w:jc w:val="center"/>
              <w:rPr>
                <w:sz w:val="22"/>
                <w:szCs w:val="24"/>
              </w:rPr>
            </w:pPr>
            <w:r w:rsidRPr="00073ECA">
              <w:rPr>
                <w:color w:val="000000"/>
                <w:sz w:val="22"/>
                <w:szCs w:val="24"/>
              </w:rPr>
              <w:t>7</w:t>
            </w:r>
          </w:p>
        </w:tc>
        <w:tc>
          <w:tcPr>
            <w:tcW w:w="771" w:type="dxa"/>
            <w:tcMar>
              <w:top w:w="15" w:type="dxa"/>
              <w:left w:w="15" w:type="dxa"/>
              <w:bottom w:w="15" w:type="dxa"/>
              <w:right w:w="15" w:type="dxa"/>
            </w:tcMar>
          </w:tcPr>
          <w:p w:rsidR="00073ECA" w:rsidRPr="00073ECA" w:rsidRDefault="00073ECA" w:rsidP="00A970F2">
            <w:pPr>
              <w:jc w:val="center"/>
              <w:rPr>
                <w:sz w:val="22"/>
                <w:szCs w:val="24"/>
                <w:lang w:val="en-US"/>
              </w:rPr>
            </w:pPr>
            <w:r w:rsidRPr="00073ECA">
              <w:rPr>
                <w:sz w:val="22"/>
                <w:szCs w:val="24"/>
                <w:lang w:val="en-US"/>
              </w:rPr>
              <w:t>4</w:t>
            </w:r>
          </w:p>
        </w:tc>
        <w:tc>
          <w:tcPr>
            <w:tcW w:w="425"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rPr>
              <w:t>-</w:t>
            </w:r>
          </w:p>
        </w:tc>
        <w:tc>
          <w:tcPr>
            <w:tcW w:w="425"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rPr>
              <w:t>-</w:t>
            </w:r>
          </w:p>
        </w:tc>
        <w:tc>
          <w:tcPr>
            <w:tcW w:w="426"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rPr>
              <w:t>5</w:t>
            </w:r>
          </w:p>
        </w:tc>
        <w:tc>
          <w:tcPr>
            <w:tcW w:w="1134"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rPr>
              <w:t>20</w:t>
            </w:r>
          </w:p>
        </w:tc>
        <w:tc>
          <w:tcPr>
            <w:tcW w:w="992"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rPr>
              <w:t>-</w:t>
            </w:r>
            <w:r w:rsidRPr="00073ECA">
              <w:rPr>
                <w:sz w:val="22"/>
                <w:szCs w:val="24"/>
              </w:rPr>
              <w:br/>
            </w:r>
          </w:p>
        </w:tc>
        <w:tc>
          <w:tcPr>
            <w:tcW w:w="1417"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rPr>
              <w:t>-</w:t>
            </w:r>
          </w:p>
        </w:tc>
        <w:tc>
          <w:tcPr>
            <w:tcW w:w="851"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rPr>
              <w:t>-</w:t>
            </w:r>
            <w:r w:rsidRPr="00073ECA">
              <w:rPr>
                <w:sz w:val="22"/>
                <w:szCs w:val="24"/>
              </w:rPr>
              <w:br/>
            </w:r>
          </w:p>
        </w:tc>
        <w:tc>
          <w:tcPr>
            <w:tcW w:w="850"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rPr>
              <w:t>600</w:t>
            </w:r>
            <w:r w:rsidRPr="00073ECA">
              <w:rPr>
                <w:sz w:val="22"/>
                <w:szCs w:val="24"/>
              </w:rPr>
              <w:br/>
            </w:r>
          </w:p>
        </w:tc>
        <w:tc>
          <w:tcPr>
            <w:tcW w:w="567" w:type="dxa"/>
            <w:tcMar>
              <w:top w:w="15" w:type="dxa"/>
              <w:left w:w="15" w:type="dxa"/>
              <w:bottom w:w="15" w:type="dxa"/>
              <w:right w:w="15" w:type="dxa"/>
            </w:tcMar>
          </w:tcPr>
          <w:p w:rsidR="00073ECA" w:rsidRPr="00073ECA" w:rsidRDefault="00073ECA" w:rsidP="00A970F2">
            <w:pPr>
              <w:ind w:left="20"/>
              <w:jc w:val="center"/>
              <w:rPr>
                <w:szCs w:val="24"/>
              </w:rPr>
            </w:pPr>
            <w:r w:rsidRPr="00073ECA">
              <w:rPr>
                <w:color w:val="000000"/>
                <w:szCs w:val="24"/>
              </w:rPr>
              <w:t>20</w:t>
            </w:r>
          </w:p>
        </w:tc>
        <w:tc>
          <w:tcPr>
            <w:tcW w:w="567" w:type="dxa"/>
            <w:tcMar>
              <w:top w:w="15" w:type="dxa"/>
              <w:left w:w="15" w:type="dxa"/>
              <w:bottom w:w="15" w:type="dxa"/>
              <w:right w:w="15" w:type="dxa"/>
            </w:tcMar>
          </w:tcPr>
          <w:p w:rsidR="00073ECA" w:rsidRPr="00073ECA" w:rsidRDefault="00073ECA" w:rsidP="00A970F2">
            <w:pPr>
              <w:jc w:val="center"/>
              <w:rPr>
                <w:sz w:val="24"/>
                <w:szCs w:val="24"/>
              </w:rPr>
            </w:pPr>
            <w:r w:rsidRPr="00073ECA">
              <w:rPr>
                <w:sz w:val="24"/>
                <w:szCs w:val="24"/>
              </w:rPr>
              <w:t>5</w:t>
            </w:r>
            <w:r w:rsidRPr="00073ECA">
              <w:rPr>
                <w:sz w:val="24"/>
                <w:szCs w:val="24"/>
              </w:rPr>
              <w:br/>
            </w:r>
          </w:p>
        </w:tc>
        <w:tc>
          <w:tcPr>
            <w:tcW w:w="709" w:type="dxa"/>
            <w:tcMar>
              <w:top w:w="15" w:type="dxa"/>
              <w:left w:w="15" w:type="dxa"/>
              <w:bottom w:w="15" w:type="dxa"/>
              <w:right w:w="15" w:type="dxa"/>
            </w:tcMar>
          </w:tcPr>
          <w:p w:rsidR="00073ECA" w:rsidRPr="00073ECA" w:rsidRDefault="00073ECA" w:rsidP="00A970F2">
            <w:pPr>
              <w:jc w:val="center"/>
              <w:rPr>
                <w:sz w:val="24"/>
                <w:szCs w:val="24"/>
              </w:rPr>
            </w:pPr>
            <w:r w:rsidRPr="00073ECA">
              <w:rPr>
                <w:sz w:val="24"/>
                <w:szCs w:val="24"/>
              </w:rPr>
              <w:t>-</w:t>
            </w:r>
          </w:p>
        </w:tc>
      </w:tr>
      <w:tr w:rsidR="00073ECA" w:rsidRPr="00073ECA" w:rsidTr="00A970F2">
        <w:trPr>
          <w:trHeight w:val="315"/>
        </w:trPr>
        <w:tc>
          <w:tcPr>
            <w:tcW w:w="326" w:type="dxa"/>
            <w:vMerge/>
          </w:tcPr>
          <w:p w:rsidR="00073ECA" w:rsidRPr="00073ECA" w:rsidRDefault="00073ECA" w:rsidP="00A970F2">
            <w:pPr>
              <w:rPr>
                <w:sz w:val="22"/>
                <w:szCs w:val="24"/>
              </w:rPr>
            </w:pPr>
          </w:p>
        </w:tc>
        <w:tc>
          <w:tcPr>
            <w:tcW w:w="463" w:type="dxa"/>
            <w:tcMar>
              <w:top w:w="15" w:type="dxa"/>
              <w:left w:w="15" w:type="dxa"/>
              <w:bottom w:w="15" w:type="dxa"/>
              <w:right w:w="15" w:type="dxa"/>
            </w:tcMar>
            <w:vAlign w:val="center"/>
          </w:tcPr>
          <w:p w:rsidR="00073ECA" w:rsidRPr="00073ECA" w:rsidRDefault="00073ECA" w:rsidP="00A970F2">
            <w:pPr>
              <w:ind w:left="20"/>
              <w:jc w:val="center"/>
              <w:rPr>
                <w:sz w:val="22"/>
                <w:szCs w:val="24"/>
              </w:rPr>
            </w:pPr>
            <w:r w:rsidRPr="00073ECA">
              <w:rPr>
                <w:color w:val="000000"/>
                <w:sz w:val="22"/>
                <w:szCs w:val="24"/>
              </w:rPr>
              <w:t>8</w:t>
            </w:r>
          </w:p>
        </w:tc>
        <w:tc>
          <w:tcPr>
            <w:tcW w:w="771" w:type="dxa"/>
            <w:tcMar>
              <w:top w:w="15" w:type="dxa"/>
              <w:left w:w="15" w:type="dxa"/>
              <w:bottom w:w="15" w:type="dxa"/>
              <w:right w:w="15" w:type="dxa"/>
            </w:tcMar>
          </w:tcPr>
          <w:p w:rsidR="00073ECA" w:rsidRPr="00073ECA" w:rsidRDefault="00073ECA" w:rsidP="00A970F2">
            <w:pPr>
              <w:jc w:val="center"/>
              <w:rPr>
                <w:sz w:val="22"/>
                <w:szCs w:val="24"/>
                <w:lang w:val="en-US"/>
              </w:rPr>
            </w:pPr>
            <w:r w:rsidRPr="00073ECA">
              <w:rPr>
                <w:sz w:val="22"/>
                <w:szCs w:val="24"/>
                <w:lang w:val="en-US"/>
              </w:rPr>
              <w:t>3</w:t>
            </w:r>
          </w:p>
        </w:tc>
        <w:tc>
          <w:tcPr>
            <w:tcW w:w="425"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rPr>
              <w:t>-</w:t>
            </w:r>
          </w:p>
        </w:tc>
        <w:tc>
          <w:tcPr>
            <w:tcW w:w="425"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rPr>
              <w:t>-</w:t>
            </w:r>
            <w:r w:rsidRPr="00073ECA">
              <w:rPr>
                <w:sz w:val="22"/>
                <w:szCs w:val="24"/>
              </w:rPr>
              <w:br/>
            </w:r>
          </w:p>
        </w:tc>
        <w:tc>
          <w:tcPr>
            <w:tcW w:w="426" w:type="dxa"/>
            <w:tcMar>
              <w:top w:w="15" w:type="dxa"/>
              <w:left w:w="15" w:type="dxa"/>
              <w:bottom w:w="15" w:type="dxa"/>
              <w:right w:w="15" w:type="dxa"/>
            </w:tcMar>
          </w:tcPr>
          <w:p w:rsidR="00073ECA" w:rsidRPr="00073ECA" w:rsidRDefault="00073ECA" w:rsidP="00A970F2">
            <w:pPr>
              <w:jc w:val="center"/>
              <w:rPr>
                <w:sz w:val="22"/>
                <w:szCs w:val="24"/>
                <w:lang w:val="en-US"/>
              </w:rPr>
            </w:pPr>
            <w:r w:rsidRPr="00073ECA">
              <w:rPr>
                <w:sz w:val="22"/>
                <w:szCs w:val="24"/>
                <w:lang w:val="en-US"/>
              </w:rPr>
              <w:t>5</w:t>
            </w:r>
          </w:p>
        </w:tc>
        <w:tc>
          <w:tcPr>
            <w:tcW w:w="1134"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rPr>
              <w:br/>
              <w:t>20</w:t>
            </w:r>
          </w:p>
        </w:tc>
        <w:tc>
          <w:tcPr>
            <w:tcW w:w="992"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rPr>
              <w:t>-</w:t>
            </w:r>
          </w:p>
        </w:tc>
        <w:tc>
          <w:tcPr>
            <w:tcW w:w="1417" w:type="dxa"/>
            <w:tcMar>
              <w:top w:w="15" w:type="dxa"/>
              <w:left w:w="15" w:type="dxa"/>
              <w:bottom w:w="15" w:type="dxa"/>
              <w:right w:w="15" w:type="dxa"/>
            </w:tcMar>
          </w:tcPr>
          <w:p w:rsidR="00073ECA" w:rsidRPr="00073ECA" w:rsidRDefault="00073ECA" w:rsidP="00A970F2">
            <w:pPr>
              <w:jc w:val="center"/>
              <w:rPr>
                <w:sz w:val="22"/>
                <w:szCs w:val="24"/>
              </w:rPr>
            </w:pPr>
          </w:p>
        </w:tc>
        <w:tc>
          <w:tcPr>
            <w:tcW w:w="851"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rPr>
              <w:t>-</w:t>
            </w:r>
            <w:r w:rsidRPr="00073ECA">
              <w:rPr>
                <w:sz w:val="22"/>
                <w:szCs w:val="24"/>
              </w:rPr>
              <w:br/>
            </w:r>
          </w:p>
        </w:tc>
        <w:tc>
          <w:tcPr>
            <w:tcW w:w="850"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rPr>
              <w:t>600</w:t>
            </w:r>
          </w:p>
        </w:tc>
        <w:tc>
          <w:tcPr>
            <w:tcW w:w="567" w:type="dxa"/>
            <w:tcMar>
              <w:top w:w="15" w:type="dxa"/>
              <w:left w:w="15" w:type="dxa"/>
              <w:bottom w:w="15" w:type="dxa"/>
              <w:right w:w="15" w:type="dxa"/>
            </w:tcMar>
          </w:tcPr>
          <w:p w:rsidR="00073ECA" w:rsidRPr="00073ECA" w:rsidRDefault="00073ECA" w:rsidP="00A970F2">
            <w:pPr>
              <w:ind w:left="20"/>
              <w:jc w:val="center"/>
              <w:rPr>
                <w:szCs w:val="24"/>
              </w:rPr>
            </w:pPr>
            <w:r w:rsidRPr="00073ECA">
              <w:rPr>
                <w:color w:val="000000"/>
                <w:szCs w:val="24"/>
              </w:rPr>
              <w:t>20</w:t>
            </w:r>
          </w:p>
        </w:tc>
        <w:tc>
          <w:tcPr>
            <w:tcW w:w="567" w:type="dxa"/>
            <w:tcMar>
              <w:top w:w="15" w:type="dxa"/>
              <w:left w:w="15" w:type="dxa"/>
              <w:bottom w:w="15" w:type="dxa"/>
              <w:right w:w="15" w:type="dxa"/>
            </w:tcMar>
          </w:tcPr>
          <w:p w:rsidR="00073ECA" w:rsidRPr="00073ECA" w:rsidRDefault="00073ECA" w:rsidP="00A970F2">
            <w:pPr>
              <w:jc w:val="center"/>
              <w:rPr>
                <w:sz w:val="24"/>
                <w:szCs w:val="24"/>
              </w:rPr>
            </w:pPr>
            <w:r w:rsidRPr="00073ECA">
              <w:rPr>
                <w:sz w:val="24"/>
                <w:szCs w:val="24"/>
              </w:rPr>
              <w:t>4</w:t>
            </w:r>
          </w:p>
        </w:tc>
        <w:tc>
          <w:tcPr>
            <w:tcW w:w="709" w:type="dxa"/>
            <w:tcMar>
              <w:top w:w="15" w:type="dxa"/>
              <w:left w:w="15" w:type="dxa"/>
              <w:bottom w:w="15" w:type="dxa"/>
              <w:right w:w="15" w:type="dxa"/>
            </w:tcMar>
          </w:tcPr>
          <w:p w:rsidR="00073ECA" w:rsidRPr="00073ECA" w:rsidRDefault="00073ECA" w:rsidP="00A970F2">
            <w:pPr>
              <w:jc w:val="center"/>
              <w:rPr>
                <w:sz w:val="24"/>
                <w:szCs w:val="24"/>
              </w:rPr>
            </w:pPr>
            <w:r w:rsidRPr="00073ECA">
              <w:rPr>
                <w:sz w:val="24"/>
                <w:szCs w:val="24"/>
                <w:lang w:val="en-US"/>
              </w:rPr>
              <w:t>1</w:t>
            </w:r>
            <w:r w:rsidRPr="00073ECA">
              <w:rPr>
                <w:sz w:val="24"/>
                <w:szCs w:val="24"/>
              </w:rPr>
              <w:br/>
            </w:r>
          </w:p>
        </w:tc>
      </w:tr>
      <w:tr w:rsidR="00073ECA" w:rsidRPr="00073ECA" w:rsidTr="00A970F2">
        <w:trPr>
          <w:trHeight w:val="315"/>
        </w:trPr>
        <w:tc>
          <w:tcPr>
            <w:tcW w:w="326" w:type="dxa"/>
            <w:vMerge/>
          </w:tcPr>
          <w:p w:rsidR="00073ECA" w:rsidRPr="00073ECA" w:rsidRDefault="00073ECA" w:rsidP="00A970F2">
            <w:pPr>
              <w:rPr>
                <w:sz w:val="22"/>
                <w:szCs w:val="24"/>
              </w:rPr>
            </w:pPr>
          </w:p>
        </w:tc>
        <w:tc>
          <w:tcPr>
            <w:tcW w:w="463" w:type="dxa"/>
            <w:tcMar>
              <w:top w:w="15" w:type="dxa"/>
              <w:left w:w="15" w:type="dxa"/>
              <w:bottom w:w="15" w:type="dxa"/>
              <w:right w:w="15" w:type="dxa"/>
            </w:tcMar>
            <w:vAlign w:val="center"/>
          </w:tcPr>
          <w:p w:rsidR="00073ECA" w:rsidRPr="00073ECA" w:rsidRDefault="00073ECA" w:rsidP="00A970F2">
            <w:pPr>
              <w:ind w:left="20"/>
              <w:jc w:val="center"/>
              <w:rPr>
                <w:color w:val="000000"/>
                <w:sz w:val="22"/>
                <w:szCs w:val="24"/>
              </w:rPr>
            </w:pPr>
            <w:r w:rsidRPr="00073ECA">
              <w:rPr>
                <w:color w:val="000000"/>
                <w:sz w:val="22"/>
                <w:szCs w:val="24"/>
              </w:rPr>
              <w:t>9</w:t>
            </w:r>
          </w:p>
        </w:tc>
        <w:tc>
          <w:tcPr>
            <w:tcW w:w="771"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rPr>
              <w:t>1</w:t>
            </w:r>
          </w:p>
        </w:tc>
        <w:tc>
          <w:tcPr>
            <w:tcW w:w="425"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rPr>
              <w:t>-</w:t>
            </w:r>
          </w:p>
        </w:tc>
        <w:tc>
          <w:tcPr>
            <w:tcW w:w="425"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rPr>
              <w:t>-</w:t>
            </w:r>
          </w:p>
        </w:tc>
        <w:tc>
          <w:tcPr>
            <w:tcW w:w="426"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rPr>
              <w:t>-</w:t>
            </w:r>
          </w:p>
        </w:tc>
        <w:tc>
          <w:tcPr>
            <w:tcW w:w="1134" w:type="dxa"/>
            <w:tcMar>
              <w:top w:w="15" w:type="dxa"/>
              <w:left w:w="15" w:type="dxa"/>
              <w:bottom w:w="15" w:type="dxa"/>
              <w:right w:w="15" w:type="dxa"/>
            </w:tcMar>
          </w:tcPr>
          <w:p w:rsidR="00073ECA" w:rsidRPr="00073ECA" w:rsidRDefault="00073ECA" w:rsidP="00A970F2">
            <w:pPr>
              <w:jc w:val="center"/>
              <w:rPr>
                <w:sz w:val="22"/>
                <w:szCs w:val="24"/>
              </w:rPr>
            </w:pPr>
          </w:p>
        </w:tc>
        <w:tc>
          <w:tcPr>
            <w:tcW w:w="992" w:type="dxa"/>
            <w:tcMar>
              <w:top w:w="15" w:type="dxa"/>
              <w:left w:w="15" w:type="dxa"/>
              <w:bottom w:w="15" w:type="dxa"/>
              <w:right w:w="15" w:type="dxa"/>
            </w:tcMar>
          </w:tcPr>
          <w:p w:rsidR="00073ECA" w:rsidRPr="00073ECA" w:rsidRDefault="00073ECA" w:rsidP="00A970F2">
            <w:pPr>
              <w:jc w:val="center"/>
              <w:rPr>
                <w:sz w:val="22"/>
                <w:szCs w:val="24"/>
              </w:rPr>
            </w:pPr>
          </w:p>
        </w:tc>
        <w:tc>
          <w:tcPr>
            <w:tcW w:w="1417"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rPr>
              <w:t>8</w:t>
            </w:r>
          </w:p>
        </w:tc>
        <w:tc>
          <w:tcPr>
            <w:tcW w:w="851"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rPr>
              <w:t>12</w:t>
            </w:r>
          </w:p>
        </w:tc>
        <w:tc>
          <w:tcPr>
            <w:tcW w:w="850"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rPr>
              <w:t>600</w:t>
            </w:r>
          </w:p>
        </w:tc>
        <w:tc>
          <w:tcPr>
            <w:tcW w:w="567" w:type="dxa"/>
            <w:tcMar>
              <w:top w:w="15" w:type="dxa"/>
              <w:left w:w="15" w:type="dxa"/>
              <w:bottom w:w="15" w:type="dxa"/>
              <w:right w:w="15" w:type="dxa"/>
            </w:tcMar>
          </w:tcPr>
          <w:p w:rsidR="00073ECA" w:rsidRPr="00073ECA" w:rsidRDefault="00073ECA" w:rsidP="00A970F2">
            <w:pPr>
              <w:ind w:left="20"/>
              <w:jc w:val="center"/>
              <w:rPr>
                <w:color w:val="000000"/>
                <w:szCs w:val="24"/>
              </w:rPr>
            </w:pPr>
            <w:r w:rsidRPr="00073ECA">
              <w:rPr>
                <w:color w:val="000000"/>
                <w:szCs w:val="24"/>
                <w:lang w:val="en-US"/>
              </w:rPr>
              <w:t>2</w:t>
            </w:r>
            <w:r w:rsidRPr="00073ECA">
              <w:rPr>
                <w:color w:val="000000"/>
                <w:szCs w:val="24"/>
              </w:rPr>
              <w:t>0</w:t>
            </w:r>
          </w:p>
        </w:tc>
        <w:tc>
          <w:tcPr>
            <w:tcW w:w="567" w:type="dxa"/>
            <w:tcMar>
              <w:top w:w="15" w:type="dxa"/>
              <w:left w:w="15" w:type="dxa"/>
              <w:bottom w:w="15" w:type="dxa"/>
              <w:right w:w="15" w:type="dxa"/>
            </w:tcMar>
          </w:tcPr>
          <w:p w:rsidR="00073ECA" w:rsidRPr="00073ECA" w:rsidRDefault="00073ECA" w:rsidP="00A970F2">
            <w:pPr>
              <w:jc w:val="center"/>
              <w:rPr>
                <w:sz w:val="24"/>
                <w:szCs w:val="24"/>
                <w:highlight w:val="yellow"/>
              </w:rPr>
            </w:pPr>
            <w:r w:rsidRPr="00073ECA">
              <w:rPr>
                <w:sz w:val="24"/>
                <w:szCs w:val="24"/>
              </w:rPr>
              <w:t>-</w:t>
            </w:r>
          </w:p>
        </w:tc>
        <w:tc>
          <w:tcPr>
            <w:tcW w:w="709" w:type="dxa"/>
            <w:tcMar>
              <w:top w:w="15" w:type="dxa"/>
              <w:left w:w="15" w:type="dxa"/>
              <w:bottom w:w="15" w:type="dxa"/>
              <w:right w:w="15" w:type="dxa"/>
            </w:tcMar>
          </w:tcPr>
          <w:p w:rsidR="00073ECA" w:rsidRPr="00073ECA" w:rsidRDefault="00073ECA" w:rsidP="00A970F2">
            <w:pPr>
              <w:jc w:val="center"/>
              <w:rPr>
                <w:sz w:val="24"/>
                <w:szCs w:val="24"/>
                <w:lang w:val="en-US"/>
              </w:rPr>
            </w:pPr>
            <w:r w:rsidRPr="00073ECA">
              <w:rPr>
                <w:sz w:val="24"/>
                <w:szCs w:val="24"/>
                <w:lang w:val="en-US"/>
              </w:rPr>
              <w:t>-</w:t>
            </w:r>
          </w:p>
        </w:tc>
      </w:tr>
      <w:tr w:rsidR="00073ECA" w:rsidRPr="00073ECA" w:rsidTr="00A970F2">
        <w:trPr>
          <w:trHeight w:val="325"/>
        </w:trPr>
        <w:tc>
          <w:tcPr>
            <w:tcW w:w="789" w:type="dxa"/>
            <w:gridSpan w:val="2"/>
            <w:tcMar>
              <w:top w:w="15" w:type="dxa"/>
              <w:left w:w="15" w:type="dxa"/>
              <w:bottom w:w="15" w:type="dxa"/>
              <w:right w:w="15" w:type="dxa"/>
            </w:tcMar>
            <w:vAlign w:val="center"/>
          </w:tcPr>
          <w:p w:rsidR="00073ECA" w:rsidRPr="00073ECA" w:rsidRDefault="00073ECA" w:rsidP="00A970F2">
            <w:pPr>
              <w:ind w:left="20"/>
              <w:jc w:val="center"/>
              <w:rPr>
                <w:sz w:val="22"/>
                <w:szCs w:val="24"/>
                <w:lang w:val="en-US"/>
              </w:rPr>
            </w:pPr>
            <w:r w:rsidRPr="00073ECA">
              <w:rPr>
                <w:color w:val="000000"/>
                <w:sz w:val="22"/>
                <w:szCs w:val="24"/>
                <w:lang w:val="en-US"/>
              </w:rPr>
              <w:t>Total</w:t>
            </w:r>
          </w:p>
        </w:tc>
        <w:tc>
          <w:tcPr>
            <w:tcW w:w="771" w:type="dxa"/>
            <w:tcMar>
              <w:top w:w="15" w:type="dxa"/>
              <w:left w:w="15" w:type="dxa"/>
              <w:bottom w:w="15" w:type="dxa"/>
              <w:right w:w="15" w:type="dxa"/>
            </w:tcMar>
          </w:tcPr>
          <w:p w:rsidR="00073ECA" w:rsidRPr="00073ECA" w:rsidRDefault="00073ECA" w:rsidP="00A970F2">
            <w:pPr>
              <w:jc w:val="center"/>
              <w:rPr>
                <w:sz w:val="22"/>
                <w:szCs w:val="24"/>
                <w:highlight w:val="yellow"/>
                <w:lang w:val="en-US"/>
              </w:rPr>
            </w:pPr>
            <w:r w:rsidRPr="00073ECA">
              <w:rPr>
                <w:sz w:val="22"/>
                <w:szCs w:val="24"/>
                <w:lang w:val="en-US"/>
              </w:rPr>
              <w:t>36</w:t>
            </w:r>
          </w:p>
        </w:tc>
        <w:tc>
          <w:tcPr>
            <w:tcW w:w="425" w:type="dxa"/>
            <w:tcMar>
              <w:top w:w="15" w:type="dxa"/>
              <w:left w:w="15" w:type="dxa"/>
              <w:bottom w:w="15" w:type="dxa"/>
              <w:right w:w="15" w:type="dxa"/>
            </w:tcMar>
          </w:tcPr>
          <w:p w:rsidR="00073ECA" w:rsidRPr="00073ECA" w:rsidRDefault="00073ECA" w:rsidP="00A970F2">
            <w:pPr>
              <w:jc w:val="center"/>
              <w:rPr>
                <w:sz w:val="22"/>
                <w:szCs w:val="24"/>
                <w:lang w:val="en-US"/>
              </w:rPr>
            </w:pPr>
            <w:r w:rsidRPr="00073ECA">
              <w:rPr>
                <w:sz w:val="22"/>
                <w:szCs w:val="24"/>
                <w:lang w:val="en-US"/>
              </w:rPr>
              <w:t>14</w:t>
            </w:r>
          </w:p>
        </w:tc>
        <w:tc>
          <w:tcPr>
            <w:tcW w:w="425" w:type="dxa"/>
            <w:tcMar>
              <w:top w:w="15" w:type="dxa"/>
              <w:left w:w="15" w:type="dxa"/>
              <w:bottom w:w="15" w:type="dxa"/>
              <w:right w:w="15" w:type="dxa"/>
            </w:tcMar>
          </w:tcPr>
          <w:p w:rsidR="00073ECA" w:rsidRPr="00073ECA" w:rsidRDefault="00073ECA" w:rsidP="00A970F2">
            <w:pPr>
              <w:jc w:val="center"/>
              <w:rPr>
                <w:sz w:val="22"/>
                <w:szCs w:val="24"/>
                <w:lang w:val="en-US"/>
              </w:rPr>
            </w:pPr>
            <w:r w:rsidRPr="00073ECA">
              <w:rPr>
                <w:sz w:val="22"/>
                <w:szCs w:val="24"/>
                <w:lang w:val="en-US"/>
              </w:rPr>
              <w:t>12</w:t>
            </w:r>
          </w:p>
        </w:tc>
        <w:tc>
          <w:tcPr>
            <w:tcW w:w="426" w:type="dxa"/>
            <w:tcMar>
              <w:top w:w="15" w:type="dxa"/>
              <w:left w:w="15" w:type="dxa"/>
              <w:bottom w:w="15" w:type="dxa"/>
              <w:right w:w="15" w:type="dxa"/>
            </w:tcMar>
          </w:tcPr>
          <w:p w:rsidR="00073ECA" w:rsidRPr="00073ECA" w:rsidRDefault="00073ECA" w:rsidP="00A970F2">
            <w:pPr>
              <w:jc w:val="center"/>
              <w:rPr>
                <w:sz w:val="22"/>
                <w:szCs w:val="24"/>
                <w:lang w:val="en-US"/>
              </w:rPr>
            </w:pPr>
            <w:r w:rsidRPr="00073ECA">
              <w:rPr>
                <w:sz w:val="22"/>
                <w:szCs w:val="24"/>
                <w:lang w:val="en-US"/>
              </w:rPr>
              <w:t>25</w:t>
            </w:r>
          </w:p>
        </w:tc>
        <w:tc>
          <w:tcPr>
            <w:tcW w:w="1134" w:type="dxa"/>
            <w:tcMar>
              <w:top w:w="15" w:type="dxa"/>
              <w:left w:w="15" w:type="dxa"/>
              <w:bottom w:w="15" w:type="dxa"/>
              <w:right w:w="15" w:type="dxa"/>
            </w:tcMar>
          </w:tcPr>
          <w:p w:rsidR="00073ECA" w:rsidRPr="00073ECA" w:rsidRDefault="00073ECA" w:rsidP="00A970F2">
            <w:pPr>
              <w:jc w:val="center"/>
              <w:rPr>
                <w:sz w:val="22"/>
                <w:szCs w:val="24"/>
                <w:lang w:val="en-US"/>
              </w:rPr>
            </w:pPr>
            <w:r w:rsidRPr="00073ECA">
              <w:rPr>
                <w:sz w:val="22"/>
                <w:szCs w:val="24"/>
              </w:rPr>
              <w:t>2</w:t>
            </w:r>
            <w:r w:rsidRPr="00073ECA">
              <w:rPr>
                <w:sz w:val="22"/>
                <w:szCs w:val="24"/>
                <w:lang w:val="en-US"/>
              </w:rPr>
              <w:t>11</w:t>
            </w:r>
          </w:p>
        </w:tc>
        <w:tc>
          <w:tcPr>
            <w:tcW w:w="992"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rPr>
              <w:t>1</w:t>
            </w:r>
          </w:p>
        </w:tc>
        <w:tc>
          <w:tcPr>
            <w:tcW w:w="1417"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rPr>
              <w:t>17</w:t>
            </w:r>
          </w:p>
        </w:tc>
        <w:tc>
          <w:tcPr>
            <w:tcW w:w="851"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rPr>
              <w:t>12</w:t>
            </w:r>
          </w:p>
        </w:tc>
        <w:tc>
          <w:tcPr>
            <w:tcW w:w="850" w:type="dxa"/>
            <w:tcMar>
              <w:top w:w="15" w:type="dxa"/>
              <w:left w:w="15" w:type="dxa"/>
              <w:bottom w:w="15" w:type="dxa"/>
              <w:right w:w="15" w:type="dxa"/>
            </w:tcMar>
          </w:tcPr>
          <w:p w:rsidR="00073ECA" w:rsidRPr="00073ECA" w:rsidRDefault="00073ECA" w:rsidP="00A970F2">
            <w:pPr>
              <w:jc w:val="center"/>
              <w:rPr>
                <w:sz w:val="22"/>
                <w:szCs w:val="24"/>
              </w:rPr>
            </w:pPr>
            <w:r w:rsidRPr="00073ECA">
              <w:rPr>
                <w:sz w:val="22"/>
                <w:szCs w:val="24"/>
              </w:rPr>
              <w:t>7230</w:t>
            </w:r>
          </w:p>
        </w:tc>
        <w:tc>
          <w:tcPr>
            <w:tcW w:w="567" w:type="dxa"/>
            <w:tcMar>
              <w:top w:w="15" w:type="dxa"/>
              <w:left w:w="15" w:type="dxa"/>
              <w:bottom w:w="15" w:type="dxa"/>
              <w:right w:w="15" w:type="dxa"/>
            </w:tcMar>
          </w:tcPr>
          <w:p w:rsidR="00073ECA" w:rsidRPr="00073ECA" w:rsidRDefault="00073ECA" w:rsidP="00A970F2">
            <w:pPr>
              <w:ind w:left="20"/>
              <w:jc w:val="center"/>
              <w:rPr>
                <w:szCs w:val="24"/>
                <w:lang w:val="en-US"/>
              </w:rPr>
            </w:pPr>
            <w:r w:rsidRPr="00073ECA">
              <w:rPr>
                <w:color w:val="000000"/>
                <w:szCs w:val="24"/>
              </w:rPr>
              <w:t>2</w:t>
            </w:r>
            <w:r w:rsidRPr="00073ECA">
              <w:rPr>
                <w:color w:val="000000"/>
                <w:szCs w:val="24"/>
                <w:lang w:val="en-US"/>
              </w:rPr>
              <w:t>41</w:t>
            </w:r>
          </w:p>
        </w:tc>
        <w:tc>
          <w:tcPr>
            <w:tcW w:w="567" w:type="dxa"/>
            <w:tcMar>
              <w:top w:w="15" w:type="dxa"/>
              <w:left w:w="15" w:type="dxa"/>
              <w:bottom w:w="15" w:type="dxa"/>
              <w:right w:w="15" w:type="dxa"/>
            </w:tcMar>
          </w:tcPr>
          <w:p w:rsidR="00073ECA" w:rsidRPr="00073ECA" w:rsidRDefault="00073ECA" w:rsidP="00A970F2">
            <w:pPr>
              <w:jc w:val="center"/>
              <w:rPr>
                <w:sz w:val="24"/>
                <w:szCs w:val="24"/>
                <w:lang w:val="en-US"/>
              </w:rPr>
            </w:pPr>
            <w:r w:rsidRPr="00073ECA">
              <w:rPr>
                <w:sz w:val="24"/>
                <w:szCs w:val="24"/>
              </w:rPr>
              <w:t>4</w:t>
            </w:r>
            <w:r w:rsidRPr="00073ECA">
              <w:rPr>
                <w:sz w:val="24"/>
                <w:szCs w:val="24"/>
                <w:lang w:val="en-US"/>
              </w:rPr>
              <w:t>0</w:t>
            </w:r>
          </w:p>
        </w:tc>
        <w:tc>
          <w:tcPr>
            <w:tcW w:w="709" w:type="dxa"/>
            <w:tcMar>
              <w:top w:w="15" w:type="dxa"/>
              <w:left w:w="15" w:type="dxa"/>
              <w:bottom w:w="15" w:type="dxa"/>
              <w:right w:w="15" w:type="dxa"/>
            </w:tcMar>
          </w:tcPr>
          <w:p w:rsidR="00073ECA" w:rsidRPr="00073ECA" w:rsidRDefault="00073ECA" w:rsidP="00A970F2">
            <w:pPr>
              <w:jc w:val="center"/>
              <w:rPr>
                <w:sz w:val="24"/>
                <w:szCs w:val="24"/>
                <w:lang w:val="en-US"/>
              </w:rPr>
            </w:pPr>
            <w:r w:rsidRPr="00073ECA">
              <w:rPr>
                <w:sz w:val="24"/>
                <w:szCs w:val="24"/>
                <w:lang w:val="en-US"/>
              </w:rPr>
              <w:t>11</w:t>
            </w:r>
          </w:p>
        </w:tc>
      </w:tr>
    </w:tbl>
    <w:p w:rsidR="00073ECA" w:rsidRPr="00073ECA" w:rsidRDefault="00073ECA" w:rsidP="00073ECA">
      <w:pPr>
        <w:ind w:firstLine="426"/>
        <w:jc w:val="both"/>
        <w:rPr>
          <w:color w:val="000000"/>
          <w:sz w:val="28"/>
          <w:szCs w:val="28"/>
        </w:rPr>
      </w:pPr>
    </w:p>
    <w:p w:rsidR="00073ECA" w:rsidRPr="00073ECA" w:rsidRDefault="00073ECA" w:rsidP="00073ECA">
      <w:pPr>
        <w:ind w:firstLine="426"/>
        <w:jc w:val="both"/>
        <w:rPr>
          <w:color w:val="000000"/>
          <w:sz w:val="28"/>
          <w:szCs w:val="28"/>
        </w:rPr>
      </w:pPr>
    </w:p>
    <w:p w:rsidR="00073ECA" w:rsidRPr="00073ECA" w:rsidRDefault="00073ECA" w:rsidP="00073ECA">
      <w:pPr>
        <w:framePr w:w="9747" w:wrap="auto" w:hAnchor="text" w:x="1134"/>
        <w:tabs>
          <w:tab w:val="left" w:pos="993"/>
        </w:tabs>
        <w:rPr>
          <w:b/>
          <w:color w:val="000000" w:themeColor="text1"/>
          <w:sz w:val="24"/>
          <w:szCs w:val="24"/>
          <w:lang w:val="kk-KZ"/>
        </w:rPr>
        <w:sectPr w:rsidR="00073ECA" w:rsidRPr="00073ECA" w:rsidSect="00902D60">
          <w:footerReference w:type="default" r:id="rId32"/>
          <w:pgSz w:w="11906" w:h="16838"/>
          <w:pgMar w:top="567" w:right="850" w:bottom="1134" w:left="1134" w:header="708" w:footer="708" w:gutter="0"/>
          <w:cols w:space="708"/>
          <w:docGrid w:linePitch="360"/>
        </w:sectPr>
      </w:pPr>
    </w:p>
    <w:p w:rsidR="00073ECA" w:rsidRPr="00073ECA" w:rsidRDefault="00073ECA" w:rsidP="00073ECA">
      <w:pPr>
        <w:pStyle w:val="a4"/>
        <w:tabs>
          <w:tab w:val="left" w:pos="993"/>
        </w:tabs>
        <w:spacing w:after="0" w:line="240" w:lineRule="auto"/>
        <w:ind w:left="567"/>
        <w:jc w:val="center"/>
        <w:rPr>
          <w:rFonts w:ascii="Times New Roman" w:hAnsi="Times New Roman"/>
          <w:b/>
          <w:color w:val="000000" w:themeColor="text1"/>
          <w:sz w:val="24"/>
          <w:szCs w:val="24"/>
          <w:lang w:val="kk-KZ" w:eastAsia="ru-RU"/>
        </w:rPr>
      </w:pPr>
      <w:r w:rsidRPr="00073ECA">
        <w:rPr>
          <w:rFonts w:ascii="Times New Roman" w:hAnsi="Times New Roman"/>
          <w:b/>
          <w:color w:val="000000" w:themeColor="text1"/>
          <w:sz w:val="24"/>
          <w:szCs w:val="24"/>
          <w:lang w:val="kk-KZ" w:eastAsia="ru-RU"/>
        </w:rPr>
        <w:lastRenderedPageBreak/>
        <w:t xml:space="preserve">5. </w:t>
      </w:r>
      <w:r w:rsidRPr="00073ECA">
        <w:rPr>
          <w:rFonts w:ascii="Times New Roman" w:hAnsi="Times New Roman"/>
          <w:b/>
          <w:sz w:val="24"/>
          <w:szCs w:val="24"/>
          <w:lang w:val="kk-KZ" w:eastAsia="ru-RU"/>
        </w:rPr>
        <w:t>Information about disciplines</w:t>
      </w:r>
    </w:p>
    <w:p w:rsidR="00073ECA" w:rsidRPr="00073ECA" w:rsidRDefault="00073ECA" w:rsidP="00073ECA">
      <w:pPr>
        <w:pStyle w:val="a4"/>
        <w:tabs>
          <w:tab w:val="left" w:pos="993"/>
        </w:tabs>
        <w:spacing w:after="0" w:line="240" w:lineRule="auto"/>
        <w:ind w:left="567"/>
        <w:jc w:val="center"/>
        <w:rPr>
          <w:rFonts w:ascii="Times New Roman" w:hAnsi="Times New Roman"/>
          <w:b/>
          <w:color w:val="000000" w:themeColor="text1"/>
          <w:sz w:val="24"/>
          <w:szCs w:val="24"/>
          <w:lang w:val="ru-RU" w:eastAsia="ru-RU"/>
        </w:rPr>
      </w:pPr>
    </w:p>
    <w:tbl>
      <w:tblPr>
        <w:tblStyle w:val="ab"/>
        <w:tblpPr w:leftFromText="180" w:rightFromText="180" w:vertAnchor="text" w:tblpY="1"/>
        <w:tblOverlap w:val="never"/>
        <w:tblW w:w="14838" w:type="dxa"/>
        <w:tblInd w:w="438" w:type="dxa"/>
        <w:tblLayout w:type="fixed"/>
        <w:tblLook w:val="04A0" w:firstRow="1" w:lastRow="0" w:firstColumn="1" w:lastColumn="0" w:noHBand="0" w:noVBand="1"/>
      </w:tblPr>
      <w:tblGrid>
        <w:gridCol w:w="2360"/>
        <w:gridCol w:w="996"/>
        <w:gridCol w:w="992"/>
        <w:gridCol w:w="2694"/>
        <w:gridCol w:w="5102"/>
        <w:gridCol w:w="993"/>
        <w:gridCol w:w="1701"/>
      </w:tblGrid>
      <w:tr w:rsidR="00073ECA" w:rsidRPr="00073ECA" w:rsidTr="00A970F2">
        <w:tc>
          <w:tcPr>
            <w:tcW w:w="2360" w:type="dxa"/>
            <w:vAlign w:val="center"/>
          </w:tcPr>
          <w:p w:rsidR="00073ECA" w:rsidRPr="00073ECA" w:rsidRDefault="00073ECA" w:rsidP="00A970F2">
            <w:pPr>
              <w:rPr>
                <w:rFonts w:ascii="Times New Roman" w:hAnsi="Times New Roman"/>
                <w:b/>
                <w:sz w:val="22"/>
                <w:szCs w:val="22"/>
                <w:lang w:val="kk-KZ"/>
              </w:rPr>
            </w:pPr>
            <w:r w:rsidRPr="00073ECA">
              <w:rPr>
                <w:rFonts w:ascii="Times New Roman" w:hAnsi="Times New Roman"/>
                <w:b/>
                <w:sz w:val="22"/>
                <w:szCs w:val="22"/>
                <w:lang w:val="kk-KZ"/>
              </w:rPr>
              <w:t>Module name</w:t>
            </w:r>
          </w:p>
        </w:tc>
        <w:tc>
          <w:tcPr>
            <w:tcW w:w="996" w:type="dxa"/>
            <w:vAlign w:val="center"/>
          </w:tcPr>
          <w:p w:rsidR="00073ECA" w:rsidRPr="00073ECA" w:rsidRDefault="00073ECA" w:rsidP="00A970F2">
            <w:pPr>
              <w:rPr>
                <w:rFonts w:ascii="Times New Roman" w:hAnsi="Times New Roman"/>
                <w:b/>
                <w:sz w:val="22"/>
                <w:szCs w:val="22"/>
                <w:lang w:val="kk-KZ"/>
              </w:rPr>
            </w:pPr>
            <w:r w:rsidRPr="00073ECA">
              <w:rPr>
                <w:rFonts w:ascii="Times New Roman" w:hAnsi="Times New Roman"/>
                <w:b/>
                <w:sz w:val="22"/>
                <w:szCs w:val="22"/>
                <w:lang w:val="kk-KZ"/>
              </w:rPr>
              <w:t>CYCLE</w:t>
            </w:r>
          </w:p>
        </w:tc>
        <w:tc>
          <w:tcPr>
            <w:tcW w:w="992" w:type="dxa"/>
            <w:vAlign w:val="center"/>
          </w:tcPr>
          <w:p w:rsidR="00073ECA" w:rsidRPr="00073ECA" w:rsidRDefault="00073ECA" w:rsidP="00A970F2">
            <w:pPr>
              <w:rPr>
                <w:rFonts w:ascii="Times New Roman" w:hAnsi="Times New Roman"/>
                <w:b/>
                <w:sz w:val="22"/>
                <w:szCs w:val="22"/>
                <w:lang w:val="kk-KZ"/>
              </w:rPr>
            </w:pPr>
            <w:r w:rsidRPr="00073ECA">
              <w:rPr>
                <w:rFonts w:ascii="Times New Roman" w:hAnsi="Times New Roman"/>
                <w:sz w:val="26"/>
                <w:szCs w:val="26"/>
              </w:rPr>
              <w:t>HSC</w:t>
            </w:r>
            <w:r w:rsidRPr="00073ECA">
              <w:rPr>
                <w:rFonts w:ascii="Times New Roman" w:hAnsi="Times New Roman"/>
                <w:b/>
                <w:sz w:val="22"/>
                <w:szCs w:val="22"/>
                <w:lang w:val="kk-KZ"/>
              </w:rPr>
              <w:t xml:space="preserve"> /</w:t>
            </w:r>
            <w:r w:rsidRPr="00073ECA">
              <w:rPr>
                <w:rFonts w:ascii="Times New Roman" w:hAnsi="Times New Roman"/>
                <w:sz w:val="26"/>
                <w:szCs w:val="26"/>
              </w:rPr>
              <w:t xml:space="preserve"> EC</w:t>
            </w:r>
          </w:p>
        </w:tc>
        <w:tc>
          <w:tcPr>
            <w:tcW w:w="2694" w:type="dxa"/>
            <w:vAlign w:val="center"/>
          </w:tcPr>
          <w:p w:rsidR="00073ECA" w:rsidRPr="00073ECA" w:rsidRDefault="00073ECA" w:rsidP="00A970F2">
            <w:pPr>
              <w:jc w:val="center"/>
              <w:rPr>
                <w:rFonts w:ascii="Times New Roman" w:hAnsi="Times New Roman"/>
                <w:b/>
                <w:sz w:val="22"/>
                <w:szCs w:val="22"/>
                <w:lang w:val="kk-KZ"/>
              </w:rPr>
            </w:pPr>
            <w:r w:rsidRPr="00073ECA">
              <w:rPr>
                <w:rFonts w:ascii="Times New Roman" w:hAnsi="Times New Roman"/>
                <w:b/>
                <w:sz w:val="22"/>
                <w:szCs w:val="22"/>
                <w:lang w:val="kk-KZ"/>
              </w:rPr>
              <w:t>Component name</w:t>
            </w:r>
          </w:p>
        </w:tc>
        <w:tc>
          <w:tcPr>
            <w:tcW w:w="5102" w:type="dxa"/>
            <w:vAlign w:val="center"/>
          </w:tcPr>
          <w:p w:rsidR="00073ECA" w:rsidRPr="00073ECA" w:rsidRDefault="00073ECA" w:rsidP="00A970F2">
            <w:pPr>
              <w:jc w:val="center"/>
              <w:rPr>
                <w:rFonts w:ascii="Times New Roman" w:hAnsi="Times New Roman"/>
                <w:b/>
                <w:sz w:val="22"/>
                <w:szCs w:val="22"/>
                <w:lang w:val="kk-KZ"/>
              </w:rPr>
            </w:pPr>
            <w:r w:rsidRPr="00073ECA">
              <w:rPr>
                <w:rFonts w:ascii="Times New Roman" w:hAnsi="Times New Roman"/>
                <w:b/>
                <w:sz w:val="22"/>
                <w:szCs w:val="22"/>
                <w:lang w:val="kk-KZ"/>
              </w:rPr>
              <w:t>Brief description of the discipline</w:t>
            </w:r>
          </w:p>
          <w:p w:rsidR="00073ECA" w:rsidRPr="00073ECA" w:rsidRDefault="00073ECA" w:rsidP="00A970F2">
            <w:pPr>
              <w:jc w:val="center"/>
              <w:rPr>
                <w:rFonts w:ascii="Times New Roman" w:hAnsi="Times New Roman"/>
                <w:b/>
                <w:sz w:val="22"/>
                <w:szCs w:val="22"/>
                <w:lang w:val="kk-KZ"/>
              </w:rPr>
            </w:pPr>
            <w:r w:rsidRPr="00073ECA">
              <w:rPr>
                <w:rFonts w:ascii="Times New Roman" w:hAnsi="Times New Roman"/>
                <w:b/>
                <w:sz w:val="22"/>
                <w:szCs w:val="22"/>
                <w:lang w:val="kk-KZ"/>
              </w:rPr>
              <w:t xml:space="preserve">(30-50 </w:t>
            </w:r>
            <w:r w:rsidRPr="00073ECA">
              <w:rPr>
                <w:rFonts w:ascii="Times New Roman" w:hAnsi="Times New Roman"/>
                <w:b/>
                <w:sz w:val="22"/>
                <w:szCs w:val="22"/>
                <w:lang w:val="en-US"/>
              </w:rPr>
              <w:t>words</w:t>
            </w:r>
            <w:r w:rsidRPr="00073ECA">
              <w:rPr>
                <w:rFonts w:ascii="Times New Roman" w:hAnsi="Times New Roman"/>
                <w:b/>
                <w:sz w:val="22"/>
                <w:szCs w:val="22"/>
                <w:lang w:val="kk-KZ"/>
              </w:rPr>
              <w:t>)</w:t>
            </w:r>
          </w:p>
        </w:tc>
        <w:tc>
          <w:tcPr>
            <w:tcW w:w="993" w:type="dxa"/>
            <w:vAlign w:val="center"/>
          </w:tcPr>
          <w:p w:rsidR="00073ECA" w:rsidRPr="00073ECA" w:rsidRDefault="00073ECA" w:rsidP="00A970F2">
            <w:pPr>
              <w:jc w:val="center"/>
              <w:rPr>
                <w:rFonts w:ascii="Times New Roman" w:hAnsi="Times New Roman"/>
                <w:b/>
                <w:sz w:val="22"/>
                <w:szCs w:val="22"/>
                <w:lang w:val="en-US"/>
              </w:rPr>
            </w:pPr>
            <w:r w:rsidRPr="00073ECA">
              <w:rPr>
                <w:rFonts w:ascii="Times New Roman" w:hAnsi="Times New Roman"/>
                <w:b/>
                <w:sz w:val="22"/>
                <w:szCs w:val="22"/>
                <w:lang w:val="en-US"/>
              </w:rPr>
              <w:t>Amount of credits</w:t>
            </w:r>
          </w:p>
        </w:tc>
        <w:tc>
          <w:tcPr>
            <w:tcW w:w="1701" w:type="dxa"/>
            <w:vAlign w:val="center"/>
          </w:tcPr>
          <w:p w:rsidR="00073ECA" w:rsidRPr="00073ECA" w:rsidRDefault="00073ECA" w:rsidP="00A970F2">
            <w:pPr>
              <w:jc w:val="center"/>
              <w:rPr>
                <w:rFonts w:ascii="Times New Roman" w:hAnsi="Times New Roman"/>
                <w:b/>
                <w:sz w:val="22"/>
                <w:szCs w:val="22"/>
                <w:lang w:val="kk-KZ"/>
              </w:rPr>
            </w:pPr>
            <w:r w:rsidRPr="00073ECA">
              <w:rPr>
                <w:rFonts w:ascii="Times New Roman" w:hAnsi="Times New Roman"/>
                <w:b/>
                <w:sz w:val="22"/>
                <w:szCs w:val="22"/>
                <w:lang w:val="kk-KZ"/>
              </w:rPr>
              <w:t xml:space="preserve">Formed </w:t>
            </w:r>
            <w:r w:rsidRPr="00073ECA">
              <w:rPr>
                <w:rFonts w:ascii="Times New Roman" w:hAnsi="Times New Roman"/>
                <w:b/>
                <w:sz w:val="22"/>
                <w:szCs w:val="22"/>
                <w:lang w:val="en-US"/>
              </w:rPr>
              <w:t xml:space="preserve">LO </w:t>
            </w:r>
            <w:r w:rsidRPr="00073ECA">
              <w:rPr>
                <w:rFonts w:ascii="Times New Roman" w:hAnsi="Times New Roman"/>
                <w:b/>
                <w:sz w:val="22"/>
                <w:szCs w:val="22"/>
                <w:lang w:val="kk-KZ"/>
              </w:rPr>
              <w:t>(</w:t>
            </w:r>
            <w:r w:rsidRPr="00073ECA">
              <w:rPr>
                <w:rFonts w:ascii="Times New Roman" w:hAnsi="Times New Roman"/>
                <w:b/>
                <w:sz w:val="22"/>
                <w:szCs w:val="22"/>
                <w:lang w:val="en-US"/>
              </w:rPr>
              <w:t>code</w:t>
            </w:r>
            <w:r w:rsidRPr="00073ECA">
              <w:rPr>
                <w:rFonts w:ascii="Times New Roman" w:hAnsi="Times New Roman"/>
                <w:b/>
                <w:sz w:val="22"/>
                <w:szCs w:val="22"/>
                <w:lang w:val="kk-KZ"/>
              </w:rPr>
              <w:t>)</w:t>
            </w:r>
          </w:p>
        </w:tc>
      </w:tr>
      <w:tr w:rsidR="00073ECA" w:rsidRPr="00073ECA" w:rsidTr="00A970F2">
        <w:tc>
          <w:tcPr>
            <w:tcW w:w="2360" w:type="dxa"/>
            <w:vMerge w:val="restart"/>
            <w:vAlign w:val="center"/>
          </w:tcPr>
          <w:p w:rsidR="00073ECA" w:rsidRPr="00073ECA" w:rsidRDefault="00073ECA" w:rsidP="00A970F2">
            <w:pPr>
              <w:rPr>
                <w:rFonts w:ascii="Times New Roman" w:hAnsi="Times New Roman"/>
                <w:sz w:val="22"/>
                <w:szCs w:val="22"/>
                <w:lang w:val="en-US"/>
              </w:rPr>
            </w:pPr>
            <w:r w:rsidRPr="00073ECA">
              <w:rPr>
                <w:rFonts w:ascii="Times New Roman" w:hAnsi="Times New Roman"/>
                <w:sz w:val="22"/>
                <w:szCs w:val="22"/>
                <w:lang w:val="en-US" w:eastAsia="en-US"/>
              </w:rPr>
              <w:t>Module of the social science</w:t>
            </w:r>
          </w:p>
        </w:tc>
        <w:tc>
          <w:tcPr>
            <w:tcW w:w="996" w:type="dxa"/>
            <w:vAlign w:val="center"/>
          </w:tcPr>
          <w:p w:rsidR="00073ECA" w:rsidRPr="00073ECA" w:rsidRDefault="00073ECA" w:rsidP="00A970F2">
            <w:pPr>
              <w:rPr>
                <w:rFonts w:ascii="Times New Roman" w:hAnsi="Times New Roman"/>
                <w:sz w:val="22"/>
                <w:szCs w:val="22"/>
                <w:lang w:eastAsia="en-US"/>
              </w:rPr>
            </w:pPr>
            <w:r w:rsidRPr="00073ECA">
              <w:rPr>
                <w:rFonts w:ascii="Times New Roman" w:hAnsi="Times New Roman"/>
                <w:sz w:val="22"/>
                <w:szCs w:val="22"/>
                <w:lang w:eastAsia="en-US"/>
              </w:rPr>
              <w:t xml:space="preserve">GED       </w:t>
            </w:r>
          </w:p>
        </w:tc>
        <w:tc>
          <w:tcPr>
            <w:tcW w:w="992" w:type="dxa"/>
            <w:vAlign w:val="center"/>
          </w:tcPr>
          <w:p w:rsidR="00073ECA" w:rsidRPr="00073ECA" w:rsidRDefault="00073ECA" w:rsidP="00A970F2">
            <w:pPr>
              <w:rPr>
                <w:rFonts w:ascii="Times New Roman" w:hAnsi="Times New Roman"/>
                <w:sz w:val="22"/>
                <w:szCs w:val="22"/>
                <w:lang w:val="en-US" w:eastAsia="en-US"/>
              </w:rPr>
            </w:pPr>
            <w:r w:rsidRPr="00073ECA">
              <w:rPr>
                <w:rFonts w:ascii="Times New Roman" w:hAnsi="Times New Roman"/>
                <w:sz w:val="22"/>
                <w:szCs w:val="22"/>
                <w:lang w:eastAsia="en-US"/>
              </w:rPr>
              <w:t>О</w:t>
            </w:r>
            <w:r w:rsidRPr="00073ECA">
              <w:rPr>
                <w:rFonts w:ascii="Times New Roman" w:hAnsi="Times New Roman"/>
                <w:sz w:val="22"/>
                <w:szCs w:val="22"/>
                <w:lang w:val="en-US" w:eastAsia="en-US"/>
              </w:rPr>
              <w:t>C</w:t>
            </w:r>
          </w:p>
        </w:tc>
        <w:tc>
          <w:tcPr>
            <w:tcW w:w="2694" w:type="dxa"/>
            <w:vAlign w:val="center"/>
          </w:tcPr>
          <w:p w:rsidR="00073ECA" w:rsidRPr="00073ECA" w:rsidRDefault="00073ECA" w:rsidP="00A970F2">
            <w:pPr>
              <w:rPr>
                <w:rFonts w:ascii="Times New Roman" w:hAnsi="Times New Roman"/>
                <w:sz w:val="22"/>
                <w:szCs w:val="22"/>
                <w:lang w:val="en-US" w:eastAsia="en-US"/>
              </w:rPr>
            </w:pPr>
            <w:r w:rsidRPr="00073ECA">
              <w:rPr>
                <w:rFonts w:ascii="Times New Roman" w:hAnsi="Times New Roman"/>
                <w:sz w:val="22"/>
                <w:szCs w:val="22"/>
              </w:rPr>
              <w:t>ContemporaryHistoryofKazakhsta</w:t>
            </w:r>
            <w:r w:rsidRPr="00073ECA">
              <w:rPr>
                <w:rFonts w:ascii="Times New Roman" w:hAnsi="Times New Roman"/>
                <w:sz w:val="22"/>
                <w:szCs w:val="22"/>
                <w:lang w:val="en-US"/>
              </w:rPr>
              <w:t>n</w:t>
            </w:r>
          </w:p>
        </w:tc>
        <w:tc>
          <w:tcPr>
            <w:tcW w:w="5102" w:type="dxa"/>
            <w:vAlign w:val="center"/>
          </w:tcPr>
          <w:p w:rsidR="00073ECA" w:rsidRPr="00073ECA" w:rsidRDefault="00073ECA" w:rsidP="00A970F2">
            <w:pPr>
              <w:jc w:val="both"/>
              <w:rPr>
                <w:rFonts w:ascii="Times New Roman" w:hAnsi="Times New Roman"/>
                <w:sz w:val="22"/>
                <w:szCs w:val="22"/>
                <w:lang w:val="en-US" w:eastAsia="en-US"/>
              </w:rPr>
            </w:pPr>
            <w:r w:rsidRPr="00073ECA">
              <w:rPr>
                <w:rFonts w:ascii="Times New Roman" w:hAnsi="Times New Roman"/>
                <w:sz w:val="22"/>
                <w:szCs w:val="22"/>
                <w:lang w:val="en-US"/>
              </w:rPr>
              <w:t>Consideration of the main periods of the formation of an independent Kazakhstani statehood; phenomena and events of the historical past and their relationship with the general paradigm of the world-historical development of human society; methods of historical description and analysis of the causes and consequences of events in the modern history of Kazakhstan; the possibility of making decisions on modern problems based on the analysis of the Kazakhstani development model.</w:t>
            </w:r>
          </w:p>
        </w:tc>
        <w:tc>
          <w:tcPr>
            <w:tcW w:w="993" w:type="dxa"/>
          </w:tcPr>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5</w:t>
            </w:r>
          </w:p>
        </w:tc>
        <w:tc>
          <w:tcPr>
            <w:tcW w:w="1701" w:type="dxa"/>
          </w:tcPr>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val="en-US" w:eastAsia="en-US"/>
              </w:rPr>
              <w:t>L</w:t>
            </w:r>
            <w:r w:rsidRPr="00073ECA">
              <w:rPr>
                <w:rFonts w:ascii="Times New Roman" w:hAnsi="Times New Roman"/>
                <w:sz w:val="22"/>
                <w:szCs w:val="22"/>
                <w:lang w:eastAsia="en-US"/>
              </w:rPr>
              <w:t>О2</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val="en-US" w:eastAsia="en-US"/>
              </w:rPr>
              <w:t>L</w:t>
            </w:r>
            <w:r w:rsidRPr="00073ECA">
              <w:rPr>
                <w:rFonts w:ascii="Times New Roman" w:hAnsi="Times New Roman"/>
                <w:sz w:val="22"/>
                <w:szCs w:val="22"/>
                <w:lang w:eastAsia="en-US"/>
              </w:rPr>
              <w:t>О10</w:t>
            </w:r>
          </w:p>
        </w:tc>
      </w:tr>
      <w:tr w:rsidR="00073ECA" w:rsidRPr="00073ECA" w:rsidTr="00A970F2">
        <w:tc>
          <w:tcPr>
            <w:tcW w:w="2360" w:type="dxa"/>
            <w:vMerge/>
            <w:vAlign w:val="center"/>
          </w:tcPr>
          <w:p w:rsidR="00073ECA" w:rsidRPr="00073ECA" w:rsidRDefault="00073ECA" w:rsidP="00A970F2">
            <w:pPr>
              <w:jc w:val="both"/>
              <w:rPr>
                <w:rFonts w:ascii="Times New Roman" w:hAnsi="Times New Roman"/>
                <w:sz w:val="22"/>
                <w:szCs w:val="22"/>
                <w:lang w:eastAsia="en-US"/>
              </w:rPr>
            </w:pPr>
          </w:p>
        </w:tc>
        <w:tc>
          <w:tcPr>
            <w:tcW w:w="996" w:type="dxa"/>
            <w:vAlign w:val="center"/>
          </w:tcPr>
          <w:p w:rsidR="00073ECA" w:rsidRPr="00073ECA" w:rsidRDefault="00073ECA" w:rsidP="00A970F2">
            <w:pPr>
              <w:jc w:val="both"/>
              <w:rPr>
                <w:rFonts w:ascii="Times New Roman" w:hAnsi="Times New Roman"/>
                <w:sz w:val="22"/>
                <w:szCs w:val="22"/>
                <w:lang w:eastAsia="en-US"/>
              </w:rPr>
            </w:pPr>
            <w:r w:rsidRPr="00073ECA">
              <w:rPr>
                <w:rFonts w:ascii="Times New Roman" w:hAnsi="Times New Roman"/>
                <w:sz w:val="22"/>
                <w:szCs w:val="22"/>
                <w:lang w:eastAsia="en-US"/>
              </w:rPr>
              <w:t xml:space="preserve">GED       </w:t>
            </w:r>
          </w:p>
        </w:tc>
        <w:tc>
          <w:tcPr>
            <w:tcW w:w="992" w:type="dxa"/>
            <w:vAlign w:val="center"/>
          </w:tcPr>
          <w:p w:rsidR="00073ECA" w:rsidRPr="00073ECA" w:rsidRDefault="00073ECA" w:rsidP="00A970F2">
            <w:pPr>
              <w:jc w:val="both"/>
              <w:rPr>
                <w:rFonts w:ascii="Times New Roman" w:hAnsi="Times New Roman"/>
                <w:sz w:val="22"/>
                <w:szCs w:val="22"/>
                <w:lang w:eastAsia="en-US"/>
              </w:rPr>
            </w:pPr>
            <w:r w:rsidRPr="00073ECA">
              <w:rPr>
                <w:rFonts w:ascii="Times New Roman" w:hAnsi="Times New Roman"/>
                <w:sz w:val="22"/>
                <w:szCs w:val="22"/>
                <w:lang w:eastAsia="en-US"/>
              </w:rPr>
              <w:t>О</w:t>
            </w:r>
            <w:r w:rsidRPr="00073ECA">
              <w:rPr>
                <w:rFonts w:ascii="Times New Roman" w:hAnsi="Times New Roman"/>
                <w:sz w:val="22"/>
                <w:szCs w:val="22"/>
                <w:lang w:val="en-US" w:eastAsia="en-US"/>
              </w:rPr>
              <w:t>C</w:t>
            </w:r>
          </w:p>
        </w:tc>
        <w:tc>
          <w:tcPr>
            <w:tcW w:w="2694" w:type="dxa"/>
            <w:vAlign w:val="center"/>
          </w:tcPr>
          <w:p w:rsidR="00073ECA" w:rsidRPr="00073ECA" w:rsidRDefault="00073ECA" w:rsidP="00A970F2">
            <w:pPr>
              <w:jc w:val="both"/>
              <w:rPr>
                <w:rFonts w:ascii="Times New Roman" w:hAnsi="Times New Roman"/>
                <w:sz w:val="22"/>
                <w:szCs w:val="22"/>
              </w:rPr>
            </w:pPr>
            <w:r w:rsidRPr="00073ECA">
              <w:rPr>
                <w:rFonts w:ascii="Times New Roman" w:hAnsi="Times New Roman"/>
                <w:sz w:val="22"/>
                <w:szCs w:val="22"/>
              </w:rPr>
              <w:t>Philosophy</w:t>
            </w:r>
          </w:p>
        </w:tc>
        <w:tc>
          <w:tcPr>
            <w:tcW w:w="5102" w:type="dxa"/>
            <w:vAlign w:val="center"/>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Study of ontology and metaphysics in the context of the historical development of philosophy; specifics of philosophical understanding of reality; classification of methods of scientific and philosophical knowledge of the world. Formulation and competent argumentation of one's own moral position in relation to the urgent problems of modern global society, problems in the professional field and presentation of the results for discussion.</w:t>
            </w:r>
          </w:p>
        </w:tc>
        <w:tc>
          <w:tcPr>
            <w:tcW w:w="993" w:type="dxa"/>
          </w:tcPr>
          <w:p w:rsidR="00073ECA" w:rsidRPr="00073ECA" w:rsidRDefault="00073ECA" w:rsidP="00A970F2">
            <w:pPr>
              <w:jc w:val="center"/>
              <w:rPr>
                <w:rFonts w:ascii="Times New Roman" w:hAnsi="Times New Roman"/>
                <w:sz w:val="22"/>
                <w:szCs w:val="22"/>
              </w:rPr>
            </w:pPr>
            <w:r w:rsidRPr="00073ECA">
              <w:rPr>
                <w:rFonts w:ascii="Times New Roman" w:hAnsi="Times New Roman"/>
                <w:sz w:val="22"/>
                <w:szCs w:val="22"/>
              </w:rPr>
              <w:t>5</w:t>
            </w:r>
          </w:p>
        </w:tc>
        <w:tc>
          <w:tcPr>
            <w:tcW w:w="1701" w:type="dxa"/>
          </w:tcPr>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LO2</w:t>
            </w:r>
          </w:p>
        </w:tc>
      </w:tr>
      <w:tr w:rsidR="00073ECA" w:rsidRPr="00073ECA" w:rsidTr="00A970F2">
        <w:tc>
          <w:tcPr>
            <w:tcW w:w="2360" w:type="dxa"/>
            <w:vAlign w:val="center"/>
          </w:tcPr>
          <w:p w:rsidR="00073ECA" w:rsidRPr="00073ECA" w:rsidRDefault="00073ECA" w:rsidP="00A970F2">
            <w:pPr>
              <w:rPr>
                <w:rFonts w:ascii="Times New Roman" w:hAnsi="Times New Roman"/>
                <w:sz w:val="22"/>
                <w:szCs w:val="22"/>
                <w:lang w:val="en-US"/>
              </w:rPr>
            </w:pPr>
            <w:r w:rsidRPr="00073ECA">
              <w:rPr>
                <w:rFonts w:ascii="Times New Roman" w:hAnsi="Times New Roman"/>
                <w:sz w:val="22"/>
                <w:szCs w:val="22"/>
                <w:lang w:val="en-US" w:eastAsia="en-US"/>
              </w:rPr>
              <w:t xml:space="preserve">Module of socio-political knowledge    </w:t>
            </w:r>
          </w:p>
        </w:tc>
        <w:tc>
          <w:tcPr>
            <w:tcW w:w="996" w:type="dxa"/>
            <w:vAlign w:val="center"/>
          </w:tcPr>
          <w:p w:rsidR="00073ECA" w:rsidRPr="00073ECA" w:rsidRDefault="00073ECA" w:rsidP="00A970F2">
            <w:pPr>
              <w:rPr>
                <w:rFonts w:ascii="Times New Roman" w:hAnsi="Times New Roman"/>
                <w:sz w:val="22"/>
                <w:szCs w:val="22"/>
              </w:rPr>
            </w:pPr>
            <w:r w:rsidRPr="00073ECA">
              <w:rPr>
                <w:rFonts w:ascii="Times New Roman" w:hAnsi="Times New Roman"/>
                <w:sz w:val="22"/>
                <w:szCs w:val="22"/>
                <w:lang w:eastAsia="en-US"/>
              </w:rPr>
              <w:t xml:space="preserve">GED       </w:t>
            </w:r>
          </w:p>
        </w:tc>
        <w:tc>
          <w:tcPr>
            <w:tcW w:w="992" w:type="dxa"/>
            <w:vAlign w:val="center"/>
          </w:tcPr>
          <w:p w:rsidR="00073ECA" w:rsidRPr="00073ECA" w:rsidRDefault="00073ECA" w:rsidP="00A970F2">
            <w:pPr>
              <w:rPr>
                <w:rFonts w:ascii="Times New Roman" w:hAnsi="Times New Roman"/>
                <w:sz w:val="22"/>
                <w:szCs w:val="22"/>
              </w:rPr>
            </w:pPr>
            <w:r w:rsidRPr="00073ECA">
              <w:rPr>
                <w:rFonts w:ascii="Times New Roman" w:hAnsi="Times New Roman"/>
                <w:sz w:val="22"/>
                <w:szCs w:val="22"/>
                <w:lang w:eastAsia="en-US"/>
              </w:rPr>
              <w:t>О</w:t>
            </w:r>
            <w:r w:rsidRPr="00073ECA">
              <w:rPr>
                <w:rFonts w:ascii="Times New Roman" w:hAnsi="Times New Roman"/>
                <w:sz w:val="22"/>
                <w:szCs w:val="22"/>
                <w:lang w:val="en-US" w:eastAsia="en-US"/>
              </w:rPr>
              <w:t>C</w:t>
            </w:r>
          </w:p>
        </w:tc>
        <w:tc>
          <w:tcPr>
            <w:tcW w:w="2694" w:type="dxa"/>
            <w:vAlign w:val="center"/>
          </w:tcPr>
          <w:p w:rsidR="00073ECA" w:rsidRPr="00073ECA" w:rsidRDefault="00073ECA" w:rsidP="00A970F2">
            <w:pPr>
              <w:rPr>
                <w:rFonts w:ascii="Times New Roman" w:hAnsi="Times New Roman"/>
                <w:sz w:val="22"/>
                <w:szCs w:val="22"/>
              </w:rPr>
            </w:pPr>
            <w:r w:rsidRPr="00073ECA">
              <w:rPr>
                <w:rFonts w:ascii="Times New Roman" w:hAnsi="Times New Roman"/>
                <w:sz w:val="22"/>
                <w:szCs w:val="22"/>
              </w:rPr>
              <w:t>SocialandPoliticalStudies</w:t>
            </w:r>
          </w:p>
        </w:tc>
        <w:tc>
          <w:tcPr>
            <w:tcW w:w="5102" w:type="dxa"/>
            <w:vAlign w:val="center"/>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Consideration of the socio-ethical values of society; the nature of situations in various spheres of social communication from the standpoint of correlation with the value system, norms of Kazakhstani society; features of social, political, cultural, psychological institutions in the context of their role in the modernization of Kazakhstani society; making decisions on resolving conflict situations in society, including in the professional society.</w:t>
            </w:r>
          </w:p>
        </w:tc>
        <w:tc>
          <w:tcPr>
            <w:tcW w:w="993" w:type="dxa"/>
          </w:tcPr>
          <w:p w:rsidR="00073ECA" w:rsidRPr="00073ECA" w:rsidRDefault="00073ECA" w:rsidP="00A970F2">
            <w:pPr>
              <w:jc w:val="center"/>
              <w:rPr>
                <w:rFonts w:ascii="Times New Roman" w:hAnsi="Times New Roman"/>
                <w:sz w:val="22"/>
                <w:szCs w:val="22"/>
              </w:rPr>
            </w:pPr>
            <w:r w:rsidRPr="00073ECA">
              <w:rPr>
                <w:rFonts w:ascii="Times New Roman" w:hAnsi="Times New Roman"/>
                <w:sz w:val="22"/>
                <w:szCs w:val="22"/>
              </w:rPr>
              <w:t>4</w:t>
            </w:r>
          </w:p>
        </w:tc>
        <w:tc>
          <w:tcPr>
            <w:tcW w:w="1701" w:type="dxa"/>
          </w:tcPr>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LO2</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LO11</w:t>
            </w:r>
          </w:p>
        </w:tc>
      </w:tr>
      <w:tr w:rsidR="00073ECA" w:rsidRPr="00073ECA" w:rsidTr="00A970F2">
        <w:tc>
          <w:tcPr>
            <w:tcW w:w="2360" w:type="dxa"/>
            <w:vAlign w:val="center"/>
          </w:tcPr>
          <w:p w:rsidR="00073ECA" w:rsidRPr="00073ECA" w:rsidRDefault="00073ECA" w:rsidP="00A970F2">
            <w:pPr>
              <w:rPr>
                <w:rFonts w:ascii="Times New Roman" w:hAnsi="Times New Roman"/>
                <w:sz w:val="22"/>
                <w:szCs w:val="22"/>
                <w:lang w:val="en-US" w:eastAsia="en-US"/>
              </w:rPr>
            </w:pPr>
          </w:p>
        </w:tc>
        <w:tc>
          <w:tcPr>
            <w:tcW w:w="996" w:type="dxa"/>
            <w:vAlign w:val="center"/>
          </w:tcPr>
          <w:p w:rsidR="00073ECA" w:rsidRPr="00073ECA" w:rsidRDefault="00073ECA" w:rsidP="00A970F2">
            <w:pPr>
              <w:jc w:val="both"/>
              <w:rPr>
                <w:rFonts w:ascii="Times New Roman" w:hAnsi="Times New Roman"/>
                <w:sz w:val="22"/>
                <w:szCs w:val="22"/>
                <w:lang w:eastAsia="en-US"/>
              </w:rPr>
            </w:pPr>
            <w:r w:rsidRPr="00073ECA">
              <w:rPr>
                <w:rFonts w:ascii="Times New Roman" w:hAnsi="Times New Roman"/>
                <w:sz w:val="22"/>
                <w:szCs w:val="22"/>
                <w:lang w:eastAsia="en-US"/>
              </w:rPr>
              <w:t xml:space="preserve">GED       </w:t>
            </w:r>
          </w:p>
        </w:tc>
        <w:tc>
          <w:tcPr>
            <w:tcW w:w="992" w:type="dxa"/>
            <w:vAlign w:val="center"/>
          </w:tcPr>
          <w:p w:rsidR="00073ECA" w:rsidRPr="00073ECA" w:rsidRDefault="00073ECA" w:rsidP="00A970F2">
            <w:pPr>
              <w:jc w:val="both"/>
              <w:rPr>
                <w:rFonts w:ascii="Times New Roman" w:hAnsi="Times New Roman"/>
                <w:sz w:val="22"/>
                <w:szCs w:val="22"/>
                <w:lang w:eastAsia="en-US"/>
              </w:rPr>
            </w:pPr>
            <w:r w:rsidRPr="00073ECA">
              <w:rPr>
                <w:rFonts w:ascii="Times New Roman" w:hAnsi="Times New Roman"/>
                <w:sz w:val="22"/>
                <w:szCs w:val="22"/>
                <w:lang w:eastAsia="en-US"/>
              </w:rPr>
              <w:t>О</w:t>
            </w:r>
            <w:r w:rsidRPr="00073ECA">
              <w:rPr>
                <w:rFonts w:ascii="Times New Roman" w:hAnsi="Times New Roman"/>
                <w:sz w:val="22"/>
                <w:szCs w:val="22"/>
                <w:lang w:val="en-US" w:eastAsia="en-US"/>
              </w:rPr>
              <w:t>C</w:t>
            </w:r>
          </w:p>
        </w:tc>
        <w:tc>
          <w:tcPr>
            <w:tcW w:w="2694" w:type="dxa"/>
            <w:vAlign w:val="center"/>
          </w:tcPr>
          <w:p w:rsidR="00073ECA" w:rsidRPr="00073ECA" w:rsidRDefault="00073ECA" w:rsidP="00A970F2">
            <w:pPr>
              <w:rPr>
                <w:rFonts w:ascii="Times New Roman" w:hAnsi="Times New Roman"/>
                <w:sz w:val="22"/>
                <w:szCs w:val="22"/>
              </w:rPr>
            </w:pPr>
            <w:r w:rsidRPr="00073ECA">
              <w:rPr>
                <w:rFonts w:ascii="Times New Roman" w:hAnsi="Times New Roman"/>
                <w:sz w:val="22"/>
                <w:szCs w:val="22"/>
              </w:rPr>
              <w:t>CulturalStudiesandPsychology</w:t>
            </w:r>
          </w:p>
          <w:p w:rsidR="00073ECA" w:rsidRPr="00073ECA" w:rsidRDefault="00073ECA" w:rsidP="00A970F2">
            <w:pPr>
              <w:jc w:val="both"/>
              <w:rPr>
                <w:rFonts w:ascii="Times New Roman" w:hAnsi="Times New Roman"/>
                <w:sz w:val="22"/>
                <w:szCs w:val="22"/>
              </w:rPr>
            </w:pPr>
          </w:p>
        </w:tc>
        <w:tc>
          <w:tcPr>
            <w:tcW w:w="5102" w:type="dxa"/>
            <w:vAlign w:val="center"/>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 xml:space="preserve">Study and analysis of the culture of the Kazakh people and civilizations in their interaction, many variations of the historical process; citizenship and patriotism, the desire to serve the interests of the Fatherland by their actions, tolerance; creative thinking and independence of judgments, interest in the domestic and world </w:t>
            </w:r>
            <w:r w:rsidRPr="00073ECA">
              <w:rPr>
                <w:rFonts w:ascii="Times New Roman" w:hAnsi="Times New Roman"/>
                <w:sz w:val="22"/>
                <w:szCs w:val="22"/>
                <w:lang w:val="en-US"/>
              </w:rPr>
              <w:lastRenderedPageBreak/>
              <w:t>cultural and scientific heritage, its preservation and enhancement.</w:t>
            </w:r>
          </w:p>
        </w:tc>
        <w:tc>
          <w:tcPr>
            <w:tcW w:w="993" w:type="dxa"/>
          </w:tcPr>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lastRenderedPageBreak/>
              <w:t>4</w:t>
            </w:r>
          </w:p>
        </w:tc>
        <w:tc>
          <w:tcPr>
            <w:tcW w:w="1701" w:type="dxa"/>
          </w:tcPr>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LO1</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LO12</w:t>
            </w:r>
          </w:p>
        </w:tc>
      </w:tr>
      <w:tr w:rsidR="00073ECA" w:rsidRPr="00073ECA" w:rsidTr="00A970F2">
        <w:tc>
          <w:tcPr>
            <w:tcW w:w="2360" w:type="dxa"/>
            <w:vMerge w:val="restart"/>
            <w:vAlign w:val="center"/>
          </w:tcPr>
          <w:p w:rsidR="00073ECA" w:rsidRPr="00073ECA" w:rsidRDefault="00073ECA" w:rsidP="00A970F2">
            <w:pPr>
              <w:rPr>
                <w:rFonts w:ascii="Times New Roman" w:hAnsi="Times New Roman"/>
                <w:sz w:val="22"/>
                <w:szCs w:val="22"/>
                <w:lang w:val="en-US" w:eastAsia="en-US"/>
              </w:rPr>
            </w:pPr>
          </w:p>
        </w:tc>
        <w:tc>
          <w:tcPr>
            <w:tcW w:w="996" w:type="dxa"/>
            <w:vAlign w:val="center"/>
          </w:tcPr>
          <w:p w:rsidR="00073ECA" w:rsidRPr="00073ECA" w:rsidRDefault="00073ECA" w:rsidP="00A970F2">
            <w:pPr>
              <w:jc w:val="both"/>
              <w:rPr>
                <w:rFonts w:ascii="Times New Roman" w:hAnsi="Times New Roman"/>
                <w:sz w:val="22"/>
                <w:szCs w:val="22"/>
                <w:lang w:eastAsia="en-US"/>
              </w:rPr>
            </w:pPr>
            <w:r w:rsidRPr="00073ECA">
              <w:rPr>
                <w:rFonts w:ascii="Times New Roman" w:hAnsi="Times New Roman"/>
                <w:sz w:val="22"/>
                <w:szCs w:val="22"/>
                <w:lang w:eastAsia="en-US"/>
              </w:rPr>
              <w:t xml:space="preserve">GED       </w:t>
            </w:r>
          </w:p>
        </w:tc>
        <w:tc>
          <w:tcPr>
            <w:tcW w:w="992" w:type="dxa"/>
            <w:vAlign w:val="center"/>
          </w:tcPr>
          <w:p w:rsidR="00073ECA" w:rsidRPr="00073ECA" w:rsidRDefault="00073ECA" w:rsidP="00A970F2">
            <w:pPr>
              <w:jc w:val="both"/>
              <w:rPr>
                <w:rFonts w:ascii="Times New Roman" w:hAnsi="Times New Roman"/>
                <w:sz w:val="22"/>
                <w:szCs w:val="22"/>
                <w:lang w:eastAsia="en-US"/>
              </w:rPr>
            </w:pPr>
            <w:r w:rsidRPr="00073ECA">
              <w:rPr>
                <w:rFonts w:ascii="Times New Roman" w:hAnsi="Times New Roman"/>
                <w:sz w:val="22"/>
                <w:szCs w:val="22"/>
              </w:rPr>
              <w:t>HSC</w:t>
            </w:r>
            <w:r w:rsidRPr="00073ECA">
              <w:rPr>
                <w:rFonts w:ascii="Times New Roman" w:hAnsi="Times New Roman"/>
                <w:b/>
                <w:sz w:val="22"/>
                <w:szCs w:val="22"/>
                <w:lang w:val="kk-KZ"/>
              </w:rPr>
              <w:t xml:space="preserve"> /</w:t>
            </w:r>
            <w:r w:rsidRPr="00073ECA">
              <w:rPr>
                <w:rFonts w:ascii="Times New Roman" w:hAnsi="Times New Roman"/>
                <w:sz w:val="22"/>
                <w:szCs w:val="22"/>
              </w:rPr>
              <w:t xml:space="preserve"> EC</w:t>
            </w:r>
          </w:p>
        </w:tc>
        <w:tc>
          <w:tcPr>
            <w:tcW w:w="2694" w:type="dxa"/>
            <w:vAlign w:val="center"/>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Ecosystem and law</w:t>
            </w:r>
          </w:p>
        </w:tc>
        <w:tc>
          <w:tcPr>
            <w:tcW w:w="5102" w:type="dxa"/>
            <w:vAlign w:val="center"/>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Formation and development of the student's ecological thinking, as well as the formation of students' ability to act in the direction of improving the quality of the environment in professional and everyday activities, to offer their own methods and mechanisms for regulating the relationship between nature and society.</w:t>
            </w:r>
          </w:p>
        </w:tc>
        <w:tc>
          <w:tcPr>
            <w:tcW w:w="993" w:type="dxa"/>
          </w:tcPr>
          <w:p w:rsidR="00073ECA" w:rsidRPr="00073ECA" w:rsidRDefault="00073ECA" w:rsidP="00A970F2">
            <w:pPr>
              <w:jc w:val="center"/>
              <w:rPr>
                <w:rFonts w:ascii="Times New Roman" w:hAnsi="Times New Roman"/>
                <w:sz w:val="22"/>
                <w:szCs w:val="22"/>
                <w:lang w:val="uz-Latn-UZ" w:eastAsia="en-US"/>
              </w:rPr>
            </w:pPr>
            <w:r w:rsidRPr="00073ECA">
              <w:rPr>
                <w:rFonts w:ascii="Times New Roman" w:hAnsi="Times New Roman"/>
                <w:sz w:val="22"/>
                <w:szCs w:val="22"/>
                <w:lang w:val="uz-Latn-UZ" w:eastAsia="en-US"/>
              </w:rPr>
              <w:t>5</w:t>
            </w:r>
          </w:p>
        </w:tc>
        <w:tc>
          <w:tcPr>
            <w:tcW w:w="1701" w:type="dxa"/>
          </w:tcPr>
          <w:p w:rsidR="00073ECA" w:rsidRPr="00073ECA" w:rsidRDefault="00073ECA" w:rsidP="00A970F2">
            <w:pPr>
              <w:jc w:val="center"/>
              <w:rPr>
                <w:rFonts w:ascii="Times New Roman" w:hAnsi="Times New Roman"/>
                <w:sz w:val="22"/>
                <w:szCs w:val="22"/>
                <w:lang w:eastAsia="en-US"/>
              </w:rPr>
            </w:pPr>
          </w:p>
        </w:tc>
      </w:tr>
      <w:tr w:rsidR="00073ECA" w:rsidRPr="00073ECA" w:rsidTr="00A970F2">
        <w:trPr>
          <w:trHeight w:val="238"/>
        </w:trPr>
        <w:tc>
          <w:tcPr>
            <w:tcW w:w="2360" w:type="dxa"/>
            <w:vMerge/>
            <w:vAlign w:val="center"/>
          </w:tcPr>
          <w:p w:rsidR="00073ECA" w:rsidRPr="00073ECA" w:rsidRDefault="00073ECA" w:rsidP="00A970F2">
            <w:pPr>
              <w:rPr>
                <w:rFonts w:ascii="Times New Roman" w:hAnsi="Times New Roman"/>
                <w:sz w:val="22"/>
                <w:szCs w:val="22"/>
                <w:lang w:val="en-US" w:eastAsia="en-US"/>
              </w:rPr>
            </w:pPr>
          </w:p>
        </w:tc>
        <w:tc>
          <w:tcPr>
            <w:tcW w:w="996" w:type="dxa"/>
            <w:vAlign w:val="center"/>
          </w:tcPr>
          <w:p w:rsidR="00073ECA" w:rsidRPr="00073ECA" w:rsidRDefault="00073ECA" w:rsidP="00A970F2">
            <w:pPr>
              <w:jc w:val="both"/>
              <w:rPr>
                <w:rFonts w:ascii="Times New Roman" w:hAnsi="Times New Roman"/>
                <w:sz w:val="22"/>
                <w:szCs w:val="22"/>
              </w:rPr>
            </w:pPr>
            <w:r w:rsidRPr="00073ECA">
              <w:rPr>
                <w:rFonts w:ascii="Times New Roman" w:hAnsi="Times New Roman"/>
                <w:sz w:val="22"/>
                <w:szCs w:val="22"/>
                <w:lang w:eastAsia="en-US"/>
              </w:rPr>
              <w:t xml:space="preserve">BD  </w:t>
            </w:r>
          </w:p>
        </w:tc>
        <w:tc>
          <w:tcPr>
            <w:tcW w:w="992" w:type="dxa"/>
            <w:vAlign w:val="center"/>
          </w:tcPr>
          <w:p w:rsidR="00073ECA" w:rsidRPr="00073ECA" w:rsidRDefault="00073ECA" w:rsidP="00A970F2">
            <w:pPr>
              <w:jc w:val="both"/>
              <w:rPr>
                <w:rFonts w:ascii="Times New Roman" w:hAnsi="Times New Roman"/>
                <w:sz w:val="22"/>
                <w:szCs w:val="22"/>
              </w:rPr>
            </w:pPr>
            <w:r w:rsidRPr="00073ECA">
              <w:rPr>
                <w:rFonts w:ascii="Times New Roman" w:hAnsi="Times New Roman"/>
                <w:sz w:val="22"/>
                <w:szCs w:val="22"/>
              </w:rPr>
              <w:t>EC</w:t>
            </w:r>
          </w:p>
        </w:tc>
        <w:tc>
          <w:tcPr>
            <w:tcW w:w="2694" w:type="dxa"/>
            <w:vAlign w:val="center"/>
          </w:tcPr>
          <w:p w:rsidR="00073ECA" w:rsidRPr="00073ECA" w:rsidRDefault="00073ECA" w:rsidP="00A970F2">
            <w:pPr>
              <w:jc w:val="both"/>
              <w:rPr>
                <w:rFonts w:ascii="Times New Roman" w:hAnsi="Times New Roman"/>
                <w:sz w:val="22"/>
                <w:szCs w:val="22"/>
                <w:lang w:eastAsia="en-US"/>
              </w:rPr>
            </w:pPr>
            <w:r w:rsidRPr="00073ECA">
              <w:rPr>
                <w:rFonts w:ascii="Times New Roman" w:hAnsi="Times New Roman"/>
                <w:sz w:val="22"/>
                <w:szCs w:val="22"/>
              </w:rPr>
              <w:t>AbaiStudy</w:t>
            </w:r>
          </w:p>
        </w:tc>
        <w:tc>
          <w:tcPr>
            <w:tcW w:w="5102" w:type="dxa"/>
            <w:vAlign w:val="center"/>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Study of the historical, cultural and literary context of the Abai era; biography and creative heritage of Abai; Abai's works in Kazakh and Russian, their educational value, the history of the birth and formation of Abay studies, the main works of Abayscholars.Analysis of literary works in the context of culture and socio-historical experience, taking into account the evolution of artistic consciousness and the specifics of the creative process.</w:t>
            </w:r>
          </w:p>
        </w:tc>
        <w:tc>
          <w:tcPr>
            <w:tcW w:w="993" w:type="dxa"/>
          </w:tcPr>
          <w:p w:rsidR="00073ECA" w:rsidRPr="00073ECA" w:rsidRDefault="00073ECA" w:rsidP="00A970F2">
            <w:pPr>
              <w:jc w:val="center"/>
              <w:rPr>
                <w:rFonts w:ascii="Times New Roman" w:hAnsi="Times New Roman"/>
                <w:sz w:val="22"/>
                <w:szCs w:val="22"/>
                <w:lang w:val="en-US" w:eastAsia="en-US"/>
              </w:rPr>
            </w:pPr>
            <w:r w:rsidRPr="00073ECA">
              <w:rPr>
                <w:rFonts w:ascii="Times New Roman" w:hAnsi="Times New Roman"/>
                <w:sz w:val="22"/>
                <w:szCs w:val="22"/>
                <w:lang w:val="en-US" w:eastAsia="en-US"/>
              </w:rPr>
              <w:t>3</w:t>
            </w:r>
          </w:p>
        </w:tc>
        <w:tc>
          <w:tcPr>
            <w:tcW w:w="1701" w:type="dxa"/>
            <w:vAlign w:val="center"/>
          </w:tcPr>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LO1</w:t>
            </w:r>
          </w:p>
          <w:p w:rsidR="00073ECA" w:rsidRPr="00073ECA" w:rsidRDefault="00073ECA" w:rsidP="00A970F2">
            <w:pPr>
              <w:jc w:val="center"/>
              <w:rPr>
                <w:rFonts w:ascii="Times New Roman" w:hAnsi="Times New Roman"/>
              </w:rPr>
            </w:pPr>
            <w:r w:rsidRPr="00073ECA">
              <w:rPr>
                <w:rFonts w:ascii="Times New Roman" w:hAnsi="Times New Roman"/>
                <w:sz w:val="22"/>
                <w:szCs w:val="22"/>
                <w:lang w:eastAsia="en-US"/>
              </w:rPr>
              <w:t>LO12</w:t>
            </w:r>
          </w:p>
          <w:p w:rsidR="00073ECA" w:rsidRPr="00073ECA" w:rsidRDefault="00073ECA" w:rsidP="00A970F2">
            <w:pPr>
              <w:jc w:val="center"/>
              <w:rPr>
                <w:rFonts w:ascii="Times New Roman" w:hAnsi="Times New Roman"/>
                <w:sz w:val="22"/>
                <w:szCs w:val="22"/>
                <w:lang w:eastAsia="en-US"/>
              </w:rPr>
            </w:pPr>
          </w:p>
        </w:tc>
      </w:tr>
      <w:tr w:rsidR="00073ECA" w:rsidRPr="00073ECA" w:rsidTr="00A970F2">
        <w:trPr>
          <w:trHeight w:val="238"/>
        </w:trPr>
        <w:tc>
          <w:tcPr>
            <w:tcW w:w="2360" w:type="dxa"/>
            <w:vMerge/>
            <w:vAlign w:val="center"/>
          </w:tcPr>
          <w:p w:rsidR="00073ECA" w:rsidRPr="00073ECA" w:rsidRDefault="00073ECA" w:rsidP="00A970F2">
            <w:pPr>
              <w:rPr>
                <w:rFonts w:ascii="Times New Roman" w:hAnsi="Times New Roman"/>
                <w:sz w:val="22"/>
                <w:szCs w:val="22"/>
                <w:lang w:val="en-US" w:eastAsia="en-US"/>
              </w:rPr>
            </w:pPr>
          </w:p>
        </w:tc>
        <w:tc>
          <w:tcPr>
            <w:tcW w:w="996" w:type="dxa"/>
            <w:vAlign w:val="center"/>
          </w:tcPr>
          <w:p w:rsidR="00073ECA" w:rsidRPr="00073ECA" w:rsidRDefault="00073ECA" w:rsidP="00A970F2">
            <w:pPr>
              <w:jc w:val="both"/>
              <w:rPr>
                <w:rFonts w:ascii="Times New Roman" w:hAnsi="Times New Roman"/>
                <w:sz w:val="22"/>
                <w:szCs w:val="22"/>
                <w:lang w:eastAsia="en-US"/>
              </w:rPr>
            </w:pPr>
          </w:p>
        </w:tc>
        <w:tc>
          <w:tcPr>
            <w:tcW w:w="992" w:type="dxa"/>
            <w:vAlign w:val="center"/>
          </w:tcPr>
          <w:p w:rsidR="00073ECA" w:rsidRPr="00073ECA" w:rsidRDefault="00073ECA" w:rsidP="00A970F2">
            <w:pPr>
              <w:jc w:val="both"/>
              <w:rPr>
                <w:rFonts w:ascii="Times New Roman" w:hAnsi="Times New Roman"/>
                <w:sz w:val="22"/>
                <w:szCs w:val="22"/>
                <w:lang w:eastAsia="en-US"/>
              </w:rPr>
            </w:pPr>
          </w:p>
        </w:tc>
        <w:tc>
          <w:tcPr>
            <w:tcW w:w="2694" w:type="dxa"/>
            <w:vAlign w:val="center"/>
          </w:tcPr>
          <w:p w:rsidR="00073ECA" w:rsidRPr="00073ECA" w:rsidRDefault="00073ECA" w:rsidP="00A970F2">
            <w:pPr>
              <w:shd w:val="clear" w:color="auto" w:fill="FFFFFF"/>
              <w:ind w:left="5"/>
              <w:rPr>
                <w:rFonts w:ascii="Times New Roman" w:hAnsi="Times New Roman"/>
                <w:sz w:val="22"/>
                <w:szCs w:val="22"/>
                <w:lang w:val="en-US"/>
              </w:rPr>
            </w:pPr>
            <w:r w:rsidRPr="00073ECA">
              <w:rPr>
                <w:rFonts w:ascii="Times New Roman" w:hAnsi="Times New Roman"/>
                <w:sz w:val="22"/>
                <w:szCs w:val="22"/>
              </w:rPr>
              <w:t>MukhtarStudy</w:t>
            </w:r>
          </w:p>
          <w:p w:rsidR="00073ECA" w:rsidRPr="00073ECA" w:rsidRDefault="00073ECA" w:rsidP="00A970F2">
            <w:pPr>
              <w:shd w:val="clear" w:color="auto" w:fill="FFFFFF"/>
              <w:ind w:left="5"/>
              <w:rPr>
                <w:rFonts w:ascii="Times New Roman" w:hAnsi="Times New Roman"/>
                <w:sz w:val="22"/>
                <w:szCs w:val="22"/>
                <w:lang w:val="en-US"/>
              </w:rPr>
            </w:pPr>
          </w:p>
          <w:p w:rsidR="00073ECA" w:rsidRPr="00073ECA" w:rsidRDefault="00073ECA" w:rsidP="00A970F2">
            <w:pPr>
              <w:shd w:val="clear" w:color="auto" w:fill="FFFFFF"/>
              <w:rPr>
                <w:rFonts w:ascii="Times New Roman" w:hAnsi="Times New Roman"/>
                <w:sz w:val="22"/>
                <w:szCs w:val="22"/>
                <w:lang w:val="en-US"/>
              </w:rPr>
            </w:pPr>
          </w:p>
        </w:tc>
        <w:tc>
          <w:tcPr>
            <w:tcW w:w="5102" w:type="dxa"/>
            <w:vAlign w:val="center"/>
          </w:tcPr>
          <w:p w:rsidR="00073ECA" w:rsidRPr="00073ECA" w:rsidRDefault="00073ECA" w:rsidP="00A970F2">
            <w:pPr>
              <w:pStyle w:val="aa"/>
              <w:jc w:val="both"/>
              <w:rPr>
                <w:rFonts w:ascii="Times New Roman" w:hAnsi="Times New Roman"/>
                <w:sz w:val="22"/>
                <w:szCs w:val="22"/>
                <w:lang w:val="en-US"/>
              </w:rPr>
            </w:pPr>
            <w:r w:rsidRPr="00073ECA">
              <w:rPr>
                <w:rFonts w:ascii="Times New Roman" w:hAnsi="Times New Roman"/>
                <w:sz w:val="22"/>
                <w:szCs w:val="22"/>
                <w:lang w:val="en-US"/>
              </w:rPr>
              <w:t>Studying the biography, scientific, journalistic and literary heritage of M.Auezov, as a thinker of the new time, who absorbed and rethought the wisdom of his people. Understanding the historical, cultural and socio-cultural context of M. Auezov's works, their educational aspect. Analysis of the literary heritage of M.A. Uezov in the context of socio-historical experience, the formation of different genres in national literature: prose, drama, criticism.</w:t>
            </w:r>
          </w:p>
        </w:tc>
        <w:tc>
          <w:tcPr>
            <w:tcW w:w="993" w:type="dxa"/>
          </w:tcPr>
          <w:p w:rsidR="00073ECA" w:rsidRPr="00073ECA" w:rsidRDefault="00073ECA" w:rsidP="00A970F2">
            <w:pPr>
              <w:jc w:val="center"/>
              <w:rPr>
                <w:rFonts w:ascii="Times New Roman" w:hAnsi="Times New Roman"/>
                <w:sz w:val="22"/>
                <w:szCs w:val="22"/>
                <w:lang w:val="en-US" w:eastAsia="en-US"/>
              </w:rPr>
            </w:pPr>
          </w:p>
        </w:tc>
        <w:tc>
          <w:tcPr>
            <w:tcW w:w="1701" w:type="dxa"/>
            <w:vAlign w:val="center"/>
          </w:tcPr>
          <w:p w:rsidR="00073ECA" w:rsidRPr="00073ECA" w:rsidRDefault="00073ECA" w:rsidP="00A970F2">
            <w:pPr>
              <w:jc w:val="center"/>
              <w:rPr>
                <w:rFonts w:ascii="Times New Roman" w:hAnsi="Times New Roman"/>
                <w:lang w:val="en-US"/>
              </w:rPr>
            </w:pPr>
            <w:r w:rsidRPr="00073ECA">
              <w:rPr>
                <w:rFonts w:ascii="Times New Roman" w:hAnsi="Times New Roman"/>
                <w:sz w:val="22"/>
                <w:szCs w:val="22"/>
                <w:lang w:eastAsia="en-US"/>
              </w:rPr>
              <w:t>LO</w:t>
            </w:r>
            <w:r w:rsidRPr="00073ECA">
              <w:rPr>
                <w:rFonts w:ascii="Times New Roman" w:hAnsi="Times New Roman"/>
                <w:sz w:val="22"/>
                <w:szCs w:val="22"/>
                <w:lang w:val="en-US" w:eastAsia="en-US"/>
              </w:rPr>
              <w:t>12</w:t>
            </w:r>
          </w:p>
          <w:p w:rsidR="00073ECA" w:rsidRPr="00073ECA" w:rsidRDefault="00073ECA" w:rsidP="00A970F2">
            <w:pPr>
              <w:jc w:val="center"/>
              <w:rPr>
                <w:rFonts w:ascii="Times New Roman" w:hAnsi="Times New Roman"/>
                <w:sz w:val="22"/>
                <w:szCs w:val="22"/>
                <w:lang w:val="en-US" w:eastAsia="en-US"/>
              </w:rPr>
            </w:pPr>
            <w:r w:rsidRPr="00073ECA">
              <w:rPr>
                <w:rFonts w:ascii="Times New Roman" w:hAnsi="Times New Roman"/>
                <w:sz w:val="22"/>
                <w:szCs w:val="22"/>
                <w:lang w:eastAsia="en-US"/>
              </w:rPr>
              <w:t>LO</w:t>
            </w:r>
            <w:r w:rsidRPr="00073ECA">
              <w:rPr>
                <w:rFonts w:ascii="Times New Roman" w:hAnsi="Times New Roman"/>
                <w:sz w:val="22"/>
                <w:szCs w:val="22"/>
                <w:lang w:val="en-US" w:eastAsia="en-US"/>
              </w:rPr>
              <w:t>1</w:t>
            </w:r>
          </w:p>
          <w:p w:rsidR="00073ECA" w:rsidRPr="00073ECA" w:rsidRDefault="00073ECA" w:rsidP="00A970F2">
            <w:pPr>
              <w:jc w:val="center"/>
              <w:rPr>
                <w:rFonts w:ascii="Times New Roman" w:hAnsi="Times New Roman"/>
                <w:sz w:val="22"/>
                <w:szCs w:val="22"/>
                <w:lang w:eastAsia="en-US"/>
              </w:rPr>
            </w:pPr>
          </w:p>
        </w:tc>
      </w:tr>
      <w:tr w:rsidR="00073ECA" w:rsidRPr="00073ECA" w:rsidTr="00A970F2">
        <w:tc>
          <w:tcPr>
            <w:tcW w:w="2360" w:type="dxa"/>
            <w:vMerge/>
            <w:vAlign w:val="center"/>
          </w:tcPr>
          <w:p w:rsidR="00073ECA" w:rsidRPr="00073ECA" w:rsidRDefault="00073ECA" w:rsidP="00A970F2">
            <w:pPr>
              <w:rPr>
                <w:rFonts w:ascii="Times New Roman" w:hAnsi="Times New Roman"/>
                <w:sz w:val="22"/>
                <w:szCs w:val="22"/>
                <w:lang w:eastAsia="en-US"/>
              </w:rPr>
            </w:pPr>
          </w:p>
        </w:tc>
        <w:tc>
          <w:tcPr>
            <w:tcW w:w="996" w:type="dxa"/>
            <w:vAlign w:val="center"/>
          </w:tcPr>
          <w:p w:rsidR="00073ECA" w:rsidRPr="00073ECA" w:rsidRDefault="00073ECA" w:rsidP="00A970F2">
            <w:pPr>
              <w:rPr>
                <w:rFonts w:ascii="Times New Roman" w:hAnsi="Times New Roman"/>
                <w:sz w:val="22"/>
                <w:szCs w:val="22"/>
                <w:lang w:val="en-US"/>
              </w:rPr>
            </w:pPr>
          </w:p>
        </w:tc>
        <w:tc>
          <w:tcPr>
            <w:tcW w:w="992" w:type="dxa"/>
            <w:vAlign w:val="center"/>
          </w:tcPr>
          <w:p w:rsidR="00073ECA" w:rsidRPr="00073ECA" w:rsidRDefault="00073ECA" w:rsidP="00A970F2">
            <w:pPr>
              <w:rPr>
                <w:rFonts w:ascii="Times New Roman" w:hAnsi="Times New Roman"/>
                <w:sz w:val="22"/>
                <w:szCs w:val="22"/>
                <w:lang w:val="en-US"/>
              </w:rPr>
            </w:pPr>
          </w:p>
        </w:tc>
        <w:tc>
          <w:tcPr>
            <w:tcW w:w="2694" w:type="dxa"/>
            <w:vAlign w:val="center"/>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 xml:space="preserve">Actual Problems and Modernization of National Awareness </w:t>
            </w:r>
          </w:p>
        </w:tc>
        <w:tc>
          <w:tcPr>
            <w:tcW w:w="5102" w:type="dxa"/>
            <w:vAlign w:val="center"/>
          </w:tcPr>
          <w:p w:rsidR="00073ECA" w:rsidRPr="00073ECA" w:rsidRDefault="00073ECA" w:rsidP="00A970F2">
            <w:pPr>
              <w:jc w:val="both"/>
              <w:rPr>
                <w:rFonts w:ascii="Times New Roman" w:eastAsia="Times New Roman" w:hAnsi="Times New Roman"/>
                <w:sz w:val="22"/>
                <w:szCs w:val="22"/>
                <w:lang w:val="en-US"/>
              </w:rPr>
            </w:pPr>
            <w:r w:rsidRPr="00073ECA">
              <w:rPr>
                <w:rFonts w:ascii="Times New Roman" w:hAnsi="Times New Roman"/>
                <w:sz w:val="22"/>
                <w:szCs w:val="22"/>
                <w:lang w:val="en-US"/>
              </w:rPr>
              <w:t>Topical issues of ecology, quality of education, religion, community, strengthening of the role of the state language, preservation of national culture, own national code are indicated. An analysis of the value attitudes of modern Kazakhstani society is carried out, directions of modernization of public consciousness are determined: the creation of the basis of the national identity of Kazakhstanis, an adequate scientific and educational base, participation in the transformation of public consciousness on the basis of realism and pragmatism.</w:t>
            </w:r>
          </w:p>
        </w:tc>
        <w:tc>
          <w:tcPr>
            <w:tcW w:w="993" w:type="dxa"/>
          </w:tcPr>
          <w:p w:rsidR="00073ECA" w:rsidRPr="00073ECA" w:rsidRDefault="00073ECA" w:rsidP="00A970F2">
            <w:pPr>
              <w:jc w:val="center"/>
              <w:rPr>
                <w:rFonts w:ascii="Times New Roman" w:hAnsi="Times New Roman"/>
                <w:sz w:val="22"/>
                <w:szCs w:val="22"/>
                <w:lang w:val="en-US" w:eastAsia="en-US"/>
              </w:rPr>
            </w:pPr>
          </w:p>
        </w:tc>
        <w:tc>
          <w:tcPr>
            <w:tcW w:w="1701" w:type="dxa"/>
            <w:vAlign w:val="center"/>
          </w:tcPr>
          <w:p w:rsidR="00073ECA" w:rsidRPr="00073ECA" w:rsidRDefault="00073ECA" w:rsidP="00A970F2">
            <w:pPr>
              <w:jc w:val="center"/>
              <w:rPr>
                <w:rFonts w:ascii="Times New Roman" w:hAnsi="Times New Roman"/>
              </w:rPr>
            </w:pPr>
            <w:r w:rsidRPr="00073ECA">
              <w:rPr>
                <w:rFonts w:ascii="Times New Roman" w:hAnsi="Times New Roman"/>
                <w:sz w:val="22"/>
                <w:szCs w:val="22"/>
                <w:lang w:eastAsia="en-US"/>
              </w:rPr>
              <w:t>LO2</w:t>
            </w:r>
          </w:p>
          <w:p w:rsidR="00073ECA" w:rsidRPr="00073ECA" w:rsidRDefault="00073ECA" w:rsidP="00A970F2">
            <w:pPr>
              <w:jc w:val="center"/>
              <w:rPr>
                <w:rFonts w:ascii="Times New Roman" w:hAnsi="Times New Roman"/>
              </w:rPr>
            </w:pPr>
            <w:r w:rsidRPr="00073ECA">
              <w:rPr>
                <w:rFonts w:ascii="Times New Roman" w:hAnsi="Times New Roman"/>
                <w:sz w:val="22"/>
                <w:szCs w:val="22"/>
              </w:rPr>
              <w:t>LO12</w:t>
            </w:r>
          </w:p>
          <w:p w:rsidR="00073ECA" w:rsidRPr="00073ECA" w:rsidRDefault="00073ECA" w:rsidP="00A970F2">
            <w:pPr>
              <w:jc w:val="center"/>
              <w:rPr>
                <w:rFonts w:ascii="Times New Roman" w:hAnsi="Times New Roman"/>
                <w:sz w:val="22"/>
                <w:szCs w:val="22"/>
                <w:lang w:eastAsia="en-US"/>
              </w:rPr>
            </w:pPr>
          </w:p>
        </w:tc>
      </w:tr>
      <w:tr w:rsidR="00073ECA" w:rsidRPr="00073ECA" w:rsidTr="00A970F2">
        <w:tc>
          <w:tcPr>
            <w:tcW w:w="2360" w:type="dxa"/>
            <w:vMerge w:val="restart"/>
            <w:vAlign w:val="center"/>
          </w:tcPr>
          <w:p w:rsidR="00073ECA" w:rsidRPr="00073ECA" w:rsidRDefault="00073ECA" w:rsidP="00A970F2">
            <w:pPr>
              <w:rPr>
                <w:rFonts w:ascii="Times New Roman" w:hAnsi="Times New Roman"/>
                <w:sz w:val="22"/>
                <w:szCs w:val="22"/>
              </w:rPr>
            </w:pPr>
            <w:r w:rsidRPr="00073ECA">
              <w:rPr>
                <w:rFonts w:ascii="Times New Roman" w:hAnsi="Times New Roman"/>
                <w:sz w:val="22"/>
                <w:szCs w:val="22"/>
              </w:rPr>
              <w:t>Moduleofcommunicativemobility</w:t>
            </w:r>
          </w:p>
        </w:tc>
        <w:tc>
          <w:tcPr>
            <w:tcW w:w="996" w:type="dxa"/>
            <w:vAlign w:val="center"/>
          </w:tcPr>
          <w:p w:rsidR="00073ECA" w:rsidRPr="00073ECA" w:rsidRDefault="00073ECA" w:rsidP="00A970F2">
            <w:pPr>
              <w:rPr>
                <w:rFonts w:ascii="Times New Roman" w:hAnsi="Times New Roman"/>
                <w:sz w:val="22"/>
                <w:szCs w:val="22"/>
                <w:lang w:eastAsia="en-US"/>
              </w:rPr>
            </w:pPr>
            <w:r w:rsidRPr="00073ECA">
              <w:rPr>
                <w:rFonts w:ascii="Times New Roman" w:hAnsi="Times New Roman"/>
                <w:sz w:val="22"/>
                <w:szCs w:val="22"/>
                <w:lang w:eastAsia="en-US"/>
              </w:rPr>
              <w:t xml:space="preserve">GED       </w:t>
            </w:r>
          </w:p>
        </w:tc>
        <w:tc>
          <w:tcPr>
            <w:tcW w:w="992" w:type="dxa"/>
            <w:vAlign w:val="center"/>
          </w:tcPr>
          <w:p w:rsidR="00073ECA" w:rsidRPr="00073ECA" w:rsidRDefault="00073ECA" w:rsidP="00A970F2">
            <w:pPr>
              <w:rPr>
                <w:rFonts w:ascii="Times New Roman" w:hAnsi="Times New Roman"/>
                <w:sz w:val="22"/>
                <w:szCs w:val="22"/>
                <w:lang w:eastAsia="en-US"/>
              </w:rPr>
            </w:pPr>
            <w:r w:rsidRPr="00073ECA">
              <w:rPr>
                <w:rFonts w:ascii="Times New Roman" w:hAnsi="Times New Roman"/>
                <w:sz w:val="22"/>
                <w:szCs w:val="22"/>
                <w:lang w:eastAsia="en-US"/>
              </w:rPr>
              <w:t>О</w:t>
            </w:r>
            <w:r w:rsidRPr="00073ECA">
              <w:rPr>
                <w:rFonts w:ascii="Times New Roman" w:hAnsi="Times New Roman"/>
                <w:sz w:val="22"/>
                <w:szCs w:val="22"/>
                <w:lang w:val="en-US" w:eastAsia="en-US"/>
              </w:rPr>
              <w:t>C</w:t>
            </w:r>
          </w:p>
        </w:tc>
        <w:tc>
          <w:tcPr>
            <w:tcW w:w="2694" w:type="dxa"/>
            <w:vAlign w:val="center"/>
          </w:tcPr>
          <w:p w:rsidR="00073ECA" w:rsidRPr="00073ECA" w:rsidRDefault="00073ECA" w:rsidP="00A970F2">
            <w:pPr>
              <w:rPr>
                <w:rFonts w:ascii="Times New Roman" w:hAnsi="Times New Roman"/>
                <w:sz w:val="22"/>
                <w:szCs w:val="22"/>
                <w:lang w:eastAsia="en-US"/>
              </w:rPr>
            </w:pPr>
            <w:r w:rsidRPr="00073ECA">
              <w:rPr>
                <w:rFonts w:ascii="Times New Roman" w:hAnsi="Times New Roman"/>
                <w:sz w:val="22"/>
                <w:szCs w:val="22"/>
                <w:lang w:eastAsia="en-US"/>
              </w:rPr>
              <w:t>Kazakh (Russian) language</w:t>
            </w:r>
          </w:p>
        </w:tc>
        <w:tc>
          <w:tcPr>
            <w:tcW w:w="5102" w:type="dxa"/>
            <w:vAlign w:val="center"/>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 xml:space="preserve">Formation of a holistic understanding of language as a cultural phenomenon and the specifics of speech </w:t>
            </w:r>
            <w:r w:rsidRPr="00073ECA">
              <w:rPr>
                <w:rFonts w:ascii="Times New Roman" w:hAnsi="Times New Roman"/>
                <w:sz w:val="22"/>
                <w:szCs w:val="22"/>
                <w:lang w:val="en-US"/>
              </w:rPr>
              <w:lastRenderedPageBreak/>
              <w:t>culture, teaching effective communication skills in various communication conditions, disclosing the variety of stylistic possibilities of the Kazakh (Russian) language. Teaching students theoretical and practical knowledge of professional terms and the language of the specialty for the active use of the Kazakh (Russian) language in everyday and professional communication.</w:t>
            </w:r>
          </w:p>
        </w:tc>
        <w:tc>
          <w:tcPr>
            <w:tcW w:w="993" w:type="dxa"/>
          </w:tcPr>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lastRenderedPageBreak/>
              <w:t>10</w:t>
            </w:r>
          </w:p>
        </w:tc>
        <w:tc>
          <w:tcPr>
            <w:tcW w:w="1701" w:type="dxa"/>
          </w:tcPr>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LO1</w:t>
            </w:r>
          </w:p>
        </w:tc>
      </w:tr>
      <w:tr w:rsidR="00073ECA" w:rsidRPr="00073ECA" w:rsidTr="00A970F2">
        <w:tc>
          <w:tcPr>
            <w:tcW w:w="2360" w:type="dxa"/>
            <w:vMerge/>
            <w:vAlign w:val="center"/>
          </w:tcPr>
          <w:p w:rsidR="00073ECA" w:rsidRPr="00073ECA" w:rsidRDefault="00073ECA" w:rsidP="00A970F2">
            <w:pPr>
              <w:rPr>
                <w:rFonts w:ascii="Times New Roman" w:hAnsi="Times New Roman"/>
                <w:sz w:val="22"/>
                <w:szCs w:val="22"/>
                <w:lang w:eastAsia="en-US"/>
              </w:rPr>
            </w:pPr>
          </w:p>
        </w:tc>
        <w:tc>
          <w:tcPr>
            <w:tcW w:w="996" w:type="dxa"/>
            <w:vAlign w:val="center"/>
          </w:tcPr>
          <w:p w:rsidR="00073ECA" w:rsidRPr="00073ECA" w:rsidRDefault="00073ECA" w:rsidP="00A970F2">
            <w:pPr>
              <w:jc w:val="both"/>
              <w:rPr>
                <w:rFonts w:ascii="Times New Roman" w:hAnsi="Times New Roman"/>
                <w:sz w:val="22"/>
                <w:szCs w:val="22"/>
                <w:lang w:eastAsia="en-US"/>
              </w:rPr>
            </w:pPr>
            <w:r w:rsidRPr="00073ECA">
              <w:rPr>
                <w:rFonts w:ascii="Times New Roman" w:hAnsi="Times New Roman"/>
                <w:sz w:val="22"/>
                <w:szCs w:val="22"/>
                <w:lang w:eastAsia="en-US"/>
              </w:rPr>
              <w:t xml:space="preserve">GED       </w:t>
            </w:r>
          </w:p>
        </w:tc>
        <w:tc>
          <w:tcPr>
            <w:tcW w:w="992" w:type="dxa"/>
            <w:vAlign w:val="center"/>
          </w:tcPr>
          <w:p w:rsidR="00073ECA" w:rsidRPr="00073ECA" w:rsidRDefault="00073ECA" w:rsidP="00A970F2">
            <w:pPr>
              <w:jc w:val="both"/>
              <w:rPr>
                <w:rFonts w:ascii="Times New Roman" w:hAnsi="Times New Roman"/>
                <w:sz w:val="22"/>
                <w:szCs w:val="22"/>
                <w:lang w:eastAsia="en-US"/>
              </w:rPr>
            </w:pPr>
            <w:r w:rsidRPr="00073ECA">
              <w:rPr>
                <w:rFonts w:ascii="Times New Roman" w:hAnsi="Times New Roman"/>
                <w:sz w:val="22"/>
                <w:szCs w:val="22"/>
                <w:lang w:eastAsia="en-US"/>
              </w:rPr>
              <w:t>О</w:t>
            </w:r>
            <w:r w:rsidRPr="00073ECA">
              <w:rPr>
                <w:rFonts w:ascii="Times New Roman" w:hAnsi="Times New Roman"/>
                <w:sz w:val="22"/>
                <w:szCs w:val="22"/>
                <w:lang w:val="en-US" w:eastAsia="en-US"/>
              </w:rPr>
              <w:t>C</w:t>
            </w:r>
          </w:p>
        </w:tc>
        <w:tc>
          <w:tcPr>
            <w:tcW w:w="2694" w:type="dxa"/>
            <w:vAlign w:val="center"/>
          </w:tcPr>
          <w:p w:rsidR="00073ECA" w:rsidRPr="00073ECA" w:rsidRDefault="00073ECA" w:rsidP="00A970F2">
            <w:pPr>
              <w:jc w:val="both"/>
              <w:rPr>
                <w:rFonts w:ascii="Times New Roman" w:hAnsi="Times New Roman"/>
                <w:sz w:val="22"/>
                <w:szCs w:val="22"/>
                <w:lang w:eastAsia="en-US"/>
              </w:rPr>
            </w:pPr>
            <w:r w:rsidRPr="00073ECA">
              <w:rPr>
                <w:rFonts w:ascii="Times New Roman" w:hAnsi="Times New Roman"/>
                <w:sz w:val="22"/>
                <w:szCs w:val="22"/>
                <w:lang w:eastAsia="en-US"/>
              </w:rPr>
              <w:t>ForeignLanguage</w:t>
            </w:r>
          </w:p>
        </w:tc>
        <w:tc>
          <w:tcPr>
            <w:tcW w:w="5102" w:type="dxa"/>
            <w:vAlign w:val="center"/>
          </w:tcPr>
          <w:p w:rsidR="00073ECA" w:rsidRPr="00073ECA" w:rsidRDefault="00073ECA" w:rsidP="00A970F2">
            <w:pPr>
              <w:pStyle w:val="aa"/>
              <w:jc w:val="both"/>
              <w:rPr>
                <w:rFonts w:ascii="Times New Roman" w:hAnsi="Times New Roman"/>
                <w:sz w:val="22"/>
                <w:szCs w:val="22"/>
                <w:lang w:val="kk-KZ"/>
              </w:rPr>
            </w:pPr>
            <w:r w:rsidRPr="00073ECA">
              <w:rPr>
                <w:rFonts w:ascii="Times New Roman" w:hAnsi="Times New Roman"/>
                <w:sz w:val="22"/>
                <w:szCs w:val="22"/>
                <w:lang w:val="en-US"/>
              </w:rPr>
              <w:t>Studying grammar and vocabulary, history and culture of the country of the foreign language being studied, the rules of speech etiquette, the use of knowledge of a foreign language in professional activities, the formation of the ability to draw up contractual documentation in a foreign language. Teaching the basics of business communications and speech etiquette of the foreign language being studied, the skills of analysis and drawing up contractual documents in a foreign language.</w:t>
            </w:r>
          </w:p>
        </w:tc>
        <w:tc>
          <w:tcPr>
            <w:tcW w:w="993" w:type="dxa"/>
          </w:tcPr>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10</w:t>
            </w:r>
          </w:p>
        </w:tc>
        <w:tc>
          <w:tcPr>
            <w:tcW w:w="1701" w:type="dxa"/>
          </w:tcPr>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LO1</w:t>
            </w:r>
          </w:p>
        </w:tc>
      </w:tr>
      <w:tr w:rsidR="00073ECA" w:rsidRPr="00073ECA" w:rsidTr="00A970F2">
        <w:tc>
          <w:tcPr>
            <w:tcW w:w="2360" w:type="dxa"/>
            <w:vMerge/>
            <w:vAlign w:val="center"/>
          </w:tcPr>
          <w:p w:rsidR="00073ECA" w:rsidRPr="00073ECA" w:rsidRDefault="00073ECA" w:rsidP="00A970F2">
            <w:pPr>
              <w:rPr>
                <w:rFonts w:ascii="Times New Roman" w:hAnsi="Times New Roman"/>
                <w:sz w:val="22"/>
                <w:szCs w:val="22"/>
                <w:lang w:eastAsia="en-US"/>
              </w:rPr>
            </w:pPr>
          </w:p>
        </w:tc>
        <w:tc>
          <w:tcPr>
            <w:tcW w:w="996" w:type="dxa"/>
            <w:vAlign w:val="center"/>
          </w:tcPr>
          <w:p w:rsidR="00073ECA" w:rsidRPr="00073ECA" w:rsidRDefault="00073ECA" w:rsidP="00A970F2">
            <w:pPr>
              <w:jc w:val="both"/>
              <w:rPr>
                <w:rFonts w:ascii="Times New Roman" w:hAnsi="Times New Roman"/>
                <w:sz w:val="22"/>
                <w:szCs w:val="22"/>
                <w:lang w:eastAsia="en-US"/>
              </w:rPr>
            </w:pPr>
            <w:r w:rsidRPr="00073ECA">
              <w:rPr>
                <w:rFonts w:ascii="Times New Roman" w:hAnsi="Times New Roman"/>
                <w:sz w:val="22"/>
                <w:szCs w:val="22"/>
                <w:lang w:eastAsia="en-US"/>
              </w:rPr>
              <w:t xml:space="preserve">GED       </w:t>
            </w:r>
          </w:p>
        </w:tc>
        <w:tc>
          <w:tcPr>
            <w:tcW w:w="992" w:type="dxa"/>
            <w:vAlign w:val="center"/>
          </w:tcPr>
          <w:p w:rsidR="00073ECA" w:rsidRPr="00073ECA" w:rsidRDefault="00073ECA" w:rsidP="00A970F2">
            <w:pPr>
              <w:jc w:val="both"/>
              <w:rPr>
                <w:rFonts w:ascii="Times New Roman" w:hAnsi="Times New Roman"/>
                <w:sz w:val="22"/>
                <w:szCs w:val="22"/>
                <w:lang w:eastAsia="en-US"/>
              </w:rPr>
            </w:pPr>
            <w:r w:rsidRPr="00073ECA">
              <w:rPr>
                <w:rFonts w:ascii="Times New Roman" w:hAnsi="Times New Roman"/>
                <w:sz w:val="22"/>
                <w:szCs w:val="22"/>
                <w:lang w:eastAsia="en-US"/>
              </w:rPr>
              <w:t>О</w:t>
            </w:r>
            <w:r w:rsidRPr="00073ECA">
              <w:rPr>
                <w:rFonts w:ascii="Times New Roman" w:hAnsi="Times New Roman"/>
                <w:sz w:val="22"/>
                <w:szCs w:val="22"/>
                <w:lang w:val="en-US" w:eastAsia="en-US"/>
              </w:rPr>
              <w:t>C</w:t>
            </w:r>
          </w:p>
        </w:tc>
        <w:tc>
          <w:tcPr>
            <w:tcW w:w="2694" w:type="dxa"/>
            <w:vAlign w:val="center"/>
          </w:tcPr>
          <w:p w:rsidR="00073ECA" w:rsidRPr="00073ECA" w:rsidRDefault="00073ECA" w:rsidP="00A970F2">
            <w:pPr>
              <w:jc w:val="both"/>
              <w:rPr>
                <w:rFonts w:ascii="Times New Roman" w:hAnsi="Times New Roman"/>
                <w:sz w:val="22"/>
                <w:szCs w:val="22"/>
                <w:lang w:eastAsia="en-US"/>
              </w:rPr>
            </w:pPr>
            <w:r w:rsidRPr="00073ECA">
              <w:rPr>
                <w:rFonts w:ascii="Times New Roman" w:hAnsi="Times New Roman"/>
                <w:sz w:val="22"/>
                <w:szCs w:val="22"/>
                <w:lang w:eastAsia="en-US"/>
              </w:rPr>
              <w:t>Physicaltraining</w:t>
            </w:r>
          </w:p>
        </w:tc>
        <w:tc>
          <w:tcPr>
            <w:tcW w:w="5102" w:type="dxa"/>
            <w:vAlign w:val="center"/>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Physical improvement and self-education habits of regular exercise and sports; mastering a system of practical skills and abilities that ensure the preservation and strengthening of health, the development and improvement of psychophysical abilities. Acquisition of personal experience in increasing motor and functional capabilities, providing general and professionally applied physical readiness for a future profession and life.</w:t>
            </w:r>
          </w:p>
        </w:tc>
        <w:tc>
          <w:tcPr>
            <w:tcW w:w="993" w:type="dxa"/>
          </w:tcPr>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8</w:t>
            </w:r>
          </w:p>
        </w:tc>
        <w:tc>
          <w:tcPr>
            <w:tcW w:w="1701" w:type="dxa"/>
          </w:tcPr>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LO1</w:t>
            </w:r>
          </w:p>
        </w:tc>
      </w:tr>
      <w:tr w:rsidR="00073ECA" w:rsidRPr="00073ECA" w:rsidTr="00A970F2">
        <w:tc>
          <w:tcPr>
            <w:tcW w:w="2360" w:type="dxa"/>
            <w:vMerge w:val="restart"/>
            <w:tcBorders>
              <w:top w:val="nil"/>
            </w:tcBorders>
            <w:vAlign w:val="center"/>
          </w:tcPr>
          <w:p w:rsidR="00073ECA" w:rsidRPr="00073ECA" w:rsidRDefault="00073ECA" w:rsidP="00A970F2">
            <w:pPr>
              <w:rPr>
                <w:rFonts w:ascii="Times New Roman" w:hAnsi="Times New Roman"/>
                <w:sz w:val="22"/>
                <w:szCs w:val="22"/>
              </w:rPr>
            </w:pPr>
          </w:p>
        </w:tc>
        <w:tc>
          <w:tcPr>
            <w:tcW w:w="996" w:type="dxa"/>
            <w:vAlign w:val="center"/>
          </w:tcPr>
          <w:p w:rsidR="00073ECA" w:rsidRPr="00073ECA" w:rsidRDefault="00073ECA" w:rsidP="00A970F2">
            <w:pPr>
              <w:rPr>
                <w:rFonts w:ascii="Times New Roman" w:hAnsi="Times New Roman"/>
                <w:sz w:val="22"/>
                <w:szCs w:val="22"/>
                <w:lang w:eastAsia="en-US"/>
              </w:rPr>
            </w:pPr>
            <w:r w:rsidRPr="00073ECA">
              <w:rPr>
                <w:rFonts w:ascii="Times New Roman" w:hAnsi="Times New Roman"/>
                <w:sz w:val="22"/>
                <w:szCs w:val="22"/>
                <w:lang w:eastAsia="en-US"/>
              </w:rPr>
              <w:t xml:space="preserve">BD  </w:t>
            </w:r>
          </w:p>
        </w:tc>
        <w:tc>
          <w:tcPr>
            <w:tcW w:w="992" w:type="dxa"/>
            <w:vAlign w:val="center"/>
          </w:tcPr>
          <w:p w:rsidR="00073ECA" w:rsidRPr="00073ECA" w:rsidRDefault="00073ECA" w:rsidP="00A970F2">
            <w:pPr>
              <w:rPr>
                <w:rFonts w:ascii="Times New Roman" w:hAnsi="Times New Roman"/>
                <w:sz w:val="22"/>
                <w:szCs w:val="22"/>
                <w:lang w:eastAsia="en-US"/>
              </w:rPr>
            </w:pPr>
            <w:r w:rsidRPr="00073ECA">
              <w:rPr>
                <w:rFonts w:ascii="Times New Roman" w:hAnsi="Times New Roman"/>
                <w:sz w:val="22"/>
                <w:szCs w:val="22"/>
              </w:rPr>
              <w:t>EC</w:t>
            </w:r>
          </w:p>
        </w:tc>
        <w:tc>
          <w:tcPr>
            <w:tcW w:w="2694" w:type="dxa"/>
            <w:vAlign w:val="center"/>
          </w:tcPr>
          <w:p w:rsidR="00073ECA" w:rsidRPr="00073ECA" w:rsidRDefault="00073ECA" w:rsidP="00A970F2">
            <w:pPr>
              <w:rPr>
                <w:rFonts w:ascii="Times New Roman" w:hAnsi="Times New Roman"/>
                <w:sz w:val="22"/>
                <w:szCs w:val="22"/>
              </w:rPr>
            </w:pPr>
            <w:r w:rsidRPr="00073ECA">
              <w:rPr>
                <w:rFonts w:ascii="Times New Roman" w:hAnsi="Times New Roman"/>
                <w:sz w:val="22"/>
                <w:szCs w:val="22"/>
              </w:rPr>
              <w:t>ProfessionalKazakh (Russian) Language</w:t>
            </w:r>
          </w:p>
        </w:tc>
        <w:tc>
          <w:tcPr>
            <w:tcW w:w="5102" w:type="dxa"/>
            <w:vAlign w:val="center"/>
          </w:tcPr>
          <w:p w:rsidR="00073ECA" w:rsidRPr="00073ECA" w:rsidRDefault="00073ECA" w:rsidP="00A970F2">
            <w:pPr>
              <w:jc w:val="both"/>
              <w:rPr>
                <w:rFonts w:ascii="Times New Roman" w:hAnsi="Times New Roman"/>
                <w:iCs/>
                <w:sz w:val="22"/>
                <w:szCs w:val="22"/>
                <w:lang w:val="en-US"/>
              </w:rPr>
            </w:pPr>
            <w:r w:rsidRPr="00073ECA">
              <w:rPr>
                <w:rFonts w:ascii="Times New Roman" w:hAnsi="Times New Roman"/>
                <w:sz w:val="22"/>
                <w:szCs w:val="22"/>
                <w:lang w:val="en-US"/>
              </w:rPr>
              <w:t>It instills the skills of verbal behavior in the management activities of specialists, much attention is paid to the acquisition of skills in the field of scientific and technical translation, mastering the terminology of the specialty in a comparative aspect. Extract relevant information from texts, compose and transform texts from the field of specialty, speak on professional topics, carry out two-way adequate translation from Russian into Kazakh and from Kazakh into Russian.</w:t>
            </w:r>
          </w:p>
        </w:tc>
        <w:tc>
          <w:tcPr>
            <w:tcW w:w="993" w:type="dxa"/>
          </w:tcPr>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3</w:t>
            </w:r>
          </w:p>
        </w:tc>
        <w:tc>
          <w:tcPr>
            <w:tcW w:w="1701" w:type="dxa"/>
          </w:tcPr>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LO1</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LO6</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LO12</w:t>
            </w:r>
          </w:p>
        </w:tc>
      </w:tr>
      <w:tr w:rsidR="00073ECA" w:rsidRPr="00073ECA" w:rsidTr="00A970F2">
        <w:tc>
          <w:tcPr>
            <w:tcW w:w="2360" w:type="dxa"/>
            <w:vMerge/>
            <w:tcBorders>
              <w:top w:val="nil"/>
            </w:tcBorders>
            <w:vAlign w:val="center"/>
          </w:tcPr>
          <w:p w:rsidR="00073ECA" w:rsidRPr="00073ECA" w:rsidRDefault="00073ECA" w:rsidP="00A970F2">
            <w:pPr>
              <w:rPr>
                <w:rFonts w:ascii="Times New Roman" w:hAnsi="Times New Roman"/>
                <w:sz w:val="22"/>
                <w:szCs w:val="22"/>
                <w:lang w:eastAsia="en-US"/>
              </w:rPr>
            </w:pPr>
          </w:p>
        </w:tc>
        <w:tc>
          <w:tcPr>
            <w:tcW w:w="996" w:type="dxa"/>
            <w:vAlign w:val="center"/>
          </w:tcPr>
          <w:p w:rsidR="00073ECA" w:rsidRPr="00073ECA" w:rsidRDefault="00073ECA" w:rsidP="00A970F2">
            <w:pPr>
              <w:jc w:val="both"/>
              <w:rPr>
                <w:rFonts w:ascii="Times New Roman" w:hAnsi="Times New Roman"/>
                <w:sz w:val="22"/>
                <w:szCs w:val="22"/>
                <w:lang w:eastAsia="en-US"/>
              </w:rPr>
            </w:pPr>
            <w:r w:rsidRPr="00073ECA">
              <w:rPr>
                <w:rFonts w:ascii="Times New Roman" w:hAnsi="Times New Roman"/>
                <w:sz w:val="22"/>
                <w:szCs w:val="22"/>
                <w:lang w:eastAsia="en-US"/>
              </w:rPr>
              <w:t xml:space="preserve">BD  </w:t>
            </w:r>
          </w:p>
        </w:tc>
        <w:tc>
          <w:tcPr>
            <w:tcW w:w="992" w:type="dxa"/>
            <w:vAlign w:val="center"/>
          </w:tcPr>
          <w:p w:rsidR="00073ECA" w:rsidRPr="00073ECA" w:rsidRDefault="00073ECA" w:rsidP="00A970F2">
            <w:pPr>
              <w:jc w:val="both"/>
              <w:rPr>
                <w:rFonts w:ascii="Times New Roman" w:hAnsi="Times New Roman"/>
                <w:sz w:val="22"/>
                <w:szCs w:val="22"/>
                <w:lang w:eastAsia="en-US"/>
              </w:rPr>
            </w:pPr>
            <w:r w:rsidRPr="00073ECA">
              <w:rPr>
                <w:rFonts w:ascii="Times New Roman" w:hAnsi="Times New Roman"/>
                <w:sz w:val="22"/>
                <w:szCs w:val="22"/>
              </w:rPr>
              <w:t>EC</w:t>
            </w:r>
          </w:p>
        </w:tc>
        <w:tc>
          <w:tcPr>
            <w:tcW w:w="2694" w:type="dxa"/>
            <w:vAlign w:val="center"/>
          </w:tcPr>
          <w:p w:rsidR="00073ECA" w:rsidRPr="00073ECA" w:rsidRDefault="00073ECA" w:rsidP="00A970F2">
            <w:pPr>
              <w:jc w:val="both"/>
              <w:rPr>
                <w:rFonts w:ascii="Times New Roman" w:hAnsi="Times New Roman"/>
                <w:sz w:val="22"/>
                <w:szCs w:val="22"/>
              </w:rPr>
            </w:pPr>
            <w:r w:rsidRPr="00073ECA">
              <w:rPr>
                <w:rFonts w:ascii="Times New Roman" w:hAnsi="Times New Roman"/>
                <w:sz w:val="22"/>
                <w:szCs w:val="22"/>
              </w:rPr>
              <w:t>ProfessionallyOrientedForeignLanguage</w:t>
            </w:r>
          </w:p>
        </w:tc>
        <w:tc>
          <w:tcPr>
            <w:tcW w:w="5102" w:type="dxa"/>
            <w:vAlign w:val="center"/>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 xml:space="preserve">Considers the practical knowledge of colloquial everyday speech and the language of the specialty for the active use of a foreign language, both in everyday and professional communication. And also, the main </w:t>
            </w:r>
            <w:r w:rsidRPr="00073ECA">
              <w:rPr>
                <w:rFonts w:ascii="Times New Roman" w:hAnsi="Times New Roman"/>
                <w:sz w:val="22"/>
                <w:szCs w:val="22"/>
                <w:lang w:val="en-US"/>
              </w:rPr>
              <w:lastRenderedPageBreak/>
              <w:t>purpose of a foreign language is the formation of communicative competence, i.e. ability and willingness to carry out foreign language interpersonal and intercultural communication with native speakers.</w:t>
            </w:r>
          </w:p>
        </w:tc>
        <w:tc>
          <w:tcPr>
            <w:tcW w:w="993" w:type="dxa"/>
          </w:tcPr>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lastRenderedPageBreak/>
              <w:t>3</w:t>
            </w:r>
          </w:p>
        </w:tc>
        <w:tc>
          <w:tcPr>
            <w:tcW w:w="1701" w:type="dxa"/>
          </w:tcPr>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LO1</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LO6</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LO12</w:t>
            </w:r>
          </w:p>
        </w:tc>
      </w:tr>
      <w:tr w:rsidR="00073ECA" w:rsidRPr="00073ECA" w:rsidTr="00A970F2">
        <w:tc>
          <w:tcPr>
            <w:tcW w:w="2360" w:type="dxa"/>
            <w:tcBorders>
              <w:top w:val="nil"/>
            </w:tcBorders>
            <w:vAlign w:val="center"/>
          </w:tcPr>
          <w:p w:rsidR="00073ECA" w:rsidRPr="00073ECA" w:rsidRDefault="00073ECA" w:rsidP="00A970F2">
            <w:pPr>
              <w:rPr>
                <w:rFonts w:ascii="Times New Roman" w:hAnsi="Times New Roman"/>
                <w:sz w:val="22"/>
                <w:szCs w:val="22"/>
              </w:rPr>
            </w:pPr>
          </w:p>
        </w:tc>
        <w:tc>
          <w:tcPr>
            <w:tcW w:w="996" w:type="dxa"/>
            <w:vAlign w:val="center"/>
          </w:tcPr>
          <w:p w:rsidR="00073ECA" w:rsidRPr="00073ECA" w:rsidRDefault="00073ECA" w:rsidP="00A970F2">
            <w:pPr>
              <w:rPr>
                <w:rFonts w:ascii="Times New Roman" w:hAnsi="Times New Roman"/>
                <w:sz w:val="22"/>
                <w:szCs w:val="22"/>
                <w:lang w:eastAsia="en-US"/>
              </w:rPr>
            </w:pPr>
            <w:r w:rsidRPr="00073ECA">
              <w:rPr>
                <w:rFonts w:ascii="Times New Roman" w:hAnsi="Times New Roman"/>
                <w:sz w:val="22"/>
                <w:szCs w:val="22"/>
                <w:lang w:eastAsia="en-US"/>
              </w:rPr>
              <w:t xml:space="preserve">GED       </w:t>
            </w:r>
          </w:p>
        </w:tc>
        <w:tc>
          <w:tcPr>
            <w:tcW w:w="992" w:type="dxa"/>
            <w:vAlign w:val="center"/>
          </w:tcPr>
          <w:p w:rsidR="00073ECA" w:rsidRPr="00073ECA" w:rsidRDefault="00073ECA" w:rsidP="00A970F2">
            <w:pPr>
              <w:rPr>
                <w:rFonts w:ascii="Times New Roman" w:hAnsi="Times New Roman"/>
                <w:sz w:val="22"/>
                <w:szCs w:val="22"/>
                <w:lang w:eastAsia="en-US"/>
              </w:rPr>
            </w:pPr>
            <w:r w:rsidRPr="00073ECA">
              <w:rPr>
                <w:rFonts w:ascii="Times New Roman" w:hAnsi="Times New Roman"/>
                <w:sz w:val="22"/>
                <w:szCs w:val="22"/>
                <w:lang w:eastAsia="en-US"/>
              </w:rPr>
              <w:t>О</w:t>
            </w:r>
            <w:r w:rsidRPr="00073ECA">
              <w:rPr>
                <w:rFonts w:ascii="Times New Roman" w:hAnsi="Times New Roman"/>
                <w:sz w:val="22"/>
                <w:szCs w:val="22"/>
                <w:lang w:val="en-US" w:eastAsia="en-US"/>
              </w:rPr>
              <w:t>C</w:t>
            </w:r>
          </w:p>
        </w:tc>
        <w:tc>
          <w:tcPr>
            <w:tcW w:w="2694" w:type="dxa"/>
            <w:vAlign w:val="center"/>
          </w:tcPr>
          <w:p w:rsidR="00073ECA" w:rsidRPr="00073ECA" w:rsidRDefault="00073ECA" w:rsidP="00A970F2">
            <w:pPr>
              <w:rPr>
                <w:rFonts w:ascii="Times New Roman" w:hAnsi="Times New Roman"/>
                <w:sz w:val="22"/>
                <w:szCs w:val="22"/>
                <w:lang w:eastAsia="en-US"/>
              </w:rPr>
            </w:pPr>
            <w:r w:rsidRPr="00073ECA">
              <w:rPr>
                <w:rFonts w:ascii="Times New Roman" w:hAnsi="Times New Roman"/>
                <w:sz w:val="22"/>
                <w:szCs w:val="22"/>
                <w:lang w:eastAsia="en-US"/>
              </w:rPr>
              <w:t xml:space="preserve">InformationandCommunicationTechnologies (inEnglish)         </w:t>
            </w:r>
          </w:p>
        </w:tc>
        <w:tc>
          <w:tcPr>
            <w:tcW w:w="5102" w:type="dxa"/>
            <w:vAlign w:val="center"/>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Development of skills and abilities necessary for the use of information and communication technologies in professional activities, the creation, editing, design, preservation, transfer of information objects of various types using modern information</w:t>
            </w:r>
          </w:p>
          <w:p w:rsidR="00073ECA" w:rsidRPr="00073ECA" w:rsidRDefault="00073ECA" w:rsidP="00A970F2">
            <w:pPr>
              <w:jc w:val="both"/>
              <w:rPr>
                <w:rFonts w:ascii="Times New Roman" w:hAnsi="Times New Roman"/>
                <w:sz w:val="22"/>
                <w:szCs w:val="22"/>
                <w:lang w:eastAsia="en-US"/>
              </w:rPr>
            </w:pPr>
            <w:r w:rsidRPr="00073ECA">
              <w:rPr>
                <w:rFonts w:ascii="Times New Roman" w:hAnsi="Times New Roman"/>
                <w:sz w:val="22"/>
                <w:szCs w:val="22"/>
              </w:rPr>
              <w:t>technologies.</w:t>
            </w:r>
          </w:p>
        </w:tc>
        <w:tc>
          <w:tcPr>
            <w:tcW w:w="993" w:type="dxa"/>
          </w:tcPr>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5</w:t>
            </w:r>
          </w:p>
        </w:tc>
        <w:tc>
          <w:tcPr>
            <w:tcW w:w="1701" w:type="dxa"/>
            <w:vAlign w:val="center"/>
          </w:tcPr>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LO1</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LO2</w:t>
            </w:r>
          </w:p>
          <w:p w:rsidR="00073ECA" w:rsidRPr="00073ECA" w:rsidRDefault="00073ECA" w:rsidP="00A970F2">
            <w:pPr>
              <w:jc w:val="center"/>
              <w:rPr>
                <w:rFonts w:ascii="Times New Roman" w:hAnsi="Times New Roman"/>
                <w:sz w:val="22"/>
                <w:szCs w:val="22"/>
                <w:lang w:val="en-US" w:eastAsia="en-US"/>
              </w:rPr>
            </w:pPr>
            <w:r w:rsidRPr="00073ECA">
              <w:rPr>
                <w:rFonts w:ascii="Times New Roman" w:hAnsi="Times New Roman"/>
                <w:sz w:val="22"/>
                <w:szCs w:val="22"/>
                <w:lang w:eastAsia="en-US"/>
              </w:rPr>
              <w:t>LO3</w:t>
            </w:r>
          </w:p>
        </w:tc>
      </w:tr>
      <w:tr w:rsidR="00073ECA" w:rsidRPr="00073ECA" w:rsidTr="00A970F2">
        <w:tc>
          <w:tcPr>
            <w:tcW w:w="2360" w:type="dxa"/>
            <w:vMerge w:val="restart"/>
            <w:vAlign w:val="center"/>
          </w:tcPr>
          <w:p w:rsidR="00073ECA" w:rsidRPr="00073ECA" w:rsidRDefault="00073ECA" w:rsidP="00A970F2">
            <w:pPr>
              <w:rPr>
                <w:rFonts w:ascii="Times New Roman" w:hAnsi="Times New Roman"/>
                <w:sz w:val="22"/>
                <w:szCs w:val="22"/>
                <w:lang w:val="en-US"/>
              </w:rPr>
            </w:pPr>
            <w:r w:rsidRPr="00073ECA">
              <w:rPr>
                <w:rFonts w:ascii="Times New Roman" w:hAnsi="Times New Roman"/>
                <w:sz w:val="22"/>
                <w:szCs w:val="22"/>
                <w:lang w:val="en-US"/>
              </w:rPr>
              <w:t>The foundation of state and law</w:t>
            </w:r>
          </w:p>
          <w:p w:rsidR="00073ECA" w:rsidRPr="00073ECA" w:rsidRDefault="00073ECA" w:rsidP="00A970F2">
            <w:pPr>
              <w:rPr>
                <w:rFonts w:ascii="Times New Roman" w:hAnsi="Times New Roman"/>
                <w:sz w:val="22"/>
                <w:szCs w:val="22"/>
                <w:lang w:val="en-US"/>
              </w:rPr>
            </w:pPr>
          </w:p>
        </w:tc>
        <w:tc>
          <w:tcPr>
            <w:tcW w:w="996"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BD</w:t>
            </w:r>
          </w:p>
        </w:tc>
        <w:tc>
          <w:tcPr>
            <w:tcW w:w="992"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 xml:space="preserve">HSC                                           </w:t>
            </w:r>
          </w:p>
        </w:tc>
        <w:tc>
          <w:tcPr>
            <w:tcW w:w="2694" w:type="dxa"/>
          </w:tcPr>
          <w:p w:rsidR="00073ECA" w:rsidRPr="00073ECA" w:rsidRDefault="00073ECA" w:rsidP="00A970F2">
            <w:pPr>
              <w:jc w:val="both"/>
              <w:rPr>
                <w:rFonts w:ascii="Times New Roman" w:hAnsi="Times New Roman"/>
                <w:sz w:val="22"/>
                <w:szCs w:val="22"/>
                <w:highlight w:val="yellow"/>
                <w:lang w:val="en-US"/>
              </w:rPr>
            </w:pPr>
            <w:r w:rsidRPr="00073ECA">
              <w:rPr>
                <w:rFonts w:ascii="Times New Roman" w:hAnsi="Times New Roman"/>
                <w:sz w:val="22"/>
                <w:szCs w:val="22"/>
                <w:lang w:val="en-US"/>
              </w:rPr>
              <w:t>The teory of state and law</w:t>
            </w:r>
          </w:p>
        </w:tc>
        <w:tc>
          <w:tcPr>
            <w:tcW w:w="5102"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The content and basic concepts of modern theories of legal thinking, the essence, the most general patterns and trends of the origin, development and functioning of the state and law in their constant interaction are revealed, the tasks of defining the subject and the main problems of modern legal regulation of basic state legal relations are solved.</w:t>
            </w:r>
          </w:p>
        </w:tc>
        <w:tc>
          <w:tcPr>
            <w:tcW w:w="993" w:type="dxa"/>
          </w:tcPr>
          <w:p w:rsidR="00073ECA" w:rsidRPr="00073ECA" w:rsidRDefault="00073ECA" w:rsidP="00A970F2">
            <w:pPr>
              <w:jc w:val="center"/>
              <w:rPr>
                <w:rFonts w:ascii="Times New Roman" w:hAnsi="Times New Roman"/>
                <w:sz w:val="22"/>
                <w:szCs w:val="22"/>
                <w:lang w:val="en-US"/>
              </w:rPr>
            </w:pPr>
            <w:r w:rsidRPr="00073ECA">
              <w:rPr>
                <w:rFonts w:ascii="Times New Roman" w:hAnsi="Times New Roman"/>
                <w:sz w:val="22"/>
                <w:szCs w:val="22"/>
                <w:lang w:val="en-US"/>
              </w:rPr>
              <w:t>4</w:t>
            </w:r>
          </w:p>
        </w:tc>
        <w:tc>
          <w:tcPr>
            <w:tcW w:w="1701" w:type="dxa"/>
          </w:tcPr>
          <w:p w:rsidR="00073ECA" w:rsidRPr="00073ECA" w:rsidRDefault="00073ECA" w:rsidP="00A970F2">
            <w:pPr>
              <w:jc w:val="center"/>
              <w:rPr>
                <w:rFonts w:ascii="Times New Roman" w:hAnsi="Times New Roman"/>
                <w:sz w:val="22"/>
                <w:szCs w:val="22"/>
                <w:lang w:val="en-US" w:eastAsia="en-US"/>
              </w:rPr>
            </w:pPr>
          </w:p>
        </w:tc>
      </w:tr>
      <w:tr w:rsidR="00073ECA" w:rsidRPr="00073ECA" w:rsidTr="00A970F2">
        <w:trPr>
          <w:trHeight w:val="486"/>
        </w:trPr>
        <w:tc>
          <w:tcPr>
            <w:tcW w:w="2360" w:type="dxa"/>
            <w:vMerge/>
            <w:vAlign w:val="center"/>
          </w:tcPr>
          <w:p w:rsidR="00073ECA" w:rsidRPr="00073ECA" w:rsidRDefault="00073ECA" w:rsidP="00A970F2">
            <w:pPr>
              <w:rPr>
                <w:rFonts w:ascii="Times New Roman" w:hAnsi="Times New Roman"/>
                <w:sz w:val="22"/>
                <w:szCs w:val="22"/>
                <w:lang w:val="en-US"/>
              </w:rPr>
            </w:pPr>
          </w:p>
        </w:tc>
        <w:tc>
          <w:tcPr>
            <w:tcW w:w="996"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BD</w:t>
            </w:r>
          </w:p>
        </w:tc>
        <w:tc>
          <w:tcPr>
            <w:tcW w:w="992"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 xml:space="preserve">HSC                                           </w:t>
            </w:r>
          </w:p>
        </w:tc>
        <w:tc>
          <w:tcPr>
            <w:tcW w:w="2694" w:type="dxa"/>
          </w:tcPr>
          <w:p w:rsidR="00073ECA" w:rsidRPr="00073ECA" w:rsidRDefault="00073ECA" w:rsidP="00A970F2">
            <w:pPr>
              <w:jc w:val="both"/>
              <w:rPr>
                <w:rFonts w:ascii="Times New Roman" w:hAnsi="Times New Roman"/>
                <w:sz w:val="22"/>
                <w:szCs w:val="22"/>
                <w:highlight w:val="yellow"/>
                <w:lang w:val="en-US"/>
              </w:rPr>
            </w:pPr>
            <w:r w:rsidRPr="00073ECA">
              <w:rPr>
                <w:rFonts w:ascii="Times New Roman" w:hAnsi="Times New Roman"/>
                <w:sz w:val="22"/>
                <w:szCs w:val="22"/>
                <w:lang w:val="en-US"/>
              </w:rPr>
              <w:t>Constitutional law of the Republic of Kazakhstan</w:t>
            </w:r>
          </w:p>
        </w:tc>
        <w:tc>
          <w:tcPr>
            <w:tcW w:w="5102"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The sphere of public relations, subject to constitutional and legal regulation, is being studied; constitutional and legal norms, institutions and relations, the history of the constitutional development of the Republic of Kazakhstan, the foundations of the constitutional system of the state, the legal status of a person and a citizen. Acquisition of skills in analyzing the legal status of state and local government bodies.</w:t>
            </w:r>
          </w:p>
        </w:tc>
        <w:tc>
          <w:tcPr>
            <w:tcW w:w="993" w:type="dxa"/>
          </w:tcPr>
          <w:p w:rsidR="00073ECA" w:rsidRPr="00073ECA" w:rsidRDefault="00073ECA" w:rsidP="00A970F2">
            <w:pPr>
              <w:jc w:val="center"/>
              <w:rPr>
                <w:rFonts w:ascii="Times New Roman" w:hAnsi="Times New Roman"/>
                <w:sz w:val="22"/>
                <w:szCs w:val="22"/>
                <w:lang w:val="en-US"/>
              </w:rPr>
            </w:pPr>
            <w:r w:rsidRPr="00073ECA">
              <w:rPr>
                <w:rFonts w:ascii="Times New Roman" w:hAnsi="Times New Roman"/>
                <w:sz w:val="22"/>
                <w:szCs w:val="22"/>
                <w:lang w:val="en-US"/>
              </w:rPr>
              <w:t>4</w:t>
            </w:r>
          </w:p>
        </w:tc>
        <w:tc>
          <w:tcPr>
            <w:tcW w:w="1701" w:type="dxa"/>
          </w:tcPr>
          <w:p w:rsidR="00073ECA" w:rsidRPr="00073ECA" w:rsidRDefault="00073ECA" w:rsidP="00A970F2">
            <w:pPr>
              <w:jc w:val="center"/>
              <w:rPr>
                <w:rFonts w:ascii="Times New Roman" w:hAnsi="Times New Roman"/>
                <w:sz w:val="22"/>
                <w:szCs w:val="22"/>
                <w:lang w:val="en-US" w:eastAsia="en-US"/>
              </w:rPr>
            </w:pPr>
          </w:p>
        </w:tc>
      </w:tr>
      <w:tr w:rsidR="00073ECA" w:rsidRPr="00073ECA" w:rsidTr="00A970F2">
        <w:tc>
          <w:tcPr>
            <w:tcW w:w="2360" w:type="dxa"/>
            <w:vMerge w:val="restart"/>
            <w:vAlign w:val="center"/>
          </w:tcPr>
          <w:p w:rsidR="00073ECA" w:rsidRPr="00073ECA" w:rsidRDefault="00073ECA" w:rsidP="00A970F2">
            <w:pPr>
              <w:rPr>
                <w:rFonts w:ascii="Times New Roman" w:hAnsi="Times New Roman"/>
                <w:sz w:val="22"/>
                <w:szCs w:val="22"/>
                <w:lang w:val="en-US"/>
              </w:rPr>
            </w:pPr>
          </w:p>
          <w:p w:rsidR="00073ECA" w:rsidRPr="00073ECA" w:rsidRDefault="00073ECA" w:rsidP="00A970F2">
            <w:pPr>
              <w:rPr>
                <w:rFonts w:ascii="Times New Roman" w:hAnsi="Times New Roman"/>
                <w:sz w:val="22"/>
                <w:szCs w:val="22"/>
                <w:lang w:val="en-US"/>
              </w:rPr>
            </w:pPr>
            <w:r w:rsidRPr="00073ECA">
              <w:rPr>
                <w:rFonts w:ascii="Times New Roman" w:hAnsi="Times New Roman"/>
                <w:sz w:val="22"/>
                <w:szCs w:val="22"/>
                <w:lang w:val="en-US"/>
              </w:rPr>
              <w:t>History and theory of customs</w:t>
            </w:r>
          </w:p>
        </w:tc>
        <w:tc>
          <w:tcPr>
            <w:tcW w:w="996"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BD</w:t>
            </w:r>
          </w:p>
        </w:tc>
        <w:tc>
          <w:tcPr>
            <w:tcW w:w="992"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EC</w:t>
            </w:r>
          </w:p>
        </w:tc>
        <w:tc>
          <w:tcPr>
            <w:tcW w:w="2694"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The History of customs affairs</w:t>
            </w:r>
          </w:p>
        </w:tc>
        <w:tc>
          <w:tcPr>
            <w:tcW w:w="5102" w:type="dxa"/>
          </w:tcPr>
          <w:p w:rsidR="00073ECA" w:rsidRPr="00073ECA" w:rsidRDefault="00073ECA" w:rsidP="00A970F2">
            <w:pPr>
              <w:jc w:val="both"/>
              <w:rPr>
                <w:rFonts w:ascii="Times New Roman" w:eastAsia="Times New Roman" w:hAnsi="Times New Roman"/>
                <w:sz w:val="22"/>
                <w:szCs w:val="22"/>
                <w:lang w:val="en-US"/>
              </w:rPr>
            </w:pPr>
            <w:r w:rsidRPr="00073ECA">
              <w:rPr>
                <w:rFonts w:ascii="Times New Roman" w:eastAsia="Times New Roman" w:hAnsi="Times New Roman"/>
                <w:sz w:val="22"/>
                <w:szCs w:val="22"/>
                <w:lang w:val="en-US"/>
              </w:rPr>
              <w:t>Knowledge of the main historical characteristics of the development processes of customs business and customs policy of the Republic of Kazakhstan, the formation in the current state of customs relations, the specifics of the organization and activities of the customs service of the Republic of Kazakhstan, the study of the basic principles of the formation and implementation of customs policy of the Republic of Kazakhstan at the present stage of economic development.</w:t>
            </w:r>
          </w:p>
        </w:tc>
        <w:tc>
          <w:tcPr>
            <w:tcW w:w="993" w:type="dxa"/>
          </w:tcPr>
          <w:p w:rsidR="00073ECA" w:rsidRPr="00073ECA" w:rsidRDefault="00073ECA" w:rsidP="00A970F2">
            <w:pPr>
              <w:jc w:val="center"/>
              <w:rPr>
                <w:rFonts w:ascii="Times New Roman" w:hAnsi="Times New Roman"/>
                <w:sz w:val="22"/>
                <w:szCs w:val="22"/>
                <w:lang w:val="en-US"/>
              </w:rPr>
            </w:pPr>
            <w:r w:rsidRPr="00073ECA">
              <w:rPr>
                <w:rFonts w:ascii="Times New Roman" w:hAnsi="Times New Roman"/>
                <w:sz w:val="22"/>
                <w:szCs w:val="22"/>
                <w:lang w:val="en-US"/>
              </w:rPr>
              <w:t>4</w:t>
            </w:r>
          </w:p>
        </w:tc>
        <w:tc>
          <w:tcPr>
            <w:tcW w:w="1701" w:type="dxa"/>
          </w:tcPr>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LO6</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LO7</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LO9</w:t>
            </w:r>
          </w:p>
          <w:p w:rsidR="00073ECA" w:rsidRPr="00073ECA" w:rsidRDefault="00073ECA" w:rsidP="00A970F2">
            <w:pPr>
              <w:jc w:val="center"/>
              <w:rPr>
                <w:rFonts w:ascii="Times New Roman" w:hAnsi="Times New Roman"/>
                <w:sz w:val="22"/>
                <w:szCs w:val="22"/>
              </w:rPr>
            </w:pPr>
            <w:r w:rsidRPr="00073ECA">
              <w:rPr>
                <w:rFonts w:ascii="Times New Roman" w:hAnsi="Times New Roman"/>
                <w:sz w:val="22"/>
                <w:szCs w:val="22"/>
                <w:lang w:eastAsia="en-US"/>
              </w:rPr>
              <w:t>LO10</w:t>
            </w:r>
          </w:p>
        </w:tc>
      </w:tr>
      <w:tr w:rsidR="00073ECA" w:rsidRPr="00073ECA" w:rsidTr="00A970F2">
        <w:tc>
          <w:tcPr>
            <w:tcW w:w="2360" w:type="dxa"/>
            <w:vMerge/>
            <w:vAlign w:val="center"/>
          </w:tcPr>
          <w:p w:rsidR="00073ECA" w:rsidRPr="00073ECA" w:rsidRDefault="00073ECA" w:rsidP="00A970F2">
            <w:pPr>
              <w:rPr>
                <w:rFonts w:ascii="Times New Roman" w:hAnsi="Times New Roman"/>
                <w:sz w:val="22"/>
                <w:szCs w:val="22"/>
                <w:lang w:val="en-US"/>
              </w:rPr>
            </w:pPr>
          </w:p>
        </w:tc>
        <w:tc>
          <w:tcPr>
            <w:tcW w:w="996" w:type="dxa"/>
          </w:tcPr>
          <w:p w:rsidR="00073ECA" w:rsidRPr="00073ECA" w:rsidRDefault="00073ECA" w:rsidP="00A970F2">
            <w:pPr>
              <w:jc w:val="both"/>
              <w:rPr>
                <w:rFonts w:ascii="Times New Roman" w:hAnsi="Times New Roman"/>
                <w:sz w:val="22"/>
                <w:szCs w:val="22"/>
                <w:lang w:val="en-US"/>
              </w:rPr>
            </w:pPr>
          </w:p>
        </w:tc>
        <w:tc>
          <w:tcPr>
            <w:tcW w:w="992" w:type="dxa"/>
          </w:tcPr>
          <w:p w:rsidR="00073ECA" w:rsidRPr="00073ECA" w:rsidRDefault="00073ECA" w:rsidP="00A970F2">
            <w:pPr>
              <w:jc w:val="both"/>
              <w:rPr>
                <w:rFonts w:ascii="Times New Roman" w:hAnsi="Times New Roman"/>
                <w:sz w:val="22"/>
                <w:szCs w:val="22"/>
                <w:lang w:val="en-US"/>
              </w:rPr>
            </w:pPr>
          </w:p>
        </w:tc>
        <w:tc>
          <w:tcPr>
            <w:tcW w:w="2694" w:type="dxa"/>
          </w:tcPr>
          <w:p w:rsidR="00073ECA" w:rsidRPr="00073ECA" w:rsidRDefault="00073ECA" w:rsidP="00A970F2">
            <w:pPr>
              <w:jc w:val="both"/>
              <w:rPr>
                <w:rFonts w:ascii="Times New Roman" w:hAnsi="Times New Roman"/>
                <w:sz w:val="22"/>
                <w:szCs w:val="22"/>
              </w:rPr>
            </w:pPr>
            <w:r w:rsidRPr="00073ECA">
              <w:rPr>
                <w:rFonts w:ascii="Times New Roman" w:hAnsi="Times New Roman"/>
                <w:sz w:val="22"/>
                <w:szCs w:val="22"/>
              </w:rPr>
              <w:t>HistoryofEconomicThought</w:t>
            </w:r>
          </w:p>
        </w:tc>
        <w:tc>
          <w:tcPr>
            <w:tcW w:w="5102" w:type="dxa"/>
          </w:tcPr>
          <w:p w:rsidR="00073ECA" w:rsidRPr="00073ECA" w:rsidRDefault="00073ECA" w:rsidP="00A970F2">
            <w:pPr>
              <w:jc w:val="both"/>
              <w:rPr>
                <w:rFonts w:ascii="Times New Roman" w:eastAsia="Times New Roman" w:hAnsi="Times New Roman"/>
                <w:sz w:val="22"/>
                <w:szCs w:val="22"/>
                <w:lang w:val="en-US"/>
              </w:rPr>
            </w:pPr>
            <w:r w:rsidRPr="00073ECA">
              <w:rPr>
                <w:rFonts w:ascii="Times New Roman" w:eastAsia="Times New Roman" w:hAnsi="Times New Roman"/>
                <w:sz w:val="22"/>
                <w:szCs w:val="22"/>
                <w:lang w:val="en-US"/>
              </w:rPr>
              <w:t xml:space="preserve">Studying the history of the formation and development of economic ideas, views and views, the history of economic doctrines allows you to get an idea of the stages and logic of the development of economic </w:t>
            </w:r>
            <w:r w:rsidRPr="00073ECA">
              <w:rPr>
                <w:rFonts w:ascii="Times New Roman" w:eastAsia="Times New Roman" w:hAnsi="Times New Roman"/>
                <w:sz w:val="22"/>
                <w:szCs w:val="22"/>
                <w:lang w:val="en-US"/>
              </w:rPr>
              <w:lastRenderedPageBreak/>
              <w:t>science, and contributes to understanding the origin, meaning and significance of modern economic views and ideas.</w:t>
            </w:r>
          </w:p>
        </w:tc>
        <w:tc>
          <w:tcPr>
            <w:tcW w:w="993" w:type="dxa"/>
          </w:tcPr>
          <w:p w:rsidR="00073ECA" w:rsidRPr="00073ECA" w:rsidRDefault="00073ECA" w:rsidP="00A970F2">
            <w:pPr>
              <w:jc w:val="center"/>
              <w:rPr>
                <w:rFonts w:ascii="Times New Roman" w:hAnsi="Times New Roman"/>
                <w:sz w:val="22"/>
                <w:szCs w:val="22"/>
                <w:lang w:val="en-US"/>
              </w:rPr>
            </w:pPr>
          </w:p>
        </w:tc>
        <w:tc>
          <w:tcPr>
            <w:tcW w:w="1701" w:type="dxa"/>
          </w:tcPr>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LO6</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LO7</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LO9</w:t>
            </w:r>
          </w:p>
          <w:p w:rsidR="00073ECA" w:rsidRPr="00073ECA" w:rsidRDefault="00073ECA" w:rsidP="00A970F2">
            <w:pPr>
              <w:jc w:val="center"/>
              <w:rPr>
                <w:rFonts w:ascii="Times New Roman" w:hAnsi="Times New Roman"/>
                <w:sz w:val="22"/>
                <w:szCs w:val="22"/>
              </w:rPr>
            </w:pPr>
            <w:r w:rsidRPr="00073ECA">
              <w:rPr>
                <w:rFonts w:ascii="Times New Roman" w:hAnsi="Times New Roman"/>
                <w:sz w:val="22"/>
                <w:szCs w:val="22"/>
                <w:lang w:eastAsia="en-US"/>
              </w:rPr>
              <w:t>LO10</w:t>
            </w:r>
          </w:p>
        </w:tc>
      </w:tr>
      <w:tr w:rsidR="00073ECA" w:rsidRPr="00073ECA" w:rsidTr="00A970F2">
        <w:tc>
          <w:tcPr>
            <w:tcW w:w="2360" w:type="dxa"/>
            <w:vMerge/>
            <w:vAlign w:val="center"/>
          </w:tcPr>
          <w:p w:rsidR="00073ECA" w:rsidRPr="00073ECA" w:rsidRDefault="00073ECA" w:rsidP="00A970F2">
            <w:pPr>
              <w:rPr>
                <w:rFonts w:ascii="Times New Roman" w:hAnsi="Times New Roman"/>
                <w:sz w:val="22"/>
                <w:szCs w:val="22"/>
                <w:lang w:val="en-US"/>
              </w:rPr>
            </w:pPr>
          </w:p>
        </w:tc>
        <w:tc>
          <w:tcPr>
            <w:tcW w:w="996" w:type="dxa"/>
          </w:tcPr>
          <w:p w:rsidR="00073ECA" w:rsidRPr="00073ECA" w:rsidRDefault="00073ECA" w:rsidP="00A970F2">
            <w:pPr>
              <w:jc w:val="both"/>
              <w:rPr>
                <w:rFonts w:ascii="Times New Roman" w:hAnsi="Times New Roman"/>
                <w:sz w:val="22"/>
                <w:szCs w:val="22"/>
              </w:rPr>
            </w:pPr>
            <w:r w:rsidRPr="00073ECA">
              <w:rPr>
                <w:rFonts w:ascii="Times New Roman" w:hAnsi="Times New Roman"/>
                <w:sz w:val="22"/>
                <w:szCs w:val="22"/>
              </w:rPr>
              <w:t>ChD</w:t>
            </w:r>
          </w:p>
        </w:tc>
        <w:tc>
          <w:tcPr>
            <w:tcW w:w="992" w:type="dxa"/>
          </w:tcPr>
          <w:p w:rsidR="00073ECA" w:rsidRPr="00073ECA" w:rsidRDefault="00073ECA" w:rsidP="00A970F2">
            <w:pPr>
              <w:jc w:val="both"/>
              <w:rPr>
                <w:rFonts w:ascii="Times New Roman" w:hAnsi="Times New Roman"/>
                <w:sz w:val="22"/>
                <w:szCs w:val="22"/>
              </w:rPr>
            </w:pPr>
            <w:r w:rsidRPr="00073ECA">
              <w:rPr>
                <w:rFonts w:ascii="Times New Roman" w:hAnsi="Times New Roman"/>
                <w:sz w:val="22"/>
                <w:szCs w:val="22"/>
                <w:lang w:val="en-US"/>
              </w:rPr>
              <w:t>EC</w:t>
            </w:r>
          </w:p>
        </w:tc>
        <w:tc>
          <w:tcPr>
            <w:tcW w:w="2694" w:type="dxa"/>
          </w:tcPr>
          <w:p w:rsidR="00073ECA" w:rsidRPr="00073ECA" w:rsidRDefault="00073ECA" w:rsidP="00A970F2">
            <w:pPr>
              <w:jc w:val="both"/>
              <w:rPr>
                <w:rFonts w:ascii="Times New Roman" w:hAnsi="Times New Roman"/>
                <w:sz w:val="22"/>
                <w:szCs w:val="22"/>
              </w:rPr>
            </w:pPr>
            <w:r w:rsidRPr="00073ECA">
              <w:rPr>
                <w:rFonts w:ascii="Times New Roman" w:hAnsi="Times New Roman"/>
                <w:sz w:val="22"/>
                <w:szCs w:val="22"/>
              </w:rPr>
              <w:t>Organizationofcustomsbusiness</w:t>
            </w:r>
          </w:p>
        </w:tc>
        <w:tc>
          <w:tcPr>
            <w:tcW w:w="5102" w:type="dxa"/>
          </w:tcPr>
          <w:p w:rsidR="00073ECA" w:rsidRPr="00073ECA" w:rsidRDefault="00073ECA" w:rsidP="00A970F2">
            <w:pPr>
              <w:jc w:val="both"/>
              <w:rPr>
                <w:rFonts w:ascii="Times New Roman" w:hAnsi="Times New Roman"/>
                <w:sz w:val="22"/>
                <w:szCs w:val="22"/>
                <w:lang w:val="en-US"/>
              </w:rPr>
            </w:pPr>
            <w:r w:rsidRPr="00073ECA">
              <w:rPr>
                <w:rFonts w:ascii="Times New Roman" w:eastAsia="Times New Roman" w:hAnsi="Times New Roman"/>
                <w:sz w:val="22"/>
                <w:szCs w:val="22"/>
                <w:lang w:val="en-US"/>
              </w:rPr>
              <w:t>Study of modern forms and methods of customs control when moving goods across the customs border of the Customs Union by various types of transport and placing goods under certain customs procedures, study of customs operations of customs control of goods and vehicles.</w:t>
            </w:r>
          </w:p>
        </w:tc>
        <w:tc>
          <w:tcPr>
            <w:tcW w:w="993" w:type="dxa"/>
          </w:tcPr>
          <w:p w:rsidR="00073ECA" w:rsidRPr="00073ECA" w:rsidRDefault="00073ECA" w:rsidP="00A970F2">
            <w:pPr>
              <w:jc w:val="center"/>
              <w:rPr>
                <w:rFonts w:ascii="Times New Roman" w:hAnsi="Times New Roman"/>
                <w:sz w:val="22"/>
                <w:szCs w:val="22"/>
                <w:lang w:val="en-US"/>
              </w:rPr>
            </w:pPr>
            <w:r w:rsidRPr="00073ECA">
              <w:rPr>
                <w:rFonts w:ascii="Times New Roman" w:hAnsi="Times New Roman"/>
                <w:sz w:val="22"/>
                <w:szCs w:val="22"/>
                <w:lang w:val="en-US"/>
              </w:rPr>
              <w:t xml:space="preserve"> 5</w:t>
            </w:r>
          </w:p>
        </w:tc>
        <w:tc>
          <w:tcPr>
            <w:tcW w:w="1701" w:type="dxa"/>
          </w:tcPr>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LO6</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LO7</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LO9</w:t>
            </w:r>
          </w:p>
          <w:p w:rsidR="00073ECA" w:rsidRPr="00073ECA" w:rsidRDefault="00073ECA" w:rsidP="00A970F2">
            <w:pPr>
              <w:jc w:val="center"/>
              <w:rPr>
                <w:rFonts w:ascii="Times New Roman" w:hAnsi="Times New Roman"/>
                <w:sz w:val="22"/>
                <w:szCs w:val="22"/>
              </w:rPr>
            </w:pPr>
            <w:r w:rsidRPr="00073ECA">
              <w:rPr>
                <w:rFonts w:ascii="Times New Roman" w:hAnsi="Times New Roman"/>
                <w:sz w:val="22"/>
                <w:szCs w:val="22"/>
                <w:lang w:eastAsia="en-US"/>
              </w:rPr>
              <w:t>LO10</w:t>
            </w:r>
          </w:p>
        </w:tc>
      </w:tr>
      <w:tr w:rsidR="00073ECA" w:rsidRPr="00073ECA" w:rsidTr="00A970F2">
        <w:tc>
          <w:tcPr>
            <w:tcW w:w="2360" w:type="dxa"/>
            <w:vMerge/>
            <w:vAlign w:val="center"/>
          </w:tcPr>
          <w:p w:rsidR="00073ECA" w:rsidRPr="00073ECA" w:rsidRDefault="00073ECA" w:rsidP="00A970F2">
            <w:pPr>
              <w:rPr>
                <w:rFonts w:ascii="Times New Roman" w:hAnsi="Times New Roman"/>
                <w:sz w:val="22"/>
                <w:szCs w:val="22"/>
                <w:lang w:val="en-US"/>
              </w:rPr>
            </w:pPr>
          </w:p>
        </w:tc>
        <w:tc>
          <w:tcPr>
            <w:tcW w:w="996"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BD</w:t>
            </w:r>
          </w:p>
        </w:tc>
        <w:tc>
          <w:tcPr>
            <w:tcW w:w="992"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EC</w:t>
            </w:r>
          </w:p>
        </w:tc>
        <w:tc>
          <w:tcPr>
            <w:tcW w:w="2694" w:type="dxa"/>
          </w:tcPr>
          <w:p w:rsidR="00073ECA" w:rsidRPr="00073ECA" w:rsidRDefault="00073ECA" w:rsidP="00A970F2">
            <w:pPr>
              <w:jc w:val="both"/>
              <w:rPr>
                <w:rFonts w:ascii="Times New Roman" w:hAnsi="Times New Roman"/>
                <w:sz w:val="22"/>
                <w:szCs w:val="22"/>
                <w:highlight w:val="yellow"/>
                <w:lang w:val="en-US"/>
              </w:rPr>
            </w:pPr>
            <w:r w:rsidRPr="00073ECA">
              <w:rPr>
                <w:rFonts w:ascii="Times New Roman" w:hAnsi="Times New Roman"/>
                <w:sz w:val="22"/>
                <w:szCs w:val="22"/>
                <w:lang w:val="en-US"/>
              </w:rPr>
              <w:t>Introduction to the speciality</w:t>
            </w:r>
          </w:p>
        </w:tc>
        <w:tc>
          <w:tcPr>
            <w:tcW w:w="5102" w:type="dxa"/>
          </w:tcPr>
          <w:p w:rsidR="00073ECA" w:rsidRPr="00073ECA" w:rsidRDefault="00073ECA" w:rsidP="00A970F2">
            <w:pPr>
              <w:jc w:val="both"/>
              <w:rPr>
                <w:rFonts w:ascii="Times New Roman" w:eastAsia="Times New Roman" w:hAnsi="Times New Roman"/>
                <w:sz w:val="22"/>
                <w:szCs w:val="22"/>
                <w:lang w:val="en-US"/>
              </w:rPr>
            </w:pPr>
            <w:r w:rsidRPr="00073ECA">
              <w:rPr>
                <w:rFonts w:ascii="Times New Roman" w:eastAsia="Times New Roman" w:hAnsi="Times New Roman"/>
                <w:sz w:val="22"/>
                <w:szCs w:val="22"/>
                <w:lang w:val="en-US"/>
              </w:rPr>
              <w:t>Mastering the theoretical foundations of customs and logistics and the skills of customs and tariff regulation to determine the most effective ways and methods of moving goods and vehicles across the customs border of the Republic of Kazakhstan. Knowledge of the structure of customs authorities, their tasks and functions in the system of organizing customs procedures and implementing customs policy, customs infrastructure, the composition of its participants and functions.</w:t>
            </w:r>
          </w:p>
        </w:tc>
        <w:tc>
          <w:tcPr>
            <w:tcW w:w="993" w:type="dxa"/>
          </w:tcPr>
          <w:p w:rsidR="00073ECA" w:rsidRPr="00073ECA" w:rsidRDefault="00073ECA" w:rsidP="00A970F2">
            <w:pPr>
              <w:jc w:val="center"/>
              <w:rPr>
                <w:rFonts w:ascii="Times New Roman" w:hAnsi="Times New Roman"/>
                <w:sz w:val="22"/>
                <w:szCs w:val="22"/>
                <w:lang w:val="en-US"/>
              </w:rPr>
            </w:pPr>
            <w:r w:rsidRPr="00073ECA">
              <w:rPr>
                <w:rFonts w:ascii="Times New Roman" w:hAnsi="Times New Roman"/>
                <w:sz w:val="22"/>
                <w:szCs w:val="22"/>
                <w:lang w:val="en-US"/>
              </w:rPr>
              <w:t>4</w:t>
            </w:r>
          </w:p>
        </w:tc>
        <w:tc>
          <w:tcPr>
            <w:tcW w:w="1701" w:type="dxa"/>
          </w:tcPr>
          <w:p w:rsidR="00073ECA" w:rsidRPr="00073ECA" w:rsidRDefault="00073ECA" w:rsidP="00A970F2">
            <w:pPr>
              <w:jc w:val="center"/>
              <w:rPr>
                <w:rFonts w:ascii="Times New Roman" w:hAnsi="Times New Roman"/>
                <w:sz w:val="22"/>
                <w:szCs w:val="22"/>
                <w:lang w:eastAsia="en-US"/>
              </w:rPr>
            </w:pPr>
          </w:p>
        </w:tc>
      </w:tr>
      <w:tr w:rsidR="00073ECA" w:rsidRPr="00D31C41" w:rsidTr="00A970F2">
        <w:tc>
          <w:tcPr>
            <w:tcW w:w="2360" w:type="dxa"/>
            <w:vMerge/>
            <w:vAlign w:val="center"/>
          </w:tcPr>
          <w:p w:rsidR="00073ECA" w:rsidRPr="00073ECA" w:rsidRDefault="00073ECA" w:rsidP="00A970F2">
            <w:pPr>
              <w:rPr>
                <w:rFonts w:ascii="Times New Roman" w:hAnsi="Times New Roman"/>
                <w:sz w:val="22"/>
                <w:szCs w:val="22"/>
                <w:lang w:val="en-US"/>
              </w:rPr>
            </w:pPr>
          </w:p>
        </w:tc>
        <w:tc>
          <w:tcPr>
            <w:tcW w:w="996" w:type="dxa"/>
          </w:tcPr>
          <w:p w:rsidR="00073ECA" w:rsidRPr="00073ECA" w:rsidRDefault="00073ECA" w:rsidP="00A970F2">
            <w:pPr>
              <w:jc w:val="both"/>
              <w:rPr>
                <w:rFonts w:ascii="Times New Roman" w:hAnsi="Times New Roman"/>
                <w:sz w:val="22"/>
                <w:szCs w:val="22"/>
                <w:lang w:val="en-US"/>
              </w:rPr>
            </w:pPr>
          </w:p>
        </w:tc>
        <w:tc>
          <w:tcPr>
            <w:tcW w:w="992" w:type="dxa"/>
          </w:tcPr>
          <w:p w:rsidR="00073ECA" w:rsidRPr="00073ECA" w:rsidRDefault="00073ECA" w:rsidP="00A970F2">
            <w:pPr>
              <w:jc w:val="both"/>
              <w:rPr>
                <w:rFonts w:ascii="Times New Roman" w:hAnsi="Times New Roman"/>
                <w:sz w:val="22"/>
                <w:szCs w:val="22"/>
                <w:lang w:val="en-US"/>
              </w:rPr>
            </w:pPr>
          </w:p>
        </w:tc>
        <w:tc>
          <w:tcPr>
            <w:tcW w:w="2694"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Fundamentals of academic writing</w:t>
            </w:r>
          </w:p>
        </w:tc>
        <w:tc>
          <w:tcPr>
            <w:tcW w:w="5102" w:type="dxa"/>
          </w:tcPr>
          <w:p w:rsidR="00073ECA" w:rsidRPr="00073ECA" w:rsidRDefault="00073ECA" w:rsidP="00A970F2">
            <w:pPr>
              <w:jc w:val="both"/>
              <w:rPr>
                <w:rFonts w:ascii="Times New Roman" w:eastAsia="Times New Roman" w:hAnsi="Times New Roman"/>
                <w:sz w:val="22"/>
                <w:szCs w:val="22"/>
                <w:lang w:val="en-US"/>
              </w:rPr>
            </w:pPr>
            <w:r w:rsidRPr="00073ECA">
              <w:rPr>
                <w:rFonts w:ascii="Times New Roman" w:eastAsia="Times New Roman" w:hAnsi="Times New Roman"/>
                <w:sz w:val="22"/>
                <w:szCs w:val="22"/>
                <w:lang w:val="en-US"/>
              </w:rPr>
              <w:t>Formation of professional competence and expansion of communicative competence related to analytical textual activity; the formation of students' skills of linguistic and pragmatic thinking, the ability to analyze expressive units of the language and competently make the choice of the desired unit, depending on the goals and conditions of communication.</w:t>
            </w:r>
          </w:p>
        </w:tc>
        <w:tc>
          <w:tcPr>
            <w:tcW w:w="993" w:type="dxa"/>
          </w:tcPr>
          <w:p w:rsidR="00073ECA" w:rsidRPr="00073ECA" w:rsidRDefault="00073ECA" w:rsidP="00A970F2">
            <w:pPr>
              <w:jc w:val="center"/>
              <w:rPr>
                <w:rFonts w:ascii="Times New Roman" w:hAnsi="Times New Roman"/>
                <w:sz w:val="22"/>
                <w:szCs w:val="22"/>
                <w:lang w:val="en-US"/>
              </w:rPr>
            </w:pPr>
          </w:p>
        </w:tc>
        <w:tc>
          <w:tcPr>
            <w:tcW w:w="1701" w:type="dxa"/>
          </w:tcPr>
          <w:p w:rsidR="00073ECA" w:rsidRPr="00073ECA" w:rsidRDefault="00073ECA" w:rsidP="00A970F2">
            <w:pPr>
              <w:jc w:val="center"/>
              <w:rPr>
                <w:rFonts w:ascii="Times New Roman" w:hAnsi="Times New Roman"/>
                <w:sz w:val="22"/>
                <w:szCs w:val="22"/>
                <w:lang w:val="en-US" w:eastAsia="en-US"/>
              </w:rPr>
            </w:pPr>
          </w:p>
        </w:tc>
      </w:tr>
      <w:tr w:rsidR="00073ECA" w:rsidRPr="00073ECA" w:rsidTr="00A970F2">
        <w:tc>
          <w:tcPr>
            <w:tcW w:w="2360" w:type="dxa"/>
            <w:vMerge/>
            <w:vAlign w:val="center"/>
          </w:tcPr>
          <w:p w:rsidR="00073ECA" w:rsidRPr="00073ECA" w:rsidRDefault="00073ECA" w:rsidP="00A970F2">
            <w:pPr>
              <w:rPr>
                <w:rFonts w:ascii="Times New Roman" w:hAnsi="Times New Roman"/>
                <w:sz w:val="22"/>
                <w:szCs w:val="22"/>
                <w:lang w:val="en-US"/>
              </w:rPr>
            </w:pPr>
          </w:p>
        </w:tc>
        <w:tc>
          <w:tcPr>
            <w:tcW w:w="996"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BD</w:t>
            </w:r>
          </w:p>
        </w:tc>
        <w:tc>
          <w:tcPr>
            <w:tcW w:w="992"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EC</w:t>
            </w:r>
          </w:p>
        </w:tc>
        <w:tc>
          <w:tcPr>
            <w:tcW w:w="2694" w:type="dxa"/>
          </w:tcPr>
          <w:p w:rsidR="00073ECA" w:rsidRPr="00073ECA" w:rsidRDefault="00073ECA" w:rsidP="00A970F2">
            <w:pPr>
              <w:jc w:val="both"/>
              <w:rPr>
                <w:rFonts w:ascii="Times New Roman" w:hAnsi="Times New Roman"/>
                <w:sz w:val="22"/>
                <w:szCs w:val="22"/>
              </w:rPr>
            </w:pPr>
            <w:r w:rsidRPr="00073ECA">
              <w:rPr>
                <w:rFonts w:ascii="Times New Roman" w:hAnsi="Times New Roman"/>
                <w:sz w:val="22"/>
                <w:szCs w:val="22"/>
              </w:rPr>
              <w:t>Trainingpractice</w:t>
            </w:r>
          </w:p>
        </w:tc>
        <w:tc>
          <w:tcPr>
            <w:tcW w:w="5102"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In the process of passing educational practice, students consolidate the skills of studying the content of regulatory documents regulating the activities of enterprises and / or organizations by profile; principles of building information and legal databases used in legal practice, as well as gaining practical experience in their application and through excursions get acquainted with the practical activities of law enforcement agencies.</w:t>
            </w:r>
          </w:p>
        </w:tc>
        <w:tc>
          <w:tcPr>
            <w:tcW w:w="993" w:type="dxa"/>
          </w:tcPr>
          <w:p w:rsidR="00073ECA" w:rsidRPr="00073ECA" w:rsidRDefault="00073ECA" w:rsidP="00A970F2">
            <w:pPr>
              <w:jc w:val="center"/>
              <w:rPr>
                <w:rFonts w:ascii="Times New Roman" w:hAnsi="Times New Roman"/>
                <w:sz w:val="22"/>
                <w:szCs w:val="22"/>
                <w:lang w:val="en-US"/>
              </w:rPr>
            </w:pPr>
            <w:r w:rsidRPr="00073ECA">
              <w:rPr>
                <w:rFonts w:ascii="Times New Roman" w:hAnsi="Times New Roman"/>
                <w:sz w:val="22"/>
                <w:szCs w:val="22"/>
                <w:lang w:val="en-US"/>
              </w:rPr>
              <w:t>1</w:t>
            </w:r>
          </w:p>
        </w:tc>
        <w:tc>
          <w:tcPr>
            <w:tcW w:w="1701" w:type="dxa"/>
          </w:tcPr>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LO4</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LO6</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LO11</w:t>
            </w:r>
          </w:p>
          <w:p w:rsidR="00073ECA" w:rsidRPr="00073ECA" w:rsidRDefault="00073ECA" w:rsidP="00A970F2">
            <w:pPr>
              <w:jc w:val="center"/>
              <w:rPr>
                <w:rFonts w:ascii="Times New Roman" w:hAnsi="Times New Roman"/>
                <w:sz w:val="22"/>
                <w:szCs w:val="22"/>
              </w:rPr>
            </w:pPr>
            <w:r w:rsidRPr="00073ECA">
              <w:rPr>
                <w:rFonts w:ascii="Times New Roman" w:hAnsi="Times New Roman"/>
                <w:sz w:val="22"/>
                <w:szCs w:val="22"/>
                <w:lang w:eastAsia="en-US"/>
              </w:rPr>
              <w:t>LO12</w:t>
            </w:r>
          </w:p>
        </w:tc>
      </w:tr>
      <w:tr w:rsidR="00073ECA" w:rsidRPr="00073ECA" w:rsidTr="00A970F2">
        <w:tc>
          <w:tcPr>
            <w:tcW w:w="2360" w:type="dxa"/>
            <w:vMerge w:val="restart"/>
            <w:vAlign w:val="center"/>
          </w:tcPr>
          <w:p w:rsidR="00073ECA" w:rsidRPr="00073ECA" w:rsidRDefault="00073ECA" w:rsidP="00A970F2">
            <w:pPr>
              <w:rPr>
                <w:rFonts w:ascii="Times New Roman" w:hAnsi="Times New Roman"/>
                <w:sz w:val="22"/>
                <w:szCs w:val="22"/>
                <w:lang w:val="en-US"/>
              </w:rPr>
            </w:pPr>
            <w:r w:rsidRPr="00073ECA">
              <w:rPr>
                <w:rFonts w:ascii="Times New Roman" w:hAnsi="Times New Roman"/>
                <w:sz w:val="22"/>
                <w:szCs w:val="22"/>
                <w:lang w:val="en-US"/>
              </w:rPr>
              <w:t xml:space="preserve">The relationship of the customs legislation of the Republic of Kazakhstan with other </w:t>
            </w:r>
            <w:r w:rsidRPr="00073ECA">
              <w:rPr>
                <w:rFonts w:ascii="Times New Roman" w:hAnsi="Times New Roman"/>
                <w:sz w:val="22"/>
                <w:szCs w:val="22"/>
                <w:lang w:val="en-US"/>
              </w:rPr>
              <w:lastRenderedPageBreak/>
              <w:t>branches of  law</w:t>
            </w:r>
          </w:p>
        </w:tc>
        <w:tc>
          <w:tcPr>
            <w:tcW w:w="996"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lastRenderedPageBreak/>
              <w:t>BD</w:t>
            </w:r>
          </w:p>
        </w:tc>
        <w:tc>
          <w:tcPr>
            <w:tcW w:w="992"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rPr>
              <w:t>HSC</w:t>
            </w:r>
          </w:p>
        </w:tc>
        <w:tc>
          <w:tcPr>
            <w:tcW w:w="2694"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 xml:space="preserve">Civil law of the Republic of Kazakhstan </w:t>
            </w:r>
          </w:p>
        </w:tc>
        <w:tc>
          <w:tcPr>
            <w:tcW w:w="5102"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 xml:space="preserve">Consideration of legal categories, theoretical views and concepts of civil procedural theory in combination with the current civil procedural law of the Republic of Kazakhstan and judicial practice in the Republic of </w:t>
            </w:r>
            <w:r w:rsidRPr="00073ECA">
              <w:rPr>
                <w:rFonts w:ascii="Times New Roman" w:hAnsi="Times New Roman"/>
                <w:sz w:val="22"/>
                <w:szCs w:val="22"/>
                <w:lang w:val="en-US"/>
              </w:rPr>
              <w:lastRenderedPageBreak/>
              <w:t>Kazakhstan; the norms of law governing public relations arising in the administration of justice in civil cases. Understanding of civil procedure as a statutory form of protection of rights in courts of general jurisdiction; application of civil procedural rules to resolve situations arising in civil relations.</w:t>
            </w:r>
          </w:p>
        </w:tc>
        <w:tc>
          <w:tcPr>
            <w:tcW w:w="993" w:type="dxa"/>
          </w:tcPr>
          <w:p w:rsidR="00073ECA" w:rsidRPr="00073ECA" w:rsidRDefault="00073ECA" w:rsidP="00A970F2">
            <w:pPr>
              <w:jc w:val="center"/>
              <w:rPr>
                <w:rFonts w:ascii="Times New Roman" w:hAnsi="Times New Roman"/>
                <w:sz w:val="22"/>
                <w:szCs w:val="22"/>
              </w:rPr>
            </w:pPr>
            <w:r w:rsidRPr="00073ECA">
              <w:rPr>
                <w:rFonts w:ascii="Times New Roman" w:hAnsi="Times New Roman"/>
                <w:sz w:val="22"/>
                <w:szCs w:val="22"/>
              </w:rPr>
              <w:lastRenderedPageBreak/>
              <w:t>4</w:t>
            </w:r>
          </w:p>
        </w:tc>
        <w:tc>
          <w:tcPr>
            <w:tcW w:w="1701" w:type="dxa"/>
          </w:tcPr>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LO3</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LO5</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LO6</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LO10</w:t>
            </w:r>
          </w:p>
        </w:tc>
      </w:tr>
      <w:tr w:rsidR="00073ECA" w:rsidRPr="00073ECA" w:rsidTr="00A970F2">
        <w:trPr>
          <w:trHeight w:val="217"/>
        </w:trPr>
        <w:tc>
          <w:tcPr>
            <w:tcW w:w="2360" w:type="dxa"/>
            <w:vMerge/>
            <w:tcBorders>
              <w:bottom w:val="single" w:sz="4" w:space="0" w:color="auto"/>
            </w:tcBorders>
            <w:vAlign w:val="center"/>
          </w:tcPr>
          <w:p w:rsidR="00073ECA" w:rsidRPr="00073ECA" w:rsidRDefault="00073ECA" w:rsidP="00A970F2">
            <w:pPr>
              <w:rPr>
                <w:rFonts w:ascii="Times New Roman" w:hAnsi="Times New Roman"/>
                <w:sz w:val="22"/>
                <w:szCs w:val="22"/>
                <w:lang w:val="en-US"/>
              </w:rPr>
            </w:pPr>
          </w:p>
        </w:tc>
        <w:tc>
          <w:tcPr>
            <w:tcW w:w="996" w:type="dxa"/>
            <w:tcBorders>
              <w:bottom w:val="single" w:sz="4" w:space="0" w:color="auto"/>
            </w:tcBorders>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BD</w:t>
            </w:r>
          </w:p>
        </w:tc>
        <w:tc>
          <w:tcPr>
            <w:tcW w:w="992" w:type="dxa"/>
            <w:tcBorders>
              <w:bottom w:val="single" w:sz="4" w:space="0" w:color="auto"/>
            </w:tcBorders>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rPr>
              <w:t>HSC</w:t>
            </w:r>
          </w:p>
        </w:tc>
        <w:tc>
          <w:tcPr>
            <w:tcW w:w="2694" w:type="dxa"/>
            <w:tcBorders>
              <w:bottom w:val="single" w:sz="4" w:space="0" w:color="auto"/>
            </w:tcBorders>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 xml:space="preserve">Criminal law of the Republic of Kazakhstan </w:t>
            </w:r>
          </w:p>
        </w:tc>
        <w:tc>
          <w:tcPr>
            <w:tcW w:w="5102" w:type="dxa"/>
            <w:tcBorders>
              <w:bottom w:val="single" w:sz="4" w:space="0" w:color="auto"/>
            </w:tcBorders>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Studying the theoretical foundations of the science of criminal procedural law, the patterns of the emergence of criminal proceedings, its movement in the pre-trial and judicial stages of the criminal process, the criminal procedural form of actions and decisions of the competent authorities and officials, ensuring the rights and interests of persons involved in criminal proceedings. Understanding of the regulation of measures of criminal procedural coercion, the production of investigative actions, the procedures for judicial consideration of criminal cases, other stages of the criminal process, the practical application of the norms of the Code of Criminal Procedure of the Republic of Kazakhstan.</w:t>
            </w:r>
          </w:p>
        </w:tc>
        <w:tc>
          <w:tcPr>
            <w:tcW w:w="993" w:type="dxa"/>
            <w:tcBorders>
              <w:bottom w:val="single" w:sz="4" w:space="0" w:color="auto"/>
            </w:tcBorders>
          </w:tcPr>
          <w:p w:rsidR="00073ECA" w:rsidRPr="00073ECA" w:rsidRDefault="00073ECA" w:rsidP="00A970F2">
            <w:pPr>
              <w:jc w:val="center"/>
              <w:rPr>
                <w:rFonts w:ascii="Times New Roman" w:hAnsi="Times New Roman"/>
                <w:sz w:val="22"/>
                <w:szCs w:val="22"/>
                <w:lang w:val="en-US"/>
              </w:rPr>
            </w:pPr>
            <w:r w:rsidRPr="00073ECA">
              <w:rPr>
                <w:rFonts w:ascii="Times New Roman" w:hAnsi="Times New Roman"/>
                <w:sz w:val="22"/>
                <w:szCs w:val="22"/>
                <w:lang w:val="en-US"/>
              </w:rPr>
              <w:t>6</w:t>
            </w:r>
          </w:p>
        </w:tc>
        <w:tc>
          <w:tcPr>
            <w:tcW w:w="1701" w:type="dxa"/>
            <w:tcBorders>
              <w:bottom w:val="single" w:sz="4" w:space="0" w:color="auto"/>
            </w:tcBorders>
          </w:tcPr>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LO3</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LO5</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LO6</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LO8</w:t>
            </w:r>
          </w:p>
        </w:tc>
      </w:tr>
      <w:tr w:rsidR="00073ECA" w:rsidRPr="00073ECA" w:rsidTr="00A970F2">
        <w:tc>
          <w:tcPr>
            <w:tcW w:w="2360" w:type="dxa"/>
            <w:vMerge/>
            <w:vAlign w:val="center"/>
          </w:tcPr>
          <w:p w:rsidR="00073ECA" w:rsidRPr="00073ECA" w:rsidRDefault="00073ECA" w:rsidP="00A970F2">
            <w:pPr>
              <w:rPr>
                <w:rFonts w:ascii="Times New Roman" w:hAnsi="Times New Roman"/>
                <w:sz w:val="22"/>
                <w:szCs w:val="22"/>
                <w:lang w:val="en-US"/>
              </w:rPr>
            </w:pPr>
          </w:p>
        </w:tc>
        <w:tc>
          <w:tcPr>
            <w:tcW w:w="996" w:type="dxa"/>
          </w:tcPr>
          <w:p w:rsidR="00073ECA" w:rsidRPr="00073ECA" w:rsidRDefault="00073ECA" w:rsidP="00A970F2">
            <w:pPr>
              <w:jc w:val="both"/>
              <w:rPr>
                <w:rFonts w:ascii="Times New Roman" w:hAnsi="Times New Roman"/>
                <w:sz w:val="22"/>
                <w:szCs w:val="22"/>
              </w:rPr>
            </w:pPr>
            <w:r w:rsidRPr="00073ECA">
              <w:rPr>
                <w:rFonts w:ascii="Times New Roman" w:hAnsi="Times New Roman"/>
                <w:sz w:val="22"/>
                <w:szCs w:val="22"/>
              </w:rPr>
              <w:t>ChD</w:t>
            </w:r>
          </w:p>
        </w:tc>
        <w:tc>
          <w:tcPr>
            <w:tcW w:w="992" w:type="dxa"/>
          </w:tcPr>
          <w:p w:rsidR="00073ECA" w:rsidRPr="00073ECA" w:rsidRDefault="00073ECA" w:rsidP="00A970F2">
            <w:pPr>
              <w:jc w:val="both"/>
              <w:rPr>
                <w:rFonts w:ascii="Times New Roman" w:hAnsi="Times New Roman"/>
                <w:sz w:val="22"/>
                <w:szCs w:val="22"/>
              </w:rPr>
            </w:pPr>
            <w:r w:rsidRPr="00073ECA">
              <w:rPr>
                <w:rFonts w:ascii="Times New Roman" w:hAnsi="Times New Roman"/>
                <w:sz w:val="22"/>
                <w:szCs w:val="22"/>
                <w:lang w:val="en-US"/>
              </w:rPr>
              <w:t>EC</w:t>
            </w:r>
          </w:p>
        </w:tc>
        <w:tc>
          <w:tcPr>
            <w:tcW w:w="2694"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Administrative law of the Republic of Kazakhstan</w:t>
            </w:r>
          </w:p>
        </w:tc>
        <w:tc>
          <w:tcPr>
            <w:tcW w:w="5102"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Based on the provisions underlying the construction of the rule of law, as well as the provisions of the theory of state and law, public administration, studied in higher educational institutions. Instilling skills and abilities to correctly interpret and apply the norms of administrative law to specific facts; familiarization of students with the public administration system, forms and methods of administration, with methods of ensuring the rule of law and discipline in administration.</w:t>
            </w:r>
          </w:p>
        </w:tc>
        <w:tc>
          <w:tcPr>
            <w:tcW w:w="993" w:type="dxa"/>
          </w:tcPr>
          <w:p w:rsidR="00073ECA" w:rsidRPr="00073ECA" w:rsidRDefault="00073ECA" w:rsidP="00A970F2">
            <w:pPr>
              <w:jc w:val="center"/>
              <w:rPr>
                <w:rFonts w:ascii="Times New Roman" w:hAnsi="Times New Roman"/>
                <w:sz w:val="22"/>
                <w:szCs w:val="22"/>
                <w:lang w:val="en-US"/>
              </w:rPr>
            </w:pPr>
            <w:r w:rsidRPr="00073ECA">
              <w:rPr>
                <w:rFonts w:ascii="Times New Roman" w:hAnsi="Times New Roman"/>
                <w:sz w:val="22"/>
                <w:szCs w:val="22"/>
                <w:lang w:val="en-US"/>
              </w:rPr>
              <w:t>5</w:t>
            </w:r>
          </w:p>
        </w:tc>
        <w:tc>
          <w:tcPr>
            <w:tcW w:w="1701" w:type="dxa"/>
          </w:tcPr>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LO4</w:t>
            </w:r>
          </w:p>
          <w:p w:rsidR="00073ECA" w:rsidRPr="00073ECA" w:rsidRDefault="00073ECA" w:rsidP="00A970F2">
            <w:pPr>
              <w:jc w:val="center"/>
              <w:rPr>
                <w:rFonts w:ascii="Times New Roman" w:hAnsi="Times New Roman"/>
                <w:sz w:val="22"/>
                <w:szCs w:val="22"/>
              </w:rPr>
            </w:pPr>
            <w:r w:rsidRPr="00073ECA">
              <w:rPr>
                <w:rFonts w:ascii="Times New Roman" w:hAnsi="Times New Roman"/>
                <w:sz w:val="22"/>
                <w:szCs w:val="22"/>
                <w:lang w:eastAsia="en-US"/>
              </w:rPr>
              <w:t>LO11</w:t>
            </w:r>
          </w:p>
        </w:tc>
      </w:tr>
      <w:tr w:rsidR="00073ECA" w:rsidRPr="00073ECA" w:rsidTr="00A970F2">
        <w:trPr>
          <w:trHeight w:val="25"/>
        </w:trPr>
        <w:tc>
          <w:tcPr>
            <w:tcW w:w="2360" w:type="dxa"/>
            <w:vMerge/>
            <w:vAlign w:val="center"/>
          </w:tcPr>
          <w:p w:rsidR="00073ECA" w:rsidRPr="00073ECA" w:rsidRDefault="00073ECA" w:rsidP="00A970F2">
            <w:pPr>
              <w:rPr>
                <w:rFonts w:ascii="Times New Roman" w:hAnsi="Times New Roman"/>
                <w:sz w:val="22"/>
                <w:szCs w:val="22"/>
                <w:lang w:val="en-US"/>
              </w:rPr>
            </w:pPr>
          </w:p>
        </w:tc>
        <w:tc>
          <w:tcPr>
            <w:tcW w:w="996"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BD</w:t>
            </w:r>
          </w:p>
        </w:tc>
        <w:tc>
          <w:tcPr>
            <w:tcW w:w="992"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EC</w:t>
            </w:r>
          </w:p>
        </w:tc>
        <w:tc>
          <w:tcPr>
            <w:tcW w:w="2694"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Finance law of the Republic of Kazakhstan</w:t>
            </w:r>
          </w:p>
        </w:tc>
        <w:tc>
          <w:tcPr>
            <w:tcW w:w="5102"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Considered: the financial activity of the state, the concept, subject and system of financial law, the legal basis of the monetary system. The legal foundations of financial control, financial legislation, the application of the theory of financial legislation in practice are analyzed. The problems of applying financial legislation in financial relations are discussed.</w:t>
            </w:r>
          </w:p>
        </w:tc>
        <w:tc>
          <w:tcPr>
            <w:tcW w:w="993" w:type="dxa"/>
          </w:tcPr>
          <w:p w:rsidR="00073ECA" w:rsidRPr="00073ECA" w:rsidRDefault="00073ECA" w:rsidP="00A970F2">
            <w:pPr>
              <w:jc w:val="center"/>
              <w:rPr>
                <w:rFonts w:ascii="Times New Roman" w:hAnsi="Times New Roman"/>
                <w:sz w:val="22"/>
                <w:szCs w:val="22"/>
              </w:rPr>
            </w:pPr>
            <w:r w:rsidRPr="00073ECA">
              <w:rPr>
                <w:rFonts w:ascii="Times New Roman" w:hAnsi="Times New Roman"/>
                <w:sz w:val="22"/>
                <w:szCs w:val="22"/>
              </w:rPr>
              <w:t>5</w:t>
            </w:r>
          </w:p>
        </w:tc>
        <w:tc>
          <w:tcPr>
            <w:tcW w:w="1701" w:type="dxa"/>
          </w:tcPr>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LO5</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LO9</w:t>
            </w:r>
          </w:p>
          <w:p w:rsidR="00073ECA" w:rsidRPr="00073ECA" w:rsidRDefault="00073ECA" w:rsidP="00A970F2">
            <w:pPr>
              <w:jc w:val="center"/>
              <w:rPr>
                <w:rFonts w:ascii="Times New Roman" w:hAnsi="Times New Roman"/>
                <w:sz w:val="22"/>
                <w:szCs w:val="22"/>
              </w:rPr>
            </w:pPr>
          </w:p>
        </w:tc>
      </w:tr>
      <w:tr w:rsidR="00073ECA" w:rsidRPr="00073ECA" w:rsidTr="00A970F2">
        <w:trPr>
          <w:trHeight w:val="225"/>
        </w:trPr>
        <w:tc>
          <w:tcPr>
            <w:tcW w:w="2360" w:type="dxa"/>
            <w:vMerge/>
            <w:vAlign w:val="center"/>
          </w:tcPr>
          <w:p w:rsidR="00073ECA" w:rsidRPr="00073ECA" w:rsidRDefault="00073ECA" w:rsidP="00A970F2">
            <w:pPr>
              <w:rPr>
                <w:rFonts w:ascii="Times New Roman" w:hAnsi="Times New Roman"/>
                <w:sz w:val="22"/>
                <w:szCs w:val="22"/>
                <w:lang w:val="en-US"/>
              </w:rPr>
            </w:pPr>
          </w:p>
        </w:tc>
        <w:tc>
          <w:tcPr>
            <w:tcW w:w="996"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BD</w:t>
            </w:r>
          </w:p>
        </w:tc>
        <w:tc>
          <w:tcPr>
            <w:tcW w:w="992"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EC</w:t>
            </w:r>
          </w:p>
        </w:tc>
        <w:tc>
          <w:tcPr>
            <w:tcW w:w="2694"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Tax law of the Republic of Kazakhstan</w:t>
            </w:r>
          </w:p>
        </w:tc>
        <w:tc>
          <w:tcPr>
            <w:tcW w:w="5102"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kk-KZ"/>
              </w:rPr>
              <w:t xml:space="preserve">Systematic consideration and assimilation of the concepts of the tax system, tax activities of the state; </w:t>
            </w:r>
            <w:r w:rsidRPr="00073ECA">
              <w:rPr>
                <w:rFonts w:ascii="Times New Roman" w:hAnsi="Times New Roman"/>
                <w:sz w:val="22"/>
                <w:szCs w:val="22"/>
                <w:lang w:val="kk-KZ"/>
              </w:rPr>
              <w:lastRenderedPageBreak/>
              <w:t>study of the current tax legislation, its functions in the system of various social tax relations; analysis of emerging problems of applying the norms of the current tax legislation in practice.</w:t>
            </w:r>
          </w:p>
        </w:tc>
        <w:tc>
          <w:tcPr>
            <w:tcW w:w="993" w:type="dxa"/>
          </w:tcPr>
          <w:p w:rsidR="00073ECA" w:rsidRPr="00073ECA" w:rsidRDefault="00073ECA" w:rsidP="00A970F2">
            <w:pPr>
              <w:jc w:val="center"/>
              <w:rPr>
                <w:rFonts w:ascii="Times New Roman" w:hAnsi="Times New Roman"/>
                <w:sz w:val="22"/>
                <w:szCs w:val="22"/>
                <w:lang w:val="en-US"/>
              </w:rPr>
            </w:pPr>
            <w:r w:rsidRPr="00073ECA">
              <w:rPr>
                <w:rFonts w:ascii="Times New Roman" w:hAnsi="Times New Roman"/>
                <w:sz w:val="22"/>
                <w:szCs w:val="22"/>
              </w:rPr>
              <w:lastRenderedPageBreak/>
              <w:t>4</w:t>
            </w:r>
          </w:p>
        </w:tc>
        <w:tc>
          <w:tcPr>
            <w:tcW w:w="1701" w:type="dxa"/>
          </w:tcPr>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LO5</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LO9</w:t>
            </w:r>
          </w:p>
          <w:p w:rsidR="00073ECA" w:rsidRPr="00073ECA" w:rsidRDefault="00073ECA" w:rsidP="00A970F2">
            <w:pPr>
              <w:jc w:val="center"/>
              <w:rPr>
                <w:rFonts w:ascii="Times New Roman" w:hAnsi="Times New Roman"/>
                <w:sz w:val="22"/>
                <w:szCs w:val="22"/>
              </w:rPr>
            </w:pPr>
          </w:p>
        </w:tc>
      </w:tr>
      <w:tr w:rsidR="00073ECA" w:rsidRPr="00073ECA" w:rsidTr="00A970F2">
        <w:tc>
          <w:tcPr>
            <w:tcW w:w="2360" w:type="dxa"/>
            <w:vMerge/>
            <w:vAlign w:val="center"/>
          </w:tcPr>
          <w:p w:rsidR="00073ECA" w:rsidRPr="00073ECA" w:rsidRDefault="00073ECA" w:rsidP="00A970F2">
            <w:pPr>
              <w:rPr>
                <w:rFonts w:ascii="Times New Roman" w:hAnsi="Times New Roman"/>
                <w:sz w:val="22"/>
                <w:szCs w:val="22"/>
                <w:lang w:val="en-US"/>
              </w:rPr>
            </w:pPr>
          </w:p>
        </w:tc>
        <w:tc>
          <w:tcPr>
            <w:tcW w:w="996" w:type="dxa"/>
          </w:tcPr>
          <w:p w:rsidR="00073ECA" w:rsidRPr="00073ECA" w:rsidRDefault="00073ECA" w:rsidP="00A970F2">
            <w:pPr>
              <w:jc w:val="both"/>
              <w:rPr>
                <w:rFonts w:ascii="Times New Roman" w:hAnsi="Times New Roman"/>
                <w:sz w:val="22"/>
                <w:szCs w:val="22"/>
                <w:lang w:val="en-US"/>
              </w:rPr>
            </w:pPr>
          </w:p>
        </w:tc>
        <w:tc>
          <w:tcPr>
            <w:tcW w:w="992" w:type="dxa"/>
          </w:tcPr>
          <w:p w:rsidR="00073ECA" w:rsidRPr="00073ECA" w:rsidRDefault="00073ECA" w:rsidP="00A970F2">
            <w:pPr>
              <w:jc w:val="both"/>
              <w:rPr>
                <w:rFonts w:ascii="Times New Roman" w:hAnsi="Times New Roman"/>
                <w:sz w:val="22"/>
                <w:szCs w:val="22"/>
                <w:lang w:val="en-US"/>
              </w:rPr>
            </w:pPr>
          </w:p>
        </w:tc>
        <w:tc>
          <w:tcPr>
            <w:tcW w:w="2694"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Budget law of the Republic of Kazakhstan</w:t>
            </w:r>
          </w:p>
        </w:tc>
        <w:tc>
          <w:tcPr>
            <w:tcW w:w="5102"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Study of systems of knowledge of budget law, budgetary and legal policy of the state, legal foundations of budgetary policy, as well as issues of regulation and formation of public authorities' revenues, relations on crediting funds received from taxes to budget accounts.</w:t>
            </w:r>
          </w:p>
        </w:tc>
        <w:tc>
          <w:tcPr>
            <w:tcW w:w="993" w:type="dxa"/>
          </w:tcPr>
          <w:p w:rsidR="00073ECA" w:rsidRPr="00073ECA" w:rsidRDefault="00073ECA" w:rsidP="00A970F2">
            <w:pPr>
              <w:jc w:val="center"/>
              <w:rPr>
                <w:rFonts w:ascii="Times New Roman" w:hAnsi="Times New Roman"/>
                <w:sz w:val="22"/>
                <w:szCs w:val="22"/>
                <w:lang w:val="en-US"/>
              </w:rPr>
            </w:pPr>
          </w:p>
        </w:tc>
        <w:tc>
          <w:tcPr>
            <w:tcW w:w="1701" w:type="dxa"/>
          </w:tcPr>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LO5</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LO9</w:t>
            </w:r>
          </w:p>
          <w:p w:rsidR="00073ECA" w:rsidRPr="00073ECA" w:rsidRDefault="00073ECA" w:rsidP="00A970F2">
            <w:pPr>
              <w:jc w:val="center"/>
              <w:rPr>
                <w:rFonts w:ascii="Times New Roman" w:hAnsi="Times New Roman"/>
                <w:sz w:val="22"/>
                <w:szCs w:val="22"/>
              </w:rPr>
            </w:pPr>
          </w:p>
        </w:tc>
      </w:tr>
      <w:tr w:rsidR="00073ECA" w:rsidRPr="00073ECA" w:rsidTr="00A970F2">
        <w:tc>
          <w:tcPr>
            <w:tcW w:w="2360" w:type="dxa"/>
            <w:vMerge w:val="restart"/>
            <w:vAlign w:val="center"/>
          </w:tcPr>
          <w:p w:rsidR="00073ECA" w:rsidRPr="00073ECA" w:rsidRDefault="00073ECA" w:rsidP="00A970F2">
            <w:pPr>
              <w:rPr>
                <w:rFonts w:ascii="Times New Roman" w:hAnsi="Times New Roman"/>
                <w:sz w:val="22"/>
                <w:szCs w:val="22"/>
                <w:lang w:val="en-US"/>
              </w:rPr>
            </w:pPr>
            <w:r w:rsidRPr="00073ECA">
              <w:rPr>
                <w:rFonts w:ascii="Times New Roman" w:hAnsi="Times New Roman"/>
                <w:sz w:val="22"/>
                <w:szCs w:val="22"/>
                <w:lang w:val="en-US"/>
              </w:rPr>
              <w:t xml:space="preserve">Legal regulation of the activities of customs authorities                  </w:t>
            </w:r>
          </w:p>
        </w:tc>
        <w:tc>
          <w:tcPr>
            <w:tcW w:w="996"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BD</w:t>
            </w:r>
          </w:p>
        </w:tc>
        <w:tc>
          <w:tcPr>
            <w:tcW w:w="992"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rPr>
              <w:t>HSC</w:t>
            </w:r>
          </w:p>
        </w:tc>
        <w:tc>
          <w:tcPr>
            <w:tcW w:w="2694"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Customs law of the Republic of Kazakhstan</w:t>
            </w:r>
          </w:p>
        </w:tc>
        <w:tc>
          <w:tcPr>
            <w:tcW w:w="5102"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Formation of systems of legal norms that determine the competence of the customs authorities of the Republic of Kazakhstan, their classification, internal structure, main classification systems and commodity nomenclatures used in the practice of customs examination, methods of determining and regulating the quality of transported goods, objects, subjects, means and methods of customs examination.</w:t>
            </w:r>
          </w:p>
        </w:tc>
        <w:tc>
          <w:tcPr>
            <w:tcW w:w="993" w:type="dxa"/>
          </w:tcPr>
          <w:p w:rsidR="00073ECA" w:rsidRPr="00073ECA" w:rsidRDefault="00073ECA" w:rsidP="00A970F2">
            <w:pPr>
              <w:jc w:val="center"/>
              <w:rPr>
                <w:rFonts w:ascii="Times New Roman" w:hAnsi="Times New Roman"/>
                <w:sz w:val="22"/>
                <w:szCs w:val="22"/>
                <w:lang w:val="en-US"/>
              </w:rPr>
            </w:pPr>
            <w:r w:rsidRPr="00073ECA">
              <w:rPr>
                <w:rFonts w:ascii="Times New Roman" w:hAnsi="Times New Roman"/>
                <w:sz w:val="22"/>
                <w:szCs w:val="22"/>
                <w:lang w:val="en-US"/>
              </w:rPr>
              <w:t>5</w:t>
            </w:r>
          </w:p>
        </w:tc>
        <w:tc>
          <w:tcPr>
            <w:tcW w:w="1701" w:type="dxa"/>
          </w:tcPr>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LO3</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LO5</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LO10</w:t>
            </w:r>
          </w:p>
        </w:tc>
      </w:tr>
      <w:tr w:rsidR="00073ECA" w:rsidRPr="00073ECA" w:rsidTr="00A970F2">
        <w:tc>
          <w:tcPr>
            <w:tcW w:w="2360" w:type="dxa"/>
            <w:vMerge/>
            <w:vAlign w:val="center"/>
          </w:tcPr>
          <w:p w:rsidR="00073ECA" w:rsidRPr="00073ECA" w:rsidRDefault="00073ECA" w:rsidP="00A970F2">
            <w:pPr>
              <w:rPr>
                <w:rFonts w:ascii="Times New Roman" w:hAnsi="Times New Roman"/>
                <w:sz w:val="22"/>
                <w:szCs w:val="22"/>
                <w:lang w:val="en-US"/>
              </w:rPr>
            </w:pPr>
          </w:p>
        </w:tc>
        <w:tc>
          <w:tcPr>
            <w:tcW w:w="996"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BD</w:t>
            </w:r>
          </w:p>
        </w:tc>
        <w:tc>
          <w:tcPr>
            <w:tcW w:w="992"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EC</w:t>
            </w:r>
          </w:p>
        </w:tc>
        <w:tc>
          <w:tcPr>
            <w:tcW w:w="2694" w:type="dxa"/>
          </w:tcPr>
          <w:p w:rsidR="00073ECA" w:rsidRPr="00073ECA" w:rsidRDefault="00073ECA" w:rsidP="00A970F2">
            <w:pPr>
              <w:jc w:val="both"/>
              <w:rPr>
                <w:rFonts w:ascii="Times New Roman" w:hAnsi="Times New Roman"/>
                <w:sz w:val="22"/>
                <w:szCs w:val="22"/>
              </w:rPr>
            </w:pPr>
            <w:r w:rsidRPr="00073ECA">
              <w:rPr>
                <w:rFonts w:ascii="Times New Roman" w:hAnsi="Times New Roman"/>
                <w:sz w:val="22"/>
                <w:szCs w:val="22"/>
              </w:rPr>
              <w:t>Customsregimes</w:t>
            </w:r>
          </w:p>
        </w:tc>
        <w:tc>
          <w:tcPr>
            <w:tcW w:w="5102" w:type="dxa"/>
          </w:tcPr>
          <w:p w:rsidR="00073ECA" w:rsidRPr="00073ECA" w:rsidRDefault="00073ECA" w:rsidP="00A970F2">
            <w:pPr>
              <w:jc w:val="both"/>
              <w:rPr>
                <w:rFonts w:ascii="Times New Roman" w:hAnsi="Times New Roman"/>
                <w:b/>
                <w:sz w:val="22"/>
                <w:szCs w:val="22"/>
                <w:lang w:val="en-US"/>
              </w:rPr>
            </w:pPr>
            <w:r w:rsidRPr="00073ECA">
              <w:rPr>
                <w:rFonts w:ascii="Times New Roman" w:hAnsi="Times New Roman"/>
                <w:sz w:val="22"/>
                <w:szCs w:val="22"/>
                <w:lang w:val="en-US"/>
              </w:rPr>
              <w:t>Formation of a system of knowledge on all types of customs regimes and special customs procedures, their content, the procedure for choosing and changing the customs regime, mastering the skills of customs clearance and customs control of placing goods in various customs regimes and special customs procedures in the field of customs regimes and special customs procedures.</w:t>
            </w:r>
          </w:p>
        </w:tc>
        <w:tc>
          <w:tcPr>
            <w:tcW w:w="993" w:type="dxa"/>
          </w:tcPr>
          <w:p w:rsidR="00073ECA" w:rsidRPr="00073ECA" w:rsidRDefault="00073ECA" w:rsidP="00A970F2">
            <w:pPr>
              <w:jc w:val="center"/>
              <w:rPr>
                <w:rFonts w:ascii="Times New Roman" w:hAnsi="Times New Roman"/>
                <w:sz w:val="22"/>
                <w:szCs w:val="22"/>
                <w:lang w:val="en-US"/>
              </w:rPr>
            </w:pPr>
            <w:r w:rsidRPr="00073ECA">
              <w:rPr>
                <w:rFonts w:ascii="Times New Roman" w:hAnsi="Times New Roman"/>
                <w:sz w:val="22"/>
                <w:szCs w:val="22"/>
                <w:lang w:val="en-US"/>
              </w:rPr>
              <w:t>6</w:t>
            </w:r>
          </w:p>
        </w:tc>
        <w:tc>
          <w:tcPr>
            <w:tcW w:w="1701" w:type="dxa"/>
          </w:tcPr>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LO9</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LO10</w:t>
            </w:r>
          </w:p>
          <w:p w:rsidR="00073ECA" w:rsidRPr="00073ECA" w:rsidRDefault="00073ECA" w:rsidP="00A970F2">
            <w:pPr>
              <w:jc w:val="center"/>
              <w:rPr>
                <w:rFonts w:ascii="Times New Roman" w:hAnsi="Times New Roman"/>
                <w:sz w:val="22"/>
                <w:szCs w:val="22"/>
              </w:rPr>
            </w:pPr>
          </w:p>
        </w:tc>
      </w:tr>
      <w:tr w:rsidR="00073ECA" w:rsidRPr="00073ECA" w:rsidTr="00A970F2">
        <w:tc>
          <w:tcPr>
            <w:tcW w:w="2360" w:type="dxa"/>
            <w:vMerge/>
            <w:vAlign w:val="center"/>
          </w:tcPr>
          <w:p w:rsidR="00073ECA" w:rsidRPr="00073ECA" w:rsidRDefault="00073ECA" w:rsidP="00A970F2">
            <w:pPr>
              <w:rPr>
                <w:rFonts w:ascii="Times New Roman" w:hAnsi="Times New Roman"/>
                <w:sz w:val="22"/>
                <w:szCs w:val="22"/>
                <w:lang w:val="en-US"/>
              </w:rPr>
            </w:pPr>
          </w:p>
        </w:tc>
        <w:tc>
          <w:tcPr>
            <w:tcW w:w="996" w:type="dxa"/>
          </w:tcPr>
          <w:p w:rsidR="00073ECA" w:rsidRPr="00073ECA" w:rsidRDefault="00073ECA" w:rsidP="00A970F2">
            <w:pPr>
              <w:jc w:val="both"/>
              <w:rPr>
                <w:rFonts w:ascii="Times New Roman" w:hAnsi="Times New Roman"/>
                <w:sz w:val="22"/>
                <w:szCs w:val="22"/>
                <w:lang w:val="en-US"/>
              </w:rPr>
            </w:pPr>
          </w:p>
        </w:tc>
        <w:tc>
          <w:tcPr>
            <w:tcW w:w="992" w:type="dxa"/>
          </w:tcPr>
          <w:p w:rsidR="00073ECA" w:rsidRPr="00073ECA" w:rsidRDefault="00073ECA" w:rsidP="00A970F2">
            <w:pPr>
              <w:jc w:val="both"/>
              <w:rPr>
                <w:rFonts w:ascii="Times New Roman" w:hAnsi="Times New Roman"/>
                <w:sz w:val="22"/>
                <w:szCs w:val="22"/>
                <w:lang w:val="en-US"/>
              </w:rPr>
            </w:pPr>
          </w:p>
        </w:tc>
        <w:tc>
          <w:tcPr>
            <w:tcW w:w="2694" w:type="dxa"/>
          </w:tcPr>
          <w:p w:rsidR="00073ECA" w:rsidRPr="00073ECA" w:rsidRDefault="00073ECA" w:rsidP="00A970F2">
            <w:pPr>
              <w:jc w:val="both"/>
              <w:rPr>
                <w:rFonts w:ascii="Times New Roman" w:hAnsi="Times New Roman"/>
                <w:sz w:val="22"/>
                <w:szCs w:val="22"/>
              </w:rPr>
            </w:pPr>
            <w:r w:rsidRPr="00073ECA">
              <w:rPr>
                <w:rFonts w:ascii="Times New Roman" w:hAnsi="Times New Roman"/>
                <w:sz w:val="22"/>
                <w:szCs w:val="22"/>
              </w:rPr>
              <w:t>Customsmonitoring</w:t>
            </w:r>
          </w:p>
        </w:tc>
        <w:tc>
          <w:tcPr>
            <w:tcW w:w="5102" w:type="dxa"/>
          </w:tcPr>
          <w:p w:rsidR="00073ECA" w:rsidRPr="00073ECA" w:rsidRDefault="00073ECA" w:rsidP="00A970F2">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sz w:val="22"/>
                <w:szCs w:val="22"/>
                <w:lang w:val="en-US"/>
              </w:rPr>
            </w:pPr>
            <w:r w:rsidRPr="00073ECA">
              <w:rPr>
                <w:rFonts w:ascii="Times New Roman" w:eastAsia="Times New Roman" w:hAnsi="Times New Roman"/>
                <w:sz w:val="22"/>
                <w:szCs w:val="22"/>
                <w:lang w:val="en-US"/>
              </w:rPr>
              <w:t>In-depth study and discussion of certain issues related to customs clearance of goods; consideration the methods of customs control, customs clearance of goods transported by various modes of transport, study of normative acts of customs regulation.</w:t>
            </w:r>
          </w:p>
        </w:tc>
        <w:tc>
          <w:tcPr>
            <w:tcW w:w="993" w:type="dxa"/>
          </w:tcPr>
          <w:p w:rsidR="00073ECA" w:rsidRPr="00073ECA" w:rsidRDefault="00073ECA" w:rsidP="00A970F2">
            <w:pPr>
              <w:jc w:val="center"/>
              <w:rPr>
                <w:rFonts w:ascii="Times New Roman" w:hAnsi="Times New Roman"/>
                <w:sz w:val="22"/>
                <w:szCs w:val="22"/>
                <w:lang w:val="en-US"/>
              </w:rPr>
            </w:pPr>
          </w:p>
        </w:tc>
        <w:tc>
          <w:tcPr>
            <w:tcW w:w="1701" w:type="dxa"/>
          </w:tcPr>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LO9</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LO10</w:t>
            </w:r>
          </w:p>
          <w:p w:rsidR="00073ECA" w:rsidRPr="00073ECA" w:rsidRDefault="00073ECA" w:rsidP="00A970F2">
            <w:pPr>
              <w:jc w:val="center"/>
              <w:rPr>
                <w:rFonts w:ascii="Times New Roman" w:hAnsi="Times New Roman"/>
                <w:sz w:val="22"/>
                <w:szCs w:val="22"/>
              </w:rPr>
            </w:pPr>
          </w:p>
        </w:tc>
      </w:tr>
      <w:tr w:rsidR="00073ECA" w:rsidRPr="00073ECA" w:rsidTr="00A970F2">
        <w:tc>
          <w:tcPr>
            <w:tcW w:w="2360" w:type="dxa"/>
            <w:vMerge/>
            <w:vAlign w:val="center"/>
          </w:tcPr>
          <w:p w:rsidR="00073ECA" w:rsidRPr="00073ECA" w:rsidRDefault="00073ECA" w:rsidP="00A970F2">
            <w:pPr>
              <w:rPr>
                <w:rFonts w:ascii="Times New Roman" w:hAnsi="Times New Roman"/>
                <w:sz w:val="22"/>
                <w:szCs w:val="22"/>
                <w:lang w:val="en-US"/>
              </w:rPr>
            </w:pPr>
          </w:p>
        </w:tc>
        <w:tc>
          <w:tcPr>
            <w:tcW w:w="996"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BD</w:t>
            </w:r>
          </w:p>
        </w:tc>
        <w:tc>
          <w:tcPr>
            <w:tcW w:w="992"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EC</w:t>
            </w:r>
          </w:p>
        </w:tc>
        <w:tc>
          <w:tcPr>
            <w:tcW w:w="2694" w:type="dxa"/>
          </w:tcPr>
          <w:p w:rsidR="00073ECA" w:rsidRPr="00073ECA" w:rsidRDefault="00073ECA" w:rsidP="00A970F2">
            <w:pPr>
              <w:jc w:val="both"/>
              <w:rPr>
                <w:rFonts w:ascii="Times New Roman" w:hAnsi="Times New Roman"/>
                <w:sz w:val="22"/>
                <w:szCs w:val="22"/>
              </w:rPr>
            </w:pPr>
            <w:r w:rsidRPr="00073ECA">
              <w:rPr>
                <w:rFonts w:ascii="Times New Roman" w:hAnsi="Times New Roman"/>
                <w:sz w:val="22"/>
                <w:szCs w:val="22"/>
              </w:rPr>
              <w:t>CustomsAuthorities</w:t>
            </w:r>
          </w:p>
        </w:tc>
        <w:tc>
          <w:tcPr>
            <w:tcW w:w="5102"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 xml:space="preserve">A holistic understanding of customs law and customs policy, the legal basis of customs clearance and customs control, the fundamentals of tariff regulation and the procedure for responsibility for violation of the norms governing relations in the customs sphere is being formed. Developing skills to apply the knowledge gained in practical activities, in the fight against crime and other offenses in the implementation </w:t>
            </w:r>
            <w:r w:rsidRPr="00073ECA">
              <w:rPr>
                <w:rFonts w:ascii="Times New Roman" w:hAnsi="Times New Roman"/>
                <w:sz w:val="22"/>
                <w:szCs w:val="22"/>
                <w:lang w:val="en-US"/>
              </w:rPr>
              <w:lastRenderedPageBreak/>
              <w:t>of customs activities.</w:t>
            </w:r>
          </w:p>
        </w:tc>
        <w:tc>
          <w:tcPr>
            <w:tcW w:w="993" w:type="dxa"/>
          </w:tcPr>
          <w:p w:rsidR="00073ECA" w:rsidRPr="00073ECA" w:rsidRDefault="00073ECA" w:rsidP="00A970F2">
            <w:pPr>
              <w:jc w:val="center"/>
              <w:rPr>
                <w:rFonts w:ascii="Times New Roman" w:hAnsi="Times New Roman"/>
                <w:sz w:val="22"/>
                <w:szCs w:val="22"/>
                <w:lang w:val="en-US"/>
              </w:rPr>
            </w:pPr>
            <w:r w:rsidRPr="00073ECA">
              <w:rPr>
                <w:rFonts w:ascii="Times New Roman" w:hAnsi="Times New Roman"/>
                <w:sz w:val="22"/>
                <w:szCs w:val="22"/>
                <w:lang w:val="en-US"/>
              </w:rPr>
              <w:lastRenderedPageBreak/>
              <w:t>5</w:t>
            </w:r>
          </w:p>
        </w:tc>
        <w:tc>
          <w:tcPr>
            <w:tcW w:w="1701" w:type="dxa"/>
          </w:tcPr>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LO6</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LO7</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LO9</w:t>
            </w:r>
          </w:p>
          <w:p w:rsidR="00073ECA" w:rsidRPr="00073ECA" w:rsidRDefault="00073ECA" w:rsidP="00A970F2">
            <w:pPr>
              <w:jc w:val="center"/>
              <w:rPr>
                <w:rFonts w:ascii="Times New Roman" w:hAnsi="Times New Roman"/>
                <w:sz w:val="22"/>
                <w:szCs w:val="22"/>
              </w:rPr>
            </w:pPr>
            <w:r w:rsidRPr="00073ECA">
              <w:rPr>
                <w:rFonts w:ascii="Times New Roman" w:hAnsi="Times New Roman"/>
                <w:sz w:val="22"/>
                <w:szCs w:val="22"/>
                <w:lang w:eastAsia="en-US"/>
              </w:rPr>
              <w:t>LO10</w:t>
            </w:r>
          </w:p>
        </w:tc>
      </w:tr>
      <w:tr w:rsidR="00073ECA" w:rsidRPr="00073ECA" w:rsidTr="00A970F2">
        <w:tc>
          <w:tcPr>
            <w:tcW w:w="2360" w:type="dxa"/>
            <w:vMerge/>
            <w:vAlign w:val="center"/>
          </w:tcPr>
          <w:p w:rsidR="00073ECA" w:rsidRPr="00073ECA" w:rsidRDefault="00073ECA" w:rsidP="00A970F2">
            <w:pPr>
              <w:rPr>
                <w:rFonts w:ascii="Times New Roman" w:hAnsi="Times New Roman"/>
                <w:sz w:val="22"/>
                <w:szCs w:val="22"/>
                <w:lang w:val="en-US"/>
              </w:rPr>
            </w:pPr>
          </w:p>
        </w:tc>
        <w:tc>
          <w:tcPr>
            <w:tcW w:w="996" w:type="dxa"/>
          </w:tcPr>
          <w:p w:rsidR="00073ECA" w:rsidRPr="00073ECA" w:rsidRDefault="00073ECA" w:rsidP="00A970F2">
            <w:pPr>
              <w:jc w:val="both"/>
              <w:rPr>
                <w:rFonts w:ascii="Times New Roman" w:hAnsi="Times New Roman"/>
                <w:sz w:val="22"/>
                <w:szCs w:val="22"/>
                <w:lang w:val="en-US"/>
              </w:rPr>
            </w:pPr>
          </w:p>
        </w:tc>
        <w:tc>
          <w:tcPr>
            <w:tcW w:w="992" w:type="dxa"/>
          </w:tcPr>
          <w:p w:rsidR="00073ECA" w:rsidRPr="00073ECA" w:rsidRDefault="00073ECA" w:rsidP="00A970F2">
            <w:pPr>
              <w:jc w:val="both"/>
              <w:rPr>
                <w:rFonts w:ascii="Times New Roman" w:hAnsi="Times New Roman"/>
                <w:sz w:val="22"/>
                <w:szCs w:val="22"/>
                <w:lang w:val="en-US"/>
              </w:rPr>
            </w:pPr>
          </w:p>
        </w:tc>
        <w:tc>
          <w:tcPr>
            <w:tcW w:w="2694"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Law enforcement agencies of the Republic of Kazakhstan</w:t>
            </w:r>
          </w:p>
        </w:tc>
        <w:tc>
          <w:tcPr>
            <w:tcW w:w="5102"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The implementation of tasks and functions assigned to the internal affairs bodies is studied, a significant role belongs to administrative activities carried out by administrative and legal means, consideration of the problems of protecting the individual, his rights and freedoms, protecting public order and public security, and combating offenses.</w:t>
            </w:r>
          </w:p>
        </w:tc>
        <w:tc>
          <w:tcPr>
            <w:tcW w:w="993" w:type="dxa"/>
          </w:tcPr>
          <w:p w:rsidR="00073ECA" w:rsidRPr="00073ECA" w:rsidRDefault="00073ECA" w:rsidP="00A970F2">
            <w:pPr>
              <w:jc w:val="center"/>
              <w:rPr>
                <w:rFonts w:ascii="Times New Roman" w:hAnsi="Times New Roman"/>
                <w:sz w:val="22"/>
                <w:szCs w:val="22"/>
                <w:lang w:val="en-US"/>
              </w:rPr>
            </w:pPr>
          </w:p>
        </w:tc>
        <w:tc>
          <w:tcPr>
            <w:tcW w:w="1701" w:type="dxa"/>
          </w:tcPr>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LO6</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LO7</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LO9</w:t>
            </w:r>
          </w:p>
          <w:p w:rsidR="00073ECA" w:rsidRPr="00073ECA" w:rsidRDefault="00073ECA" w:rsidP="00A970F2">
            <w:pPr>
              <w:jc w:val="center"/>
              <w:rPr>
                <w:rFonts w:ascii="Times New Roman" w:hAnsi="Times New Roman"/>
                <w:sz w:val="22"/>
                <w:szCs w:val="22"/>
              </w:rPr>
            </w:pPr>
            <w:r w:rsidRPr="00073ECA">
              <w:rPr>
                <w:rFonts w:ascii="Times New Roman" w:hAnsi="Times New Roman"/>
                <w:sz w:val="22"/>
                <w:szCs w:val="22"/>
                <w:lang w:eastAsia="en-US"/>
              </w:rPr>
              <w:t>LO10</w:t>
            </w:r>
          </w:p>
        </w:tc>
      </w:tr>
      <w:tr w:rsidR="00073ECA" w:rsidRPr="00073ECA" w:rsidTr="00A970F2">
        <w:tc>
          <w:tcPr>
            <w:tcW w:w="2360" w:type="dxa"/>
            <w:vMerge/>
            <w:vAlign w:val="center"/>
          </w:tcPr>
          <w:p w:rsidR="00073ECA" w:rsidRPr="00073ECA" w:rsidRDefault="00073ECA" w:rsidP="00A970F2">
            <w:pPr>
              <w:rPr>
                <w:rFonts w:ascii="Times New Roman" w:hAnsi="Times New Roman"/>
                <w:sz w:val="22"/>
                <w:szCs w:val="22"/>
                <w:lang w:val="en-US"/>
              </w:rPr>
            </w:pPr>
          </w:p>
        </w:tc>
        <w:tc>
          <w:tcPr>
            <w:tcW w:w="996"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BD</w:t>
            </w:r>
          </w:p>
        </w:tc>
        <w:tc>
          <w:tcPr>
            <w:tcW w:w="992"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EC</w:t>
            </w:r>
          </w:p>
        </w:tc>
        <w:tc>
          <w:tcPr>
            <w:tcW w:w="2694"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Practical training for students I</w:t>
            </w:r>
          </w:p>
        </w:tc>
        <w:tc>
          <w:tcPr>
            <w:tcW w:w="5102"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Consolidation and deepening of the theoretical knowledge gained in basic legal disciplines, the formation of the student's professional skills of independent work in the specialty, mastering the forms and methods of a specialist's work, familiarity with the current tasks and problems of places of practice, familiarity with the legislation of the Republic of Kazakhstan, skills of legal analysis of legislative acts.</w:t>
            </w:r>
          </w:p>
        </w:tc>
        <w:tc>
          <w:tcPr>
            <w:tcW w:w="993" w:type="dxa"/>
          </w:tcPr>
          <w:p w:rsidR="00073ECA" w:rsidRPr="00073ECA" w:rsidRDefault="00073ECA" w:rsidP="00A970F2">
            <w:pPr>
              <w:jc w:val="center"/>
              <w:rPr>
                <w:rFonts w:ascii="Times New Roman" w:hAnsi="Times New Roman"/>
                <w:sz w:val="22"/>
                <w:szCs w:val="22"/>
                <w:lang w:val="uz-Latn-UZ"/>
              </w:rPr>
            </w:pPr>
            <w:r w:rsidRPr="00073ECA">
              <w:rPr>
                <w:rFonts w:ascii="Times New Roman" w:hAnsi="Times New Roman"/>
                <w:sz w:val="22"/>
                <w:szCs w:val="22"/>
                <w:lang w:val="uz-Latn-UZ"/>
              </w:rPr>
              <w:t>5</w:t>
            </w:r>
          </w:p>
        </w:tc>
        <w:tc>
          <w:tcPr>
            <w:tcW w:w="1701" w:type="dxa"/>
          </w:tcPr>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LO4</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LO6</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LO11</w:t>
            </w:r>
          </w:p>
          <w:p w:rsidR="00073ECA" w:rsidRPr="00073ECA" w:rsidRDefault="00073ECA" w:rsidP="00A970F2">
            <w:pPr>
              <w:jc w:val="center"/>
              <w:rPr>
                <w:rFonts w:ascii="Times New Roman" w:hAnsi="Times New Roman"/>
                <w:sz w:val="22"/>
                <w:szCs w:val="22"/>
              </w:rPr>
            </w:pPr>
            <w:r w:rsidRPr="00073ECA">
              <w:rPr>
                <w:rFonts w:ascii="Times New Roman" w:hAnsi="Times New Roman"/>
                <w:sz w:val="22"/>
                <w:szCs w:val="22"/>
                <w:lang w:eastAsia="en-US"/>
              </w:rPr>
              <w:t>LO12</w:t>
            </w:r>
          </w:p>
        </w:tc>
      </w:tr>
      <w:tr w:rsidR="00073ECA" w:rsidRPr="00073ECA" w:rsidTr="00A970F2">
        <w:tc>
          <w:tcPr>
            <w:tcW w:w="2360" w:type="dxa"/>
            <w:vMerge w:val="restart"/>
          </w:tcPr>
          <w:p w:rsidR="00073ECA" w:rsidRPr="00073ECA" w:rsidRDefault="00073ECA" w:rsidP="00A970F2">
            <w:pPr>
              <w:rPr>
                <w:rFonts w:ascii="Times New Roman" w:hAnsi="Times New Roman"/>
                <w:sz w:val="22"/>
                <w:szCs w:val="22"/>
                <w:lang w:val="en-US"/>
              </w:rPr>
            </w:pPr>
          </w:p>
          <w:p w:rsidR="00073ECA" w:rsidRPr="00073ECA" w:rsidRDefault="00073ECA" w:rsidP="00A970F2">
            <w:pPr>
              <w:rPr>
                <w:rFonts w:ascii="Times New Roman" w:hAnsi="Times New Roman"/>
                <w:sz w:val="22"/>
                <w:szCs w:val="22"/>
                <w:lang w:val="en-US"/>
              </w:rPr>
            </w:pPr>
          </w:p>
          <w:p w:rsidR="00073ECA" w:rsidRPr="00073ECA" w:rsidRDefault="00073ECA" w:rsidP="00A970F2">
            <w:pPr>
              <w:rPr>
                <w:rFonts w:ascii="Times New Roman" w:hAnsi="Times New Roman"/>
                <w:sz w:val="22"/>
                <w:szCs w:val="22"/>
                <w:lang w:val="en-US"/>
              </w:rPr>
            </w:pPr>
          </w:p>
          <w:p w:rsidR="00073ECA" w:rsidRPr="00073ECA" w:rsidRDefault="00073ECA" w:rsidP="00A970F2">
            <w:pPr>
              <w:rPr>
                <w:rFonts w:ascii="Times New Roman" w:hAnsi="Times New Roman"/>
                <w:sz w:val="22"/>
                <w:szCs w:val="22"/>
                <w:lang w:val="en-US"/>
              </w:rPr>
            </w:pPr>
          </w:p>
          <w:p w:rsidR="00073ECA" w:rsidRPr="00073ECA" w:rsidRDefault="00073ECA" w:rsidP="00A970F2">
            <w:pPr>
              <w:rPr>
                <w:rFonts w:ascii="Times New Roman" w:hAnsi="Times New Roman"/>
                <w:sz w:val="22"/>
                <w:szCs w:val="22"/>
                <w:lang w:val="en-US"/>
              </w:rPr>
            </w:pPr>
          </w:p>
          <w:p w:rsidR="00073ECA" w:rsidRPr="00073ECA" w:rsidRDefault="00073ECA" w:rsidP="00A970F2">
            <w:pPr>
              <w:rPr>
                <w:rFonts w:ascii="Times New Roman" w:hAnsi="Times New Roman"/>
                <w:sz w:val="22"/>
                <w:szCs w:val="22"/>
                <w:lang w:val="en-US"/>
              </w:rPr>
            </w:pPr>
          </w:p>
          <w:p w:rsidR="00073ECA" w:rsidRPr="00073ECA" w:rsidRDefault="00073ECA" w:rsidP="00A970F2">
            <w:pPr>
              <w:rPr>
                <w:rFonts w:ascii="Times New Roman" w:hAnsi="Times New Roman"/>
                <w:sz w:val="22"/>
                <w:szCs w:val="22"/>
                <w:lang w:val="en-US"/>
              </w:rPr>
            </w:pPr>
            <w:r w:rsidRPr="00073ECA">
              <w:rPr>
                <w:rFonts w:ascii="Times New Roman" w:hAnsi="Times New Roman"/>
                <w:sz w:val="22"/>
                <w:szCs w:val="22"/>
                <w:lang w:val="en-US"/>
              </w:rPr>
              <w:t xml:space="preserve">International Industrial Practice of Foreign Econonomic Payments </w:t>
            </w:r>
          </w:p>
        </w:tc>
        <w:tc>
          <w:tcPr>
            <w:tcW w:w="996"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BD</w:t>
            </w:r>
          </w:p>
        </w:tc>
        <w:tc>
          <w:tcPr>
            <w:tcW w:w="992"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EC</w:t>
            </w:r>
          </w:p>
        </w:tc>
        <w:tc>
          <w:tcPr>
            <w:tcW w:w="2694"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Transport logistics in foreign economic activity</w:t>
            </w:r>
          </w:p>
        </w:tc>
        <w:tc>
          <w:tcPr>
            <w:tcW w:w="5102" w:type="dxa"/>
          </w:tcPr>
          <w:p w:rsidR="00073ECA" w:rsidRPr="00073ECA" w:rsidRDefault="00073ECA" w:rsidP="00A970F2">
            <w:pPr>
              <w:jc w:val="both"/>
              <w:rPr>
                <w:rFonts w:ascii="Times New Roman" w:eastAsia="Times New Roman" w:hAnsi="Times New Roman"/>
                <w:sz w:val="22"/>
                <w:szCs w:val="22"/>
                <w:lang w:val="en-US"/>
              </w:rPr>
            </w:pPr>
            <w:r w:rsidRPr="00073ECA">
              <w:rPr>
                <w:rFonts w:ascii="Times New Roman" w:eastAsia="Times New Roman" w:hAnsi="Times New Roman"/>
                <w:sz w:val="22"/>
                <w:szCs w:val="22"/>
                <w:lang w:val="en-US"/>
              </w:rPr>
              <w:t>Acquisition of theoretical knowledge in material flow management and practical skills for the creative solution of the problems of organizing the transportation of products, the functioning of warehouse facilities, inventory management and economic assessment of the efficiency of logistics operations, both in internal and external economic relations. Disclosure of the essence of methods for the implementation of functional actions to manage foreign economic activity.</w:t>
            </w:r>
          </w:p>
        </w:tc>
        <w:tc>
          <w:tcPr>
            <w:tcW w:w="993" w:type="dxa"/>
          </w:tcPr>
          <w:p w:rsidR="00073ECA" w:rsidRPr="00073ECA" w:rsidRDefault="00073ECA" w:rsidP="00A970F2">
            <w:pPr>
              <w:jc w:val="center"/>
              <w:rPr>
                <w:rFonts w:ascii="Times New Roman" w:hAnsi="Times New Roman"/>
                <w:sz w:val="22"/>
                <w:szCs w:val="22"/>
                <w:lang w:val="uz-Latn-UZ"/>
              </w:rPr>
            </w:pPr>
            <w:r w:rsidRPr="00073ECA">
              <w:rPr>
                <w:rFonts w:ascii="Times New Roman" w:hAnsi="Times New Roman"/>
                <w:sz w:val="22"/>
                <w:szCs w:val="22"/>
                <w:lang w:val="uz-Latn-UZ"/>
              </w:rPr>
              <w:t>6</w:t>
            </w:r>
          </w:p>
        </w:tc>
        <w:tc>
          <w:tcPr>
            <w:tcW w:w="1701" w:type="dxa"/>
          </w:tcPr>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LO6</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LO7</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LO9</w:t>
            </w:r>
          </w:p>
          <w:p w:rsidR="00073ECA" w:rsidRPr="00073ECA" w:rsidRDefault="00073ECA" w:rsidP="00A970F2">
            <w:pPr>
              <w:jc w:val="center"/>
              <w:rPr>
                <w:rFonts w:ascii="Times New Roman" w:hAnsi="Times New Roman"/>
                <w:sz w:val="22"/>
                <w:szCs w:val="22"/>
              </w:rPr>
            </w:pPr>
            <w:r w:rsidRPr="00073ECA">
              <w:rPr>
                <w:rFonts w:ascii="Times New Roman" w:hAnsi="Times New Roman"/>
                <w:sz w:val="22"/>
                <w:szCs w:val="22"/>
                <w:lang w:eastAsia="en-US"/>
              </w:rPr>
              <w:t>LO10</w:t>
            </w:r>
          </w:p>
        </w:tc>
      </w:tr>
      <w:tr w:rsidR="00073ECA" w:rsidRPr="00D31C41" w:rsidTr="00A970F2">
        <w:tc>
          <w:tcPr>
            <w:tcW w:w="2360" w:type="dxa"/>
            <w:vMerge/>
            <w:vAlign w:val="center"/>
          </w:tcPr>
          <w:p w:rsidR="00073ECA" w:rsidRPr="00073ECA" w:rsidRDefault="00073ECA" w:rsidP="00A970F2">
            <w:pPr>
              <w:rPr>
                <w:rFonts w:ascii="Times New Roman" w:hAnsi="Times New Roman"/>
                <w:sz w:val="22"/>
                <w:szCs w:val="22"/>
                <w:lang w:val="en-US"/>
              </w:rPr>
            </w:pPr>
          </w:p>
        </w:tc>
        <w:tc>
          <w:tcPr>
            <w:tcW w:w="996" w:type="dxa"/>
          </w:tcPr>
          <w:p w:rsidR="00073ECA" w:rsidRPr="00073ECA" w:rsidRDefault="00073ECA" w:rsidP="00A970F2">
            <w:pPr>
              <w:jc w:val="both"/>
              <w:rPr>
                <w:rFonts w:ascii="Times New Roman" w:hAnsi="Times New Roman"/>
                <w:sz w:val="22"/>
                <w:szCs w:val="22"/>
                <w:lang w:val="en-US"/>
              </w:rPr>
            </w:pPr>
          </w:p>
        </w:tc>
        <w:tc>
          <w:tcPr>
            <w:tcW w:w="992" w:type="dxa"/>
          </w:tcPr>
          <w:p w:rsidR="00073ECA" w:rsidRPr="00073ECA" w:rsidRDefault="00073ECA" w:rsidP="00A970F2">
            <w:pPr>
              <w:jc w:val="both"/>
              <w:rPr>
                <w:rFonts w:ascii="Times New Roman" w:hAnsi="Times New Roman"/>
                <w:sz w:val="22"/>
                <w:szCs w:val="22"/>
                <w:lang w:val="en-US"/>
              </w:rPr>
            </w:pPr>
          </w:p>
        </w:tc>
        <w:tc>
          <w:tcPr>
            <w:tcW w:w="2694" w:type="dxa"/>
          </w:tcPr>
          <w:p w:rsidR="00073ECA" w:rsidRPr="00073ECA" w:rsidRDefault="00073ECA" w:rsidP="00A970F2">
            <w:pPr>
              <w:jc w:val="both"/>
              <w:rPr>
                <w:rFonts w:ascii="Times New Roman" w:hAnsi="Times New Roman"/>
                <w:sz w:val="22"/>
                <w:szCs w:val="22"/>
              </w:rPr>
            </w:pPr>
            <w:r w:rsidRPr="00073ECA">
              <w:rPr>
                <w:rFonts w:ascii="Times New Roman" w:hAnsi="Times New Roman"/>
                <w:sz w:val="22"/>
                <w:szCs w:val="22"/>
              </w:rPr>
              <w:t>Logistics</w:t>
            </w:r>
          </w:p>
        </w:tc>
        <w:tc>
          <w:tcPr>
            <w:tcW w:w="5102" w:type="dxa"/>
          </w:tcPr>
          <w:p w:rsidR="00073ECA" w:rsidRPr="00073ECA" w:rsidRDefault="00073ECA" w:rsidP="00A970F2">
            <w:pPr>
              <w:jc w:val="both"/>
              <w:rPr>
                <w:rFonts w:ascii="Times New Roman" w:eastAsia="Times New Roman" w:hAnsi="Times New Roman"/>
                <w:sz w:val="22"/>
                <w:szCs w:val="22"/>
                <w:lang w:val="en-US"/>
              </w:rPr>
            </w:pPr>
            <w:r w:rsidRPr="00073ECA">
              <w:rPr>
                <w:rFonts w:ascii="Times New Roman" w:eastAsia="Times New Roman" w:hAnsi="Times New Roman"/>
                <w:sz w:val="22"/>
                <w:szCs w:val="22"/>
                <w:lang w:val="en-US"/>
              </w:rPr>
              <w:t>Formation of knowledge about the system of theoretical knowledge and methodological ideas about the basics of logistics management of foreign economic activity of enterprises and firms, mastering by students a body of knowledge on logistics, as well as mastering the necessary knowledge in the field of logistics work at national and international levels.</w:t>
            </w:r>
          </w:p>
        </w:tc>
        <w:tc>
          <w:tcPr>
            <w:tcW w:w="993" w:type="dxa"/>
          </w:tcPr>
          <w:p w:rsidR="00073ECA" w:rsidRPr="00073ECA" w:rsidRDefault="00073ECA" w:rsidP="00A970F2">
            <w:pPr>
              <w:jc w:val="center"/>
              <w:rPr>
                <w:rFonts w:ascii="Times New Roman" w:hAnsi="Times New Roman"/>
                <w:sz w:val="22"/>
                <w:szCs w:val="22"/>
                <w:lang w:val="en-US"/>
              </w:rPr>
            </w:pPr>
          </w:p>
        </w:tc>
        <w:tc>
          <w:tcPr>
            <w:tcW w:w="1701" w:type="dxa"/>
          </w:tcPr>
          <w:p w:rsidR="00073ECA" w:rsidRPr="00073ECA" w:rsidRDefault="00073ECA" w:rsidP="00A970F2">
            <w:pPr>
              <w:jc w:val="center"/>
              <w:rPr>
                <w:rFonts w:ascii="Times New Roman" w:hAnsi="Times New Roman"/>
                <w:sz w:val="22"/>
                <w:szCs w:val="22"/>
                <w:lang w:val="en-US" w:eastAsia="en-US"/>
              </w:rPr>
            </w:pPr>
            <w:r w:rsidRPr="00073ECA">
              <w:rPr>
                <w:rFonts w:ascii="Times New Roman" w:hAnsi="Times New Roman"/>
                <w:sz w:val="22"/>
                <w:szCs w:val="22"/>
                <w:lang w:val="en-US" w:eastAsia="en-US"/>
              </w:rPr>
              <w:t>LO1</w:t>
            </w:r>
          </w:p>
          <w:p w:rsidR="00073ECA" w:rsidRPr="00073ECA" w:rsidRDefault="00073ECA" w:rsidP="00A970F2">
            <w:pPr>
              <w:jc w:val="center"/>
              <w:rPr>
                <w:rFonts w:ascii="Times New Roman" w:hAnsi="Times New Roman"/>
                <w:sz w:val="22"/>
                <w:szCs w:val="22"/>
                <w:lang w:val="en-US" w:eastAsia="en-US"/>
              </w:rPr>
            </w:pPr>
            <w:r w:rsidRPr="00073ECA">
              <w:rPr>
                <w:rFonts w:ascii="Times New Roman" w:hAnsi="Times New Roman"/>
                <w:sz w:val="22"/>
                <w:szCs w:val="22"/>
                <w:lang w:val="en-US" w:eastAsia="en-US"/>
              </w:rPr>
              <w:t>LO6</w:t>
            </w:r>
          </w:p>
          <w:p w:rsidR="00073ECA" w:rsidRPr="00073ECA" w:rsidRDefault="00073ECA" w:rsidP="00A970F2">
            <w:pPr>
              <w:jc w:val="center"/>
              <w:rPr>
                <w:rFonts w:ascii="Times New Roman" w:hAnsi="Times New Roman"/>
                <w:sz w:val="22"/>
                <w:szCs w:val="22"/>
                <w:lang w:val="en-US" w:eastAsia="en-US"/>
              </w:rPr>
            </w:pPr>
            <w:r w:rsidRPr="00073ECA">
              <w:rPr>
                <w:rFonts w:ascii="Times New Roman" w:hAnsi="Times New Roman"/>
                <w:sz w:val="22"/>
                <w:szCs w:val="22"/>
                <w:lang w:val="en-US" w:eastAsia="en-US"/>
              </w:rPr>
              <w:t>LO7</w:t>
            </w:r>
          </w:p>
          <w:p w:rsidR="00073ECA" w:rsidRPr="00073ECA" w:rsidRDefault="00073ECA" w:rsidP="00A970F2">
            <w:pPr>
              <w:jc w:val="center"/>
              <w:rPr>
                <w:rFonts w:ascii="Times New Roman" w:hAnsi="Times New Roman"/>
                <w:sz w:val="22"/>
                <w:szCs w:val="22"/>
                <w:lang w:val="en-US" w:eastAsia="en-US"/>
              </w:rPr>
            </w:pPr>
            <w:r w:rsidRPr="00073ECA">
              <w:rPr>
                <w:rFonts w:ascii="Times New Roman" w:hAnsi="Times New Roman"/>
                <w:sz w:val="22"/>
                <w:szCs w:val="22"/>
                <w:lang w:val="en-US" w:eastAsia="en-US"/>
              </w:rPr>
              <w:t>LO8</w:t>
            </w:r>
          </w:p>
          <w:p w:rsidR="00073ECA" w:rsidRPr="00073ECA" w:rsidRDefault="00073ECA" w:rsidP="00A970F2">
            <w:pPr>
              <w:jc w:val="center"/>
              <w:rPr>
                <w:rFonts w:ascii="Times New Roman" w:hAnsi="Times New Roman"/>
                <w:sz w:val="22"/>
                <w:szCs w:val="22"/>
                <w:lang w:val="en-US" w:eastAsia="en-US"/>
              </w:rPr>
            </w:pPr>
            <w:r w:rsidRPr="00073ECA">
              <w:rPr>
                <w:rFonts w:ascii="Times New Roman" w:hAnsi="Times New Roman"/>
                <w:sz w:val="22"/>
                <w:szCs w:val="22"/>
                <w:lang w:val="en-US" w:eastAsia="en-US"/>
              </w:rPr>
              <w:t>LO9</w:t>
            </w:r>
          </w:p>
          <w:p w:rsidR="00073ECA" w:rsidRPr="00073ECA" w:rsidRDefault="00073ECA" w:rsidP="00A970F2">
            <w:pPr>
              <w:jc w:val="center"/>
              <w:rPr>
                <w:rFonts w:ascii="Times New Roman" w:hAnsi="Times New Roman"/>
                <w:sz w:val="22"/>
                <w:szCs w:val="22"/>
                <w:lang w:val="en-US"/>
              </w:rPr>
            </w:pPr>
            <w:r w:rsidRPr="00073ECA">
              <w:rPr>
                <w:rFonts w:ascii="Times New Roman" w:hAnsi="Times New Roman"/>
                <w:sz w:val="22"/>
                <w:szCs w:val="22"/>
                <w:lang w:val="en-US" w:eastAsia="en-US"/>
              </w:rPr>
              <w:t>LO10</w:t>
            </w:r>
          </w:p>
        </w:tc>
      </w:tr>
      <w:tr w:rsidR="00073ECA" w:rsidRPr="00073ECA" w:rsidTr="00A970F2">
        <w:tc>
          <w:tcPr>
            <w:tcW w:w="2360" w:type="dxa"/>
            <w:vMerge/>
            <w:vAlign w:val="center"/>
          </w:tcPr>
          <w:p w:rsidR="00073ECA" w:rsidRPr="00073ECA" w:rsidRDefault="00073ECA" w:rsidP="00A970F2">
            <w:pPr>
              <w:rPr>
                <w:rFonts w:ascii="Times New Roman" w:hAnsi="Times New Roman"/>
                <w:sz w:val="22"/>
                <w:szCs w:val="22"/>
                <w:lang w:val="en-US"/>
              </w:rPr>
            </w:pPr>
          </w:p>
        </w:tc>
        <w:tc>
          <w:tcPr>
            <w:tcW w:w="996" w:type="dxa"/>
          </w:tcPr>
          <w:p w:rsidR="00073ECA" w:rsidRPr="00073ECA" w:rsidRDefault="00073ECA" w:rsidP="00A970F2">
            <w:pPr>
              <w:jc w:val="both"/>
              <w:rPr>
                <w:rFonts w:ascii="Times New Roman" w:hAnsi="Times New Roman"/>
                <w:sz w:val="22"/>
                <w:szCs w:val="22"/>
              </w:rPr>
            </w:pPr>
            <w:r w:rsidRPr="00073ECA">
              <w:rPr>
                <w:rFonts w:ascii="Times New Roman" w:hAnsi="Times New Roman"/>
                <w:sz w:val="22"/>
                <w:szCs w:val="22"/>
              </w:rPr>
              <w:t>ChD</w:t>
            </w:r>
          </w:p>
        </w:tc>
        <w:tc>
          <w:tcPr>
            <w:tcW w:w="992" w:type="dxa"/>
          </w:tcPr>
          <w:p w:rsidR="00073ECA" w:rsidRPr="00073ECA" w:rsidRDefault="00073ECA" w:rsidP="00A970F2">
            <w:pPr>
              <w:jc w:val="both"/>
              <w:rPr>
                <w:rFonts w:ascii="Times New Roman" w:hAnsi="Times New Roman"/>
                <w:sz w:val="22"/>
                <w:szCs w:val="22"/>
              </w:rPr>
            </w:pPr>
            <w:r w:rsidRPr="00073ECA">
              <w:rPr>
                <w:rFonts w:ascii="Times New Roman" w:hAnsi="Times New Roman"/>
                <w:sz w:val="22"/>
                <w:szCs w:val="22"/>
                <w:lang w:val="en-US"/>
              </w:rPr>
              <w:t>EC</w:t>
            </w:r>
          </w:p>
        </w:tc>
        <w:tc>
          <w:tcPr>
            <w:tcW w:w="2694"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Commodity nomenclature of foreign economic activity</w:t>
            </w:r>
          </w:p>
        </w:tc>
        <w:tc>
          <w:tcPr>
            <w:tcW w:w="5102" w:type="dxa"/>
          </w:tcPr>
          <w:p w:rsidR="00073ECA" w:rsidRPr="00073ECA" w:rsidRDefault="00073ECA" w:rsidP="00A970F2">
            <w:pPr>
              <w:jc w:val="both"/>
              <w:rPr>
                <w:rFonts w:ascii="Times New Roman" w:eastAsia="Times New Roman" w:hAnsi="Times New Roman"/>
                <w:sz w:val="22"/>
                <w:szCs w:val="22"/>
                <w:lang w:val="en-US"/>
              </w:rPr>
            </w:pPr>
            <w:r w:rsidRPr="00073ECA">
              <w:rPr>
                <w:rFonts w:ascii="Times New Roman" w:eastAsia="Times New Roman" w:hAnsi="Times New Roman"/>
                <w:sz w:val="22"/>
                <w:szCs w:val="22"/>
                <w:lang w:val="en-US"/>
              </w:rPr>
              <w:t xml:space="preserve">Formation of a system of theoretical knowledge on the classification and coding of goods; study of the historical prerequisites for the creation of the Harmonized Commodity Description and Coding System (HS), the purpose, scope and structure of the HS, which is the basis for the development of the </w:t>
            </w:r>
            <w:r w:rsidRPr="00073ECA">
              <w:rPr>
                <w:rFonts w:ascii="Times New Roman" w:eastAsia="Times New Roman" w:hAnsi="Times New Roman"/>
                <w:sz w:val="22"/>
                <w:szCs w:val="22"/>
                <w:lang w:val="en-US"/>
              </w:rPr>
              <w:lastRenderedPageBreak/>
              <w:t>Commodity Nomenclature for Foreign Economic Activity of the Republic of Kazakhstan, the structure, levels of detail, the algorithm for coding goods with the Commodity Nomenclature of Foreign Economic Activity.</w:t>
            </w:r>
          </w:p>
        </w:tc>
        <w:tc>
          <w:tcPr>
            <w:tcW w:w="993" w:type="dxa"/>
          </w:tcPr>
          <w:p w:rsidR="00073ECA" w:rsidRPr="00073ECA" w:rsidRDefault="00073ECA" w:rsidP="00A970F2">
            <w:pPr>
              <w:jc w:val="center"/>
              <w:rPr>
                <w:rFonts w:ascii="Times New Roman" w:hAnsi="Times New Roman"/>
                <w:sz w:val="22"/>
                <w:szCs w:val="22"/>
                <w:lang w:val="en-US"/>
              </w:rPr>
            </w:pPr>
            <w:r w:rsidRPr="00073ECA">
              <w:rPr>
                <w:rFonts w:ascii="Times New Roman" w:hAnsi="Times New Roman"/>
                <w:sz w:val="22"/>
                <w:szCs w:val="22"/>
                <w:lang w:val="en-US"/>
              </w:rPr>
              <w:lastRenderedPageBreak/>
              <w:t>4</w:t>
            </w:r>
          </w:p>
        </w:tc>
        <w:tc>
          <w:tcPr>
            <w:tcW w:w="1701" w:type="dxa"/>
          </w:tcPr>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LO1</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LO7</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LO9</w:t>
            </w:r>
          </w:p>
          <w:p w:rsidR="00073ECA" w:rsidRPr="00073ECA" w:rsidRDefault="00073ECA" w:rsidP="00A970F2">
            <w:pPr>
              <w:jc w:val="center"/>
              <w:rPr>
                <w:rFonts w:ascii="Times New Roman" w:hAnsi="Times New Roman"/>
                <w:sz w:val="22"/>
                <w:szCs w:val="22"/>
              </w:rPr>
            </w:pPr>
            <w:r w:rsidRPr="00073ECA">
              <w:rPr>
                <w:rFonts w:ascii="Times New Roman" w:hAnsi="Times New Roman"/>
                <w:sz w:val="22"/>
                <w:szCs w:val="22"/>
                <w:lang w:eastAsia="en-US"/>
              </w:rPr>
              <w:t>LO10</w:t>
            </w:r>
          </w:p>
        </w:tc>
      </w:tr>
      <w:tr w:rsidR="00073ECA" w:rsidRPr="00073ECA" w:rsidTr="00A970F2">
        <w:tc>
          <w:tcPr>
            <w:tcW w:w="2360" w:type="dxa"/>
            <w:vMerge/>
            <w:vAlign w:val="center"/>
          </w:tcPr>
          <w:p w:rsidR="00073ECA" w:rsidRPr="00073ECA" w:rsidRDefault="00073ECA" w:rsidP="00A970F2">
            <w:pPr>
              <w:rPr>
                <w:rFonts w:ascii="Times New Roman" w:hAnsi="Times New Roman"/>
                <w:sz w:val="22"/>
                <w:szCs w:val="22"/>
                <w:lang w:val="en-US"/>
              </w:rPr>
            </w:pPr>
          </w:p>
        </w:tc>
        <w:tc>
          <w:tcPr>
            <w:tcW w:w="996" w:type="dxa"/>
          </w:tcPr>
          <w:p w:rsidR="00073ECA" w:rsidRPr="00073ECA" w:rsidRDefault="00073ECA" w:rsidP="00A970F2">
            <w:pPr>
              <w:jc w:val="both"/>
              <w:rPr>
                <w:rFonts w:ascii="Times New Roman" w:hAnsi="Times New Roman"/>
                <w:sz w:val="22"/>
                <w:szCs w:val="22"/>
              </w:rPr>
            </w:pPr>
          </w:p>
        </w:tc>
        <w:tc>
          <w:tcPr>
            <w:tcW w:w="992" w:type="dxa"/>
          </w:tcPr>
          <w:p w:rsidR="00073ECA" w:rsidRPr="00073ECA" w:rsidRDefault="00073ECA" w:rsidP="00A970F2">
            <w:pPr>
              <w:jc w:val="both"/>
              <w:rPr>
                <w:rFonts w:ascii="Times New Roman" w:hAnsi="Times New Roman"/>
                <w:sz w:val="22"/>
                <w:szCs w:val="22"/>
              </w:rPr>
            </w:pPr>
          </w:p>
        </w:tc>
        <w:tc>
          <w:tcPr>
            <w:tcW w:w="2694"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Regulation of foreign exchange transactions</w:t>
            </w:r>
          </w:p>
        </w:tc>
        <w:tc>
          <w:tcPr>
            <w:tcW w:w="5102"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pacing w:val="-3"/>
                <w:sz w:val="22"/>
                <w:szCs w:val="22"/>
                <w:lang w:val="en-US"/>
              </w:rPr>
              <w:t>Study of various aspects of the functioning of the foreign exchange market as the most important area of entrepreneurial activity. Disclosure of principles and factors affecting the country's monetary and financial system; study of the mechanism of regulation of the country's currency system and currency control technologies.</w:t>
            </w:r>
          </w:p>
        </w:tc>
        <w:tc>
          <w:tcPr>
            <w:tcW w:w="993" w:type="dxa"/>
          </w:tcPr>
          <w:p w:rsidR="00073ECA" w:rsidRPr="00073ECA" w:rsidRDefault="00073ECA" w:rsidP="00A970F2">
            <w:pPr>
              <w:jc w:val="center"/>
              <w:rPr>
                <w:rFonts w:ascii="Times New Roman" w:hAnsi="Times New Roman"/>
                <w:sz w:val="22"/>
                <w:szCs w:val="22"/>
                <w:lang w:val="en-US"/>
              </w:rPr>
            </w:pPr>
          </w:p>
        </w:tc>
        <w:tc>
          <w:tcPr>
            <w:tcW w:w="1701" w:type="dxa"/>
          </w:tcPr>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LO5</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LO9</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LO10</w:t>
            </w:r>
          </w:p>
          <w:p w:rsidR="00073ECA" w:rsidRPr="00073ECA" w:rsidRDefault="00073ECA" w:rsidP="00A970F2">
            <w:pPr>
              <w:jc w:val="center"/>
              <w:rPr>
                <w:rFonts w:ascii="Times New Roman" w:hAnsi="Times New Roman"/>
                <w:sz w:val="22"/>
                <w:szCs w:val="22"/>
              </w:rPr>
            </w:pPr>
          </w:p>
        </w:tc>
      </w:tr>
      <w:tr w:rsidR="00073ECA" w:rsidRPr="00073ECA" w:rsidTr="00A970F2">
        <w:tc>
          <w:tcPr>
            <w:tcW w:w="2360" w:type="dxa"/>
            <w:vMerge/>
            <w:vAlign w:val="center"/>
          </w:tcPr>
          <w:p w:rsidR="00073ECA" w:rsidRPr="00073ECA" w:rsidRDefault="00073ECA" w:rsidP="00A970F2">
            <w:pPr>
              <w:rPr>
                <w:rFonts w:ascii="Times New Roman" w:hAnsi="Times New Roman"/>
                <w:sz w:val="22"/>
                <w:szCs w:val="22"/>
              </w:rPr>
            </w:pPr>
          </w:p>
        </w:tc>
        <w:tc>
          <w:tcPr>
            <w:tcW w:w="996" w:type="dxa"/>
          </w:tcPr>
          <w:p w:rsidR="00073ECA" w:rsidRPr="00073ECA" w:rsidRDefault="00073ECA" w:rsidP="00A970F2">
            <w:pPr>
              <w:jc w:val="both"/>
              <w:rPr>
                <w:rFonts w:ascii="Times New Roman" w:hAnsi="Times New Roman"/>
                <w:sz w:val="22"/>
                <w:szCs w:val="22"/>
              </w:rPr>
            </w:pPr>
            <w:r w:rsidRPr="00073ECA">
              <w:rPr>
                <w:rFonts w:ascii="Times New Roman" w:hAnsi="Times New Roman"/>
                <w:sz w:val="22"/>
                <w:szCs w:val="22"/>
              </w:rPr>
              <w:t>ChD</w:t>
            </w:r>
          </w:p>
        </w:tc>
        <w:tc>
          <w:tcPr>
            <w:tcW w:w="992" w:type="dxa"/>
          </w:tcPr>
          <w:p w:rsidR="00073ECA" w:rsidRPr="00073ECA" w:rsidRDefault="00073ECA" w:rsidP="00A970F2">
            <w:pPr>
              <w:jc w:val="both"/>
              <w:rPr>
                <w:rFonts w:ascii="Times New Roman" w:hAnsi="Times New Roman"/>
                <w:sz w:val="22"/>
                <w:szCs w:val="22"/>
              </w:rPr>
            </w:pPr>
            <w:r w:rsidRPr="00073ECA">
              <w:rPr>
                <w:rFonts w:ascii="Times New Roman" w:hAnsi="Times New Roman"/>
                <w:sz w:val="22"/>
                <w:szCs w:val="22"/>
                <w:lang w:val="en-US"/>
              </w:rPr>
              <w:t>EC</w:t>
            </w:r>
          </w:p>
        </w:tc>
        <w:tc>
          <w:tcPr>
            <w:tcW w:w="2694"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Foreign economic policy of the Republic of Kazakhstan</w:t>
            </w:r>
          </w:p>
        </w:tc>
        <w:tc>
          <w:tcPr>
            <w:tcW w:w="5102" w:type="dxa"/>
          </w:tcPr>
          <w:p w:rsidR="00073ECA" w:rsidRPr="00073ECA" w:rsidRDefault="00073ECA" w:rsidP="00A970F2">
            <w:pPr>
              <w:jc w:val="both"/>
              <w:rPr>
                <w:rFonts w:ascii="Times New Roman" w:hAnsi="Times New Roman"/>
                <w:snapToGrid w:val="0"/>
                <w:sz w:val="22"/>
                <w:szCs w:val="22"/>
                <w:lang w:val="en-US"/>
              </w:rPr>
            </w:pPr>
            <w:r w:rsidRPr="00073ECA">
              <w:rPr>
                <w:rFonts w:ascii="Times New Roman" w:hAnsi="Times New Roman"/>
                <w:sz w:val="22"/>
                <w:szCs w:val="22"/>
                <w:lang w:val="en-US"/>
              </w:rPr>
              <w:t>Formation of a scientific understanding of the main patterns and trends in the formation and development of Kazakhstan's foreign policy from the moment of gaining sovereignty to the present day on specific material. Formation of a systematic understanding of the main forms and methods of cooperation both with individual countries and with international organizations.</w:t>
            </w:r>
          </w:p>
        </w:tc>
        <w:tc>
          <w:tcPr>
            <w:tcW w:w="993" w:type="dxa"/>
          </w:tcPr>
          <w:p w:rsidR="00073ECA" w:rsidRPr="00073ECA" w:rsidRDefault="00073ECA" w:rsidP="00A970F2">
            <w:pPr>
              <w:jc w:val="center"/>
              <w:rPr>
                <w:rFonts w:ascii="Times New Roman" w:hAnsi="Times New Roman"/>
                <w:sz w:val="22"/>
                <w:szCs w:val="22"/>
                <w:lang w:val="en-US"/>
              </w:rPr>
            </w:pPr>
            <w:r w:rsidRPr="00073ECA">
              <w:rPr>
                <w:rFonts w:ascii="Times New Roman" w:hAnsi="Times New Roman"/>
                <w:sz w:val="22"/>
                <w:szCs w:val="22"/>
                <w:lang w:val="en-US"/>
              </w:rPr>
              <w:t>4</w:t>
            </w:r>
          </w:p>
        </w:tc>
        <w:tc>
          <w:tcPr>
            <w:tcW w:w="1701" w:type="dxa"/>
          </w:tcPr>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LO6</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LO7</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LO9</w:t>
            </w:r>
          </w:p>
          <w:p w:rsidR="00073ECA" w:rsidRPr="00073ECA" w:rsidRDefault="00073ECA" w:rsidP="00A970F2">
            <w:pPr>
              <w:jc w:val="center"/>
              <w:rPr>
                <w:rFonts w:ascii="Times New Roman" w:hAnsi="Times New Roman"/>
                <w:sz w:val="22"/>
                <w:szCs w:val="22"/>
              </w:rPr>
            </w:pPr>
            <w:r w:rsidRPr="00073ECA">
              <w:rPr>
                <w:rFonts w:ascii="Times New Roman" w:hAnsi="Times New Roman"/>
                <w:sz w:val="22"/>
                <w:szCs w:val="22"/>
                <w:lang w:eastAsia="en-US"/>
              </w:rPr>
              <w:t>LO10</w:t>
            </w:r>
          </w:p>
        </w:tc>
      </w:tr>
      <w:tr w:rsidR="00073ECA" w:rsidRPr="00D31C41" w:rsidTr="00A970F2">
        <w:tc>
          <w:tcPr>
            <w:tcW w:w="2360" w:type="dxa"/>
            <w:vMerge/>
            <w:vAlign w:val="center"/>
          </w:tcPr>
          <w:p w:rsidR="00073ECA" w:rsidRPr="00073ECA" w:rsidRDefault="00073ECA" w:rsidP="00A970F2">
            <w:pPr>
              <w:rPr>
                <w:rFonts w:ascii="Times New Roman" w:hAnsi="Times New Roman"/>
                <w:sz w:val="22"/>
                <w:szCs w:val="22"/>
              </w:rPr>
            </w:pPr>
          </w:p>
        </w:tc>
        <w:tc>
          <w:tcPr>
            <w:tcW w:w="996" w:type="dxa"/>
          </w:tcPr>
          <w:p w:rsidR="00073ECA" w:rsidRPr="00073ECA" w:rsidRDefault="00073ECA" w:rsidP="00A970F2">
            <w:pPr>
              <w:jc w:val="both"/>
              <w:rPr>
                <w:rFonts w:ascii="Times New Roman" w:hAnsi="Times New Roman"/>
                <w:sz w:val="22"/>
                <w:szCs w:val="22"/>
              </w:rPr>
            </w:pPr>
          </w:p>
        </w:tc>
        <w:tc>
          <w:tcPr>
            <w:tcW w:w="992" w:type="dxa"/>
          </w:tcPr>
          <w:p w:rsidR="00073ECA" w:rsidRPr="00073ECA" w:rsidRDefault="00073ECA" w:rsidP="00A970F2">
            <w:pPr>
              <w:jc w:val="both"/>
              <w:rPr>
                <w:rFonts w:ascii="Times New Roman" w:hAnsi="Times New Roman"/>
                <w:sz w:val="22"/>
                <w:szCs w:val="22"/>
              </w:rPr>
            </w:pPr>
          </w:p>
        </w:tc>
        <w:tc>
          <w:tcPr>
            <w:tcW w:w="2694" w:type="dxa"/>
          </w:tcPr>
          <w:p w:rsidR="00073ECA" w:rsidRPr="00073ECA" w:rsidRDefault="00073ECA" w:rsidP="00A970F2">
            <w:pPr>
              <w:jc w:val="both"/>
              <w:rPr>
                <w:rFonts w:ascii="Times New Roman" w:hAnsi="Times New Roman"/>
                <w:sz w:val="22"/>
                <w:szCs w:val="22"/>
              </w:rPr>
            </w:pPr>
            <w:r w:rsidRPr="00073ECA">
              <w:rPr>
                <w:rFonts w:ascii="Times New Roman" w:hAnsi="Times New Roman"/>
                <w:sz w:val="22"/>
                <w:szCs w:val="22"/>
              </w:rPr>
              <w:t>Foreign</w:t>
            </w:r>
            <w:r w:rsidRPr="00073ECA">
              <w:rPr>
                <w:rFonts w:ascii="Times New Roman" w:hAnsi="Times New Roman"/>
                <w:sz w:val="22"/>
                <w:szCs w:val="22"/>
                <w:lang w:val="kk-KZ"/>
              </w:rPr>
              <w:t xml:space="preserve"> </w:t>
            </w:r>
            <w:r w:rsidRPr="00073ECA">
              <w:rPr>
                <w:rFonts w:ascii="Times New Roman" w:hAnsi="Times New Roman"/>
                <w:sz w:val="22"/>
                <w:szCs w:val="22"/>
              </w:rPr>
              <w:t>economic</w:t>
            </w:r>
            <w:r w:rsidRPr="00073ECA">
              <w:rPr>
                <w:rFonts w:ascii="Times New Roman" w:hAnsi="Times New Roman"/>
                <w:sz w:val="22"/>
                <w:szCs w:val="22"/>
                <w:lang w:val="kk-KZ"/>
              </w:rPr>
              <w:t xml:space="preserve"> </w:t>
            </w:r>
            <w:r w:rsidRPr="00073ECA">
              <w:rPr>
                <w:rFonts w:ascii="Times New Roman" w:hAnsi="Times New Roman"/>
                <w:sz w:val="22"/>
                <w:szCs w:val="22"/>
              </w:rPr>
              <w:t>security</w:t>
            </w:r>
          </w:p>
        </w:tc>
        <w:tc>
          <w:tcPr>
            <w:tcW w:w="5102" w:type="dxa"/>
          </w:tcPr>
          <w:p w:rsidR="00073ECA" w:rsidRPr="00073ECA" w:rsidRDefault="00073ECA" w:rsidP="00A970F2">
            <w:pPr>
              <w:jc w:val="both"/>
              <w:rPr>
                <w:rFonts w:ascii="Times New Roman" w:eastAsia="Times New Roman" w:hAnsi="Times New Roman"/>
                <w:sz w:val="28"/>
                <w:szCs w:val="28"/>
                <w:lang w:val="en-US"/>
              </w:rPr>
            </w:pPr>
            <w:r w:rsidRPr="00073ECA">
              <w:rPr>
                <w:rFonts w:ascii="Times New Roman" w:hAnsi="Times New Roman"/>
                <w:sz w:val="22"/>
                <w:szCs w:val="22"/>
                <w:lang w:val="en-US"/>
              </w:rPr>
              <w:t>Knowledge of the place and role of customs authorities in the general system of executive authorities, whose activities are related to the economic security of the country. Formation of skills to work to identify specific types of threats to economic security threats, the elimination of which are in the competence of the customs authorities, skills to counter abuse in professional activities.</w:t>
            </w:r>
          </w:p>
        </w:tc>
        <w:tc>
          <w:tcPr>
            <w:tcW w:w="993" w:type="dxa"/>
          </w:tcPr>
          <w:p w:rsidR="00073ECA" w:rsidRPr="00073ECA" w:rsidRDefault="00073ECA" w:rsidP="00A970F2">
            <w:pPr>
              <w:jc w:val="center"/>
              <w:rPr>
                <w:rFonts w:ascii="Times New Roman" w:hAnsi="Times New Roman"/>
                <w:sz w:val="22"/>
                <w:szCs w:val="22"/>
                <w:lang w:val="en-US"/>
              </w:rPr>
            </w:pPr>
          </w:p>
        </w:tc>
        <w:tc>
          <w:tcPr>
            <w:tcW w:w="1701" w:type="dxa"/>
          </w:tcPr>
          <w:p w:rsidR="00073ECA" w:rsidRPr="00073ECA" w:rsidRDefault="00073ECA" w:rsidP="00A970F2">
            <w:pPr>
              <w:jc w:val="center"/>
              <w:rPr>
                <w:rFonts w:ascii="Times New Roman" w:hAnsi="Times New Roman"/>
                <w:sz w:val="22"/>
                <w:szCs w:val="22"/>
                <w:lang w:val="en-US" w:eastAsia="en-US"/>
              </w:rPr>
            </w:pPr>
            <w:r w:rsidRPr="00073ECA">
              <w:rPr>
                <w:rFonts w:ascii="Times New Roman" w:hAnsi="Times New Roman"/>
                <w:sz w:val="22"/>
                <w:szCs w:val="22"/>
                <w:lang w:val="en-US" w:eastAsia="en-US"/>
              </w:rPr>
              <w:t>LO1</w:t>
            </w:r>
          </w:p>
          <w:p w:rsidR="00073ECA" w:rsidRPr="00073ECA" w:rsidRDefault="00073ECA" w:rsidP="00A970F2">
            <w:pPr>
              <w:jc w:val="center"/>
              <w:rPr>
                <w:rFonts w:ascii="Times New Roman" w:hAnsi="Times New Roman"/>
                <w:sz w:val="22"/>
                <w:szCs w:val="22"/>
                <w:lang w:val="en-US" w:eastAsia="en-US"/>
              </w:rPr>
            </w:pPr>
            <w:r w:rsidRPr="00073ECA">
              <w:rPr>
                <w:rFonts w:ascii="Times New Roman" w:hAnsi="Times New Roman"/>
                <w:sz w:val="22"/>
                <w:szCs w:val="22"/>
                <w:lang w:val="en-US" w:eastAsia="en-US"/>
              </w:rPr>
              <w:t>LO6</w:t>
            </w:r>
          </w:p>
          <w:p w:rsidR="00073ECA" w:rsidRPr="00073ECA" w:rsidRDefault="00073ECA" w:rsidP="00A970F2">
            <w:pPr>
              <w:jc w:val="center"/>
              <w:rPr>
                <w:rFonts w:ascii="Times New Roman" w:hAnsi="Times New Roman"/>
                <w:sz w:val="22"/>
                <w:szCs w:val="22"/>
                <w:lang w:val="en-US" w:eastAsia="en-US"/>
              </w:rPr>
            </w:pPr>
            <w:r w:rsidRPr="00073ECA">
              <w:rPr>
                <w:rFonts w:ascii="Times New Roman" w:hAnsi="Times New Roman"/>
                <w:sz w:val="22"/>
                <w:szCs w:val="22"/>
                <w:lang w:val="en-US" w:eastAsia="en-US"/>
              </w:rPr>
              <w:t>LO7</w:t>
            </w:r>
          </w:p>
          <w:p w:rsidR="00073ECA" w:rsidRPr="00073ECA" w:rsidRDefault="00073ECA" w:rsidP="00A970F2">
            <w:pPr>
              <w:jc w:val="center"/>
              <w:rPr>
                <w:rFonts w:ascii="Times New Roman" w:hAnsi="Times New Roman"/>
                <w:sz w:val="22"/>
                <w:szCs w:val="22"/>
                <w:lang w:val="en-US" w:eastAsia="en-US"/>
              </w:rPr>
            </w:pPr>
            <w:r w:rsidRPr="00073ECA">
              <w:rPr>
                <w:rFonts w:ascii="Times New Roman" w:hAnsi="Times New Roman"/>
                <w:sz w:val="22"/>
                <w:szCs w:val="22"/>
                <w:lang w:val="en-US" w:eastAsia="en-US"/>
              </w:rPr>
              <w:t>LO8</w:t>
            </w:r>
          </w:p>
          <w:p w:rsidR="00073ECA" w:rsidRPr="00073ECA" w:rsidRDefault="00073ECA" w:rsidP="00A970F2">
            <w:pPr>
              <w:jc w:val="center"/>
              <w:rPr>
                <w:rFonts w:ascii="Times New Roman" w:hAnsi="Times New Roman"/>
                <w:sz w:val="22"/>
                <w:szCs w:val="22"/>
                <w:lang w:val="en-US" w:eastAsia="en-US"/>
              </w:rPr>
            </w:pPr>
            <w:r w:rsidRPr="00073ECA">
              <w:rPr>
                <w:rFonts w:ascii="Times New Roman" w:hAnsi="Times New Roman"/>
                <w:sz w:val="22"/>
                <w:szCs w:val="22"/>
                <w:lang w:val="en-US" w:eastAsia="en-US"/>
              </w:rPr>
              <w:t>LO9</w:t>
            </w:r>
          </w:p>
          <w:p w:rsidR="00073ECA" w:rsidRPr="00073ECA" w:rsidRDefault="00073ECA" w:rsidP="00A970F2">
            <w:pPr>
              <w:jc w:val="center"/>
              <w:rPr>
                <w:rFonts w:ascii="Times New Roman" w:hAnsi="Times New Roman"/>
                <w:sz w:val="22"/>
                <w:szCs w:val="22"/>
                <w:lang w:val="en-US"/>
              </w:rPr>
            </w:pPr>
            <w:r w:rsidRPr="00073ECA">
              <w:rPr>
                <w:rFonts w:ascii="Times New Roman" w:hAnsi="Times New Roman"/>
                <w:sz w:val="22"/>
                <w:szCs w:val="22"/>
                <w:lang w:val="en-US" w:eastAsia="en-US"/>
              </w:rPr>
              <w:t>LO10</w:t>
            </w:r>
          </w:p>
        </w:tc>
      </w:tr>
      <w:tr w:rsidR="00073ECA" w:rsidRPr="00073ECA" w:rsidTr="00A970F2">
        <w:tc>
          <w:tcPr>
            <w:tcW w:w="2360" w:type="dxa"/>
            <w:vMerge w:val="restart"/>
          </w:tcPr>
          <w:p w:rsidR="00073ECA" w:rsidRPr="00073ECA" w:rsidRDefault="00073ECA" w:rsidP="00A970F2">
            <w:pPr>
              <w:rPr>
                <w:rFonts w:ascii="Times New Roman" w:hAnsi="Times New Roman"/>
                <w:sz w:val="22"/>
                <w:szCs w:val="22"/>
                <w:lang w:val="en-US"/>
              </w:rPr>
            </w:pPr>
            <w:r w:rsidRPr="00073ECA">
              <w:rPr>
                <w:rFonts w:ascii="Times New Roman" w:hAnsi="Times New Roman"/>
                <w:sz w:val="22"/>
                <w:szCs w:val="22"/>
                <w:lang w:val="en-US"/>
              </w:rPr>
              <w:t>International trade relations and customs clearance</w:t>
            </w:r>
          </w:p>
        </w:tc>
        <w:tc>
          <w:tcPr>
            <w:tcW w:w="996"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BD</w:t>
            </w:r>
          </w:p>
        </w:tc>
        <w:tc>
          <w:tcPr>
            <w:tcW w:w="992"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EC</w:t>
            </w:r>
          </w:p>
        </w:tc>
        <w:tc>
          <w:tcPr>
            <w:tcW w:w="2694" w:type="dxa"/>
          </w:tcPr>
          <w:p w:rsidR="00073ECA" w:rsidRPr="00073ECA" w:rsidRDefault="00073ECA" w:rsidP="00A970F2">
            <w:pPr>
              <w:jc w:val="both"/>
              <w:rPr>
                <w:rFonts w:ascii="Times New Roman" w:hAnsi="Times New Roman"/>
                <w:sz w:val="22"/>
                <w:szCs w:val="22"/>
              </w:rPr>
            </w:pPr>
            <w:r w:rsidRPr="00073ECA">
              <w:rPr>
                <w:rFonts w:ascii="Times New Roman" w:hAnsi="Times New Roman"/>
                <w:sz w:val="22"/>
                <w:szCs w:val="22"/>
              </w:rPr>
              <w:t>International</w:t>
            </w:r>
            <w:r w:rsidRPr="00073ECA">
              <w:rPr>
                <w:rFonts w:ascii="Times New Roman" w:hAnsi="Times New Roman"/>
                <w:sz w:val="22"/>
                <w:szCs w:val="22"/>
                <w:lang w:val="kk-KZ"/>
              </w:rPr>
              <w:t xml:space="preserve"> </w:t>
            </w:r>
            <w:r w:rsidRPr="00073ECA">
              <w:rPr>
                <w:rFonts w:ascii="Times New Roman" w:hAnsi="Times New Roman"/>
                <w:sz w:val="22"/>
                <w:szCs w:val="22"/>
              </w:rPr>
              <w:t>customslaw</w:t>
            </w:r>
          </w:p>
        </w:tc>
        <w:tc>
          <w:tcPr>
            <w:tcW w:w="5102"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Gaining knowledge about the system and role of international customs law, sources and principles of international customs law, subjects of international customs law, international legal systems for the coordinated application of individual instruments of customs legal regulation, unified international rules for the application of customs regimes.</w:t>
            </w:r>
          </w:p>
        </w:tc>
        <w:tc>
          <w:tcPr>
            <w:tcW w:w="993" w:type="dxa"/>
          </w:tcPr>
          <w:p w:rsidR="00073ECA" w:rsidRPr="00073ECA" w:rsidRDefault="00073ECA" w:rsidP="00A970F2">
            <w:pPr>
              <w:jc w:val="center"/>
              <w:rPr>
                <w:rFonts w:ascii="Times New Roman" w:hAnsi="Times New Roman"/>
                <w:sz w:val="22"/>
                <w:szCs w:val="22"/>
                <w:lang w:val="en-US"/>
              </w:rPr>
            </w:pPr>
            <w:r w:rsidRPr="00073ECA">
              <w:rPr>
                <w:rFonts w:ascii="Times New Roman" w:hAnsi="Times New Roman"/>
                <w:sz w:val="22"/>
                <w:szCs w:val="22"/>
                <w:lang w:val="en-US"/>
              </w:rPr>
              <w:t>5</w:t>
            </w:r>
          </w:p>
        </w:tc>
        <w:tc>
          <w:tcPr>
            <w:tcW w:w="1701" w:type="dxa"/>
          </w:tcPr>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LO5</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LO9</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LO10</w:t>
            </w:r>
          </w:p>
          <w:p w:rsidR="00073ECA" w:rsidRPr="00073ECA" w:rsidRDefault="00073ECA" w:rsidP="00A970F2">
            <w:pPr>
              <w:jc w:val="center"/>
              <w:rPr>
                <w:rFonts w:ascii="Times New Roman" w:hAnsi="Times New Roman"/>
                <w:sz w:val="22"/>
                <w:szCs w:val="22"/>
              </w:rPr>
            </w:pPr>
          </w:p>
        </w:tc>
      </w:tr>
      <w:tr w:rsidR="00073ECA" w:rsidRPr="00073ECA" w:rsidTr="00A970F2">
        <w:tc>
          <w:tcPr>
            <w:tcW w:w="2360" w:type="dxa"/>
            <w:vMerge/>
            <w:vAlign w:val="center"/>
          </w:tcPr>
          <w:p w:rsidR="00073ECA" w:rsidRPr="00073ECA" w:rsidRDefault="00073ECA" w:rsidP="00A970F2">
            <w:pPr>
              <w:rPr>
                <w:rFonts w:ascii="Times New Roman" w:hAnsi="Times New Roman"/>
                <w:sz w:val="22"/>
                <w:szCs w:val="22"/>
              </w:rPr>
            </w:pPr>
          </w:p>
        </w:tc>
        <w:tc>
          <w:tcPr>
            <w:tcW w:w="996" w:type="dxa"/>
          </w:tcPr>
          <w:p w:rsidR="00073ECA" w:rsidRPr="00073ECA" w:rsidRDefault="00073ECA" w:rsidP="00A970F2">
            <w:pPr>
              <w:jc w:val="both"/>
              <w:rPr>
                <w:rFonts w:ascii="Times New Roman" w:hAnsi="Times New Roman"/>
                <w:sz w:val="22"/>
                <w:szCs w:val="22"/>
                <w:lang w:val="en-US"/>
              </w:rPr>
            </w:pPr>
          </w:p>
        </w:tc>
        <w:tc>
          <w:tcPr>
            <w:tcW w:w="992" w:type="dxa"/>
          </w:tcPr>
          <w:p w:rsidR="00073ECA" w:rsidRPr="00073ECA" w:rsidRDefault="00073ECA" w:rsidP="00A970F2">
            <w:pPr>
              <w:jc w:val="both"/>
              <w:rPr>
                <w:rFonts w:ascii="Times New Roman" w:hAnsi="Times New Roman"/>
                <w:sz w:val="22"/>
                <w:szCs w:val="22"/>
                <w:lang w:val="en-US"/>
              </w:rPr>
            </w:pPr>
          </w:p>
        </w:tc>
        <w:tc>
          <w:tcPr>
            <w:tcW w:w="2694" w:type="dxa"/>
          </w:tcPr>
          <w:p w:rsidR="00073ECA" w:rsidRPr="00073ECA" w:rsidRDefault="00073ECA" w:rsidP="00A970F2">
            <w:pPr>
              <w:jc w:val="both"/>
              <w:rPr>
                <w:rFonts w:ascii="Times New Roman" w:hAnsi="Times New Roman"/>
                <w:sz w:val="22"/>
                <w:szCs w:val="22"/>
              </w:rPr>
            </w:pPr>
            <w:r w:rsidRPr="00073ECA">
              <w:rPr>
                <w:rFonts w:ascii="Times New Roman" w:hAnsi="Times New Roman"/>
                <w:sz w:val="22"/>
                <w:szCs w:val="22"/>
              </w:rPr>
              <w:t>Analysis</w:t>
            </w:r>
            <w:r w:rsidRPr="00073ECA">
              <w:rPr>
                <w:rFonts w:ascii="Times New Roman" w:hAnsi="Times New Roman"/>
                <w:sz w:val="22"/>
                <w:szCs w:val="22"/>
                <w:lang w:val="kk-KZ"/>
              </w:rPr>
              <w:t xml:space="preserve"> </w:t>
            </w:r>
            <w:r w:rsidRPr="00073ECA">
              <w:rPr>
                <w:rFonts w:ascii="Times New Roman" w:hAnsi="Times New Roman"/>
                <w:sz w:val="22"/>
                <w:szCs w:val="22"/>
              </w:rPr>
              <w:t>of</w:t>
            </w:r>
            <w:r w:rsidRPr="00073ECA">
              <w:rPr>
                <w:rFonts w:ascii="Times New Roman" w:hAnsi="Times New Roman"/>
                <w:sz w:val="22"/>
                <w:szCs w:val="22"/>
                <w:lang w:val="kk-KZ"/>
              </w:rPr>
              <w:t xml:space="preserve"> </w:t>
            </w:r>
            <w:r w:rsidRPr="00073ECA">
              <w:rPr>
                <w:rFonts w:ascii="Times New Roman" w:hAnsi="Times New Roman"/>
                <w:sz w:val="22"/>
                <w:szCs w:val="22"/>
              </w:rPr>
              <w:t>international</w:t>
            </w:r>
            <w:r w:rsidRPr="00073ECA">
              <w:rPr>
                <w:rFonts w:ascii="Times New Roman" w:hAnsi="Times New Roman"/>
                <w:sz w:val="22"/>
                <w:szCs w:val="22"/>
                <w:lang w:val="kk-KZ"/>
              </w:rPr>
              <w:t xml:space="preserve"> </w:t>
            </w:r>
            <w:r w:rsidRPr="00073ECA">
              <w:rPr>
                <w:rFonts w:ascii="Times New Roman" w:hAnsi="Times New Roman"/>
                <w:sz w:val="22"/>
                <w:szCs w:val="22"/>
              </w:rPr>
              <w:t>projects</w:t>
            </w:r>
          </w:p>
        </w:tc>
        <w:tc>
          <w:tcPr>
            <w:tcW w:w="5102"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 xml:space="preserve">Formation of a holistic system of theoretical knowledge and practical skills in the field of investment design, economic justification for making investment decisions in the international environment. </w:t>
            </w:r>
            <w:r w:rsidRPr="00073ECA">
              <w:rPr>
                <w:rFonts w:ascii="Times New Roman" w:hAnsi="Times New Roman"/>
                <w:sz w:val="22"/>
                <w:szCs w:val="22"/>
                <w:lang w:val="en-US"/>
              </w:rPr>
              <w:lastRenderedPageBreak/>
              <w:t>Study the specifics of international investment, consider the features of the preparation of international investment projects.</w:t>
            </w:r>
          </w:p>
        </w:tc>
        <w:tc>
          <w:tcPr>
            <w:tcW w:w="993" w:type="dxa"/>
          </w:tcPr>
          <w:p w:rsidR="00073ECA" w:rsidRPr="00073ECA" w:rsidRDefault="00073ECA" w:rsidP="00A970F2">
            <w:pPr>
              <w:jc w:val="center"/>
              <w:rPr>
                <w:rFonts w:ascii="Times New Roman" w:hAnsi="Times New Roman"/>
                <w:sz w:val="22"/>
                <w:szCs w:val="22"/>
                <w:lang w:val="en-US"/>
              </w:rPr>
            </w:pPr>
          </w:p>
        </w:tc>
        <w:tc>
          <w:tcPr>
            <w:tcW w:w="1701" w:type="dxa"/>
          </w:tcPr>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LO5</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LO9</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LO10</w:t>
            </w:r>
          </w:p>
          <w:p w:rsidR="00073ECA" w:rsidRPr="00073ECA" w:rsidRDefault="00073ECA" w:rsidP="00A970F2">
            <w:pPr>
              <w:jc w:val="center"/>
              <w:rPr>
                <w:rFonts w:ascii="Times New Roman" w:hAnsi="Times New Roman"/>
                <w:sz w:val="22"/>
                <w:szCs w:val="22"/>
              </w:rPr>
            </w:pPr>
          </w:p>
        </w:tc>
      </w:tr>
      <w:tr w:rsidR="00073ECA" w:rsidRPr="00073ECA" w:rsidTr="00A970F2">
        <w:tc>
          <w:tcPr>
            <w:tcW w:w="2360" w:type="dxa"/>
            <w:vMerge/>
            <w:vAlign w:val="center"/>
          </w:tcPr>
          <w:p w:rsidR="00073ECA" w:rsidRPr="00073ECA" w:rsidRDefault="00073ECA" w:rsidP="00A970F2">
            <w:pPr>
              <w:rPr>
                <w:rFonts w:ascii="Times New Roman" w:hAnsi="Times New Roman"/>
                <w:sz w:val="22"/>
                <w:szCs w:val="22"/>
              </w:rPr>
            </w:pPr>
          </w:p>
        </w:tc>
        <w:tc>
          <w:tcPr>
            <w:tcW w:w="996"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BD</w:t>
            </w:r>
          </w:p>
        </w:tc>
        <w:tc>
          <w:tcPr>
            <w:tcW w:w="992"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EC</w:t>
            </w:r>
          </w:p>
        </w:tc>
        <w:tc>
          <w:tcPr>
            <w:tcW w:w="2694"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International customs standarts of security and ensuring world trade of WTO</w:t>
            </w:r>
          </w:p>
        </w:tc>
        <w:tc>
          <w:tcPr>
            <w:tcW w:w="5102" w:type="dxa"/>
          </w:tcPr>
          <w:p w:rsidR="00073ECA" w:rsidRPr="00073ECA" w:rsidRDefault="00073ECA" w:rsidP="00A970F2">
            <w:pPr>
              <w:jc w:val="both"/>
              <w:rPr>
                <w:rFonts w:ascii="Times New Roman" w:eastAsia="Times New Roman" w:hAnsi="Times New Roman"/>
                <w:sz w:val="22"/>
                <w:szCs w:val="22"/>
                <w:lang w:val="en-US"/>
              </w:rPr>
            </w:pPr>
            <w:r w:rsidRPr="00073ECA">
              <w:rPr>
                <w:rFonts w:ascii="Times New Roman" w:eastAsia="Times New Roman" w:hAnsi="Times New Roman"/>
                <w:sz w:val="22"/>
                <w:szCs w:val="22"/>
                <w:lang w:val="en-US"/>
              </w:rPr>
              <w:t>Establishing standards that improve security and facilitate the operation of the international supply chain at a global level in order to achieve greater certainty and predictability. Providing comprehensive and harmonized management of the international supply chain of goods for all types of transport.</w:t>
            </w:r>
          </w:p>
        </w:tc>
        <w:tc>
          <w:tcPr>
            <w:tcW w:w="993" w:type="dxa"/>
          </w:tcPr>
          <w:p w:rsidR="00073ECA" w:rsidRPr="00073ECA" w:rsidRDefault="00073ECA" w:rsidP="00A970F2">
            <w:pPr>
              <w:jc w:val="center"/>
              <w:rPr>
                <w:rFonts w:ascii="Times New Roman" w:hAnsi="Times New Roman"/>
                <w:sz w:val="22"/>
                <w:szCs w:val="22"/>
                <w:lang w:val="en-US"/>
              </w:rPr>
            </w:pPr>
            <w:r w:rsidRPr="00073ECA">
              <w:rPr>
                <w:rFonts w:ascii="Times New Roman" w:hAnsi="Times New Roman"/>
                <w:sz w:val="22"/>
                <w:szCs w:val="22"/>
                <w:lang w:val="en-US"/>
              </w:rPr>
              <w:t>6</w:t>
            </w:r>
          </w:p>
        </w:tc>
        <w:tc>
          <w:tcPr>
            <w:tcW w:w="1701" w:type="dxa"/>
          </w:tcPr>
          <w:p w:rsidR="00073ECA" w:rsidRPr="00073ECA" w:rsidRDefault="00073ECA" w:rsidP="00A970F2">
            <w:pPr>
              <w:jc w:val="center"/>
              <w:rPr>
                <w:rFonts w:ascii="Times New Roman" w:hAnsi="Times New Roman"/>
                <w:sz w:val="22"/>
                <w:szCs w:val="22"/>
                <w:lang w:val="en-US" w:eastAsia="en-US"/>
              </w:rPr>
            </w:pPr>
          </w:p>
        </w:tc>
      </w:tr>
      <w:tr w:rsidR="00073ECA" w:rsidRPr="00D31C41" w:rsidTr="00A970F2">
        <w:tc>
          <w:tcPr>
            <w:tcW w:w="2360" w:type="dxa"/>
            <w:vMerge/>
            <w:vAlign w:val="center"/>
          </w:tcPr>
          <w:p w:rsidR="00073ECA" w:rsidRPr="00073ECA" w:rsidRDefault="00073ECA" w:rsidP="00A970F2">
            <w:pPr>
              <w:rPr>
                <w:rFonts w:ascii="Times New Roman" w:hAnsi="Times New Roman"/>
                <w:sz w:val="22"/>
                <w:szCs w:val="22"/>
                <w:lang w:val="en-US"/>
              </w:rPr>
            </w:pPr>
          </w:p>
        </w:tc>
        <w:tc>
          <w:tcPr>
            <w:tcW w:w="996" w:type="dxa"/>
          </w:tcPr>
          <w:p w:rsidR="00073ECA" w:rsidRPr="00073ECA" w:rsidRDefault="00073ECA" w:rsidP="00A970F2">
            <w:pPr>
              <w:jc w:val="both"/>
              <w:rPr>
                <w:rFonts w:ascii="Times New Roman" w:hAnsi="Times New Roman"/>
                <w:sz w:val="22"/>
                <w:szCs w:val="22"/>
                <w:lang w:val="en-US"/>
              </w:rPr>
            </w:pPr>
          </w:p>
        </w:tc>
        <w:tc>
          <w:tcPr>
            <w:tcW w:w="992" w:type="dxa"/>
          </w:tcPr>
          <w:p w:rsidR="00073ECA" w:rsidRPr="00073ECA" w:rsidRDefault="00073ECA" w:rsidP="00A970F2">
            <w:pPr>
              <w:jc w:val="both"/>
              <w:rPr>
                <w:rFonts w:ascii="Times New Roman" w:hAnsi="Times New Roman"/>
                <w:sz w:val="22"/>
                <w:szCs w:val="22"/>
                <w:lang w:val="en-US"/>
              </w:rPr>
            </w:pPr>
          </w:p>
        </w:tc>
        <w:tc>
          <w:tcPr>
            <w:tcW w:w="2694" w:type="dxa"/>
          </w:tcPr>
          <w:p w:rsidR="00073ECA" w:rsidRPr="00073ECA" w:rsidRDefault="00073ECA" w:rsidP="00A970F2">
            <w:pPr>
              <w:jc w:val="both"/>
              <w:rPr>
                <w:rFonts w:ascii="Times New Roman" w:hAnsi="Times New Roman"/>
                <w:sz w:val="22"/>
                <w:szCs w:val="22"/>
              </w:rPr>
            </w:pPr>
            <w:r w:rsidRPr="00073ECA">
              <w:rPr>
                <w:rFonts w:ascii="Times New Roman" w:hAnsi="Times New Roman"/>
                <w:sz w:val="22"/>
                <w:szCs w:val="22"/>
              </w:rPr>
              <w:t>Punishment</w:t>
            </w:r>
            <w:r w:rsidRPr="00073ECA">
              <w:rPr>
                <w:rFonts w:ascii="Times New Roman" w:hAnsi="Times New Roman"/>
                <w:sz w:val="22"/>
                <w:szCs w:val="22"/>
                <w:lang w:val="kk-KZ"/>
              </w:rPr>
              <w:t xml:space="preserve"> </w:t>
            </w:r>
            <w:r w:rsidRPr="00073ECA">
              <w:rPr>
                <w:rFonts w:ascii="Times New Roman" w:hAnsi="Times New Roman"/>
                <w:sz w:val="22"/>
                <w:szCs w:val="22"/>
              </w:rPr>
              <w:t>in</w:t>
            </w:r>
            <w:r w:rsidRPr="00073ECA">
              <w:rPr>
                <w:rFonts w:ascii="Times New Roman" w:hAnsi="Times New Roman"/>
                <w:sz w:val="22"/>
                <w:szCs w:val="22"/>
                <w:lang w:val="kk-KZ"/>
              </w:rPr>
              <w:t xml:space="preserve"> </w:t>
            </w:r>
            <w:r w:rsidRPr="00073ECA">
              <w:rPr>
                <w:rFonts w:ascii="Times New Roman" w:hAnsi="Times New Roman"/>
                <w:sz w:val="22"/>
                <w:szCs w:val="22"/>
              </w:rPr>
              <w:t>society</w:t>
            </w:r>
          </w:p>
        </w:tc>
        <w:tc>
          <w:tcPr>
            <w:tcW w:w="5102"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Deepening students' knowledge in the theory of the appointment of criminal punishment based on the relevant rules developed for law enforcement. Study of the problematic provisions of the theory of the appointment of criminal punishment by the court, the stages and stages of this process. Raising the level of professional competence in the criminal-legal and criminal-executive spheres, in the appointment and execution of criminal penalties.</w:t>
            </w:r>
          </w:p>
        </w:tc>
        <w:tc>
          <w:tcPr>
            <w:tcW w:w="993" w:type="dxa"/>
          </w:tcPr>
          <w:p w:rsidR="00073ECA" w:rsidRPr="00073ECA" w:rsidRDefault="00073ECA" w:rsidP="00A970F2">
            <w:pPr>
              <w:jc w:val="center"/>
              <w:rPr>
                <w:rFonts w:ascii="Times New Roman" w:hAnsi="Times New Roman"/>
                <w:sz w:val="22"/>
                <w:szCs w:val="22"/>
                <w:lang w:val="en-US"/>
              </w:rPr>
            </w:pPr>
          </w:p>
        </w:tc>
        <w:tc>
          <w:tcPr>
            <w:tcW w:w="1701" w:type="dxa"/>
          </w:tcPr>
          <w:p w:rsidR="00073ECA" w:rsidRPr="00073ECA" w:rsidRDefault="00073ECA" w:rsidP="00A970F2">
            <w:pPr>
              <w:jc w:val="center"/>
              <w:rPr>
                <w:rFonts w:ascii="Times New Roman" w:hAnsi="Times New Roman"/>
                <w:sz w:val="22"/>
                <w:szCs w:val="22"/>
                <w:lang w:val="en-US" w:eastAsia="en-US"/>
              </w:rPr>
            </w:pPr>
          </w:p>
        </w:tc>
      </w:tr>
      <w:tr w:rsidR="00073ECA" w:rsidRPr="00073ECA" w:rsidTr="00A970F2">
        <w:tc>
          <w:tcPr>
            <w:tcW w:w="2360" w:type="dxa"/>
            <w:vMerge/>
            <w:vAlign w:val="center"/>
          </w:tcPr>
          <w:p w:rsidR="00073ECA" w:rsidRPr="00073ECA" w:rsidRDefault="00073ECA" w:rsidP="00A970F2">
            <w:pPr>
              <w:rPr>
                <w:rFonts w:ascii="Times New Roman" w:hAnsi="Times New Roman"/>
                <w:sz w:val="22"/>
                <w:szCs w:val="22"/>
                <w:lang w:val="en-US"/>
              </w:rPr>
            </w:pPr>
          </w:p>
        </w:tc>
        <w:tc>
          <w:tcPr>
            <w:tcW w:w="996"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BD</w:t>
            </w:r>
          </w:p>
        </w:tc>
        <w:tc>
          <w:tcPr>
            <w:tcW w:w="992"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EC</w:t>
            </w:r>
          </w:p>
        </w:tc>
        <w:tc>
          <w:tcPr>
            <w:tcW w:w="2694"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International logistic system</w:t>
            </w:r>
          </w:p>
        </w:tc>
        <w:tc>
          <w:tcPr>
            <w:tcW w:w="5102" w:type="dxa"/>
          </w:tcPr>
          <w:p w:rsidR="00073ECA" w:rsidRPr="00073ECA" w:rsidRDefault="00073ECA" w:rsidP="00A970F2">
            <w:pPr>
              <w:jc w:val="both"/>
              <w:rPr>
                <w:rFonts w:ascii="Times New Roman" w:eastAsia="Times New Roman" w:hAnsi="Times New Roman"/>
                <w:sz w:val="22"/>
                <w:szCs w:val="22"/>
                <w:lang w:val="kk-KZ"/>
              </w:rPr>
            </w:pPr>
            <w:r w:rsidRPr="00073ECA">
              <w:rPr>
                <w:rFonts w:ascii="Times New Roman" w:eastAsia="Times New Roman" w:hAnsi="Times New Roman"/>
                <w:sz w:val="22"/>
                <w:szCs w:val="22"/>
                <w:lang w:val="en-US"/>
              </w:rPr>
              <w:t>Formation of a holistic view of the forms, means and methods of carrying out foreign trade logistics operations carried out in international practice by foreign enterprises and organizations; study of the specific features of the export product promotion; obtaining expanded knowledge of practical orientation about the transport support of foreign economic activity, the peculiarities of filling in the shipping documentation; in-depth study of the specific features of customs logistics, the impact of customs regulation of foreign economic activity on the efficiency of foreign trade transactions.</w:t>
            </w:r>
          </w:p>
        </w:tc>
        <w:tc>
          <w:tcPr>
            <w:tcW w:w="993" w:type="dxa"/>
          </w:tcPr>
          <w:p w:rsidR="00073ECA" w:rsidRPr="00073ECA" w:rsidRDefault="00073ECA" w:rsidP="00A970F2">
            <w:pPr>
              <w:jc w:val="center"/>
              <w:rPr>
                <w:rFonts w:ascii="Times New Roman" w:hAnsi="Times New Roman"/>
                <w:sz w:val="22"/>
                <w:szCs w:val="22"/>
                <w:lang w:val="en-US"/>
              </w:rPr>
            </w:pPr>
            <w:r w:rsidRPr="00073ECA">
              <w:rPr>
                <w:rFonts w:ascii="Times New Roman" w:hAnsi="Times New Roman"/>
                <w:sz w:val="22"/>
                <w:szCs w:val="22"/>
                <w:lang w:val="en-US"/>
              </w:rPr>
              <w:t>4</w:t>
            </w:r>
          </w:p>
        </w:tc>
        <w:tc>
          <w:tcPr>
            <w:tcW w:w="1701" w:type="dxa"/>
          </w:tcPr>
          <w:p w:rsidR="00073ECA" w:rsidRPr="00073ECA" w:rsidRDefault="00073ECA" w:rsidP="00A970F2">
            <w:pPr>
              <w:jc w:val="center"/>
              <w:rPr>
                <w:rFonts w:ascii="Times New Roman" w:hAnsi="Times New Roman"/>
                <w:sz w:val="22"/>
                <w:szCs w:val="22"/>
                <w:lang w:val="en-US" w:eastAsia="en-US"/>
              </w:rPr>
            </w:pPr>
          </w:p>
        </w:tc>
      </w:tr>
      <w:tr w:rsidR="00073ECA" w:rsidRPr="00D31C41" w:rsidTr="00A970F2">
        <w:tc>
          <w:tcPr>
            <w:tcW w:w="2360" w:type="dxa"/>
            <w:vMerge/>
            <w:vAlign w:val="center"/>
          </w:tcPr>
          <w:p w:rsidR="00073ECA" w:rsidRPr="00073ECA" w:rsidRDefault="00073ECA" w:rsidP="00A970F2">
            <w:pPr>
              <w:rPr>
                <w:rFonts w:ascii="Times New Roman" w:hAnsi="Times New Roman"/>
                <w:sz w:val="22"/>
                <w:szCs w:val="22"/>
                <w:lang w:val="en-US"/>
              </w:rPr>
            </w:pPr>
          </w:p>
        </w:tc>
        <w:tc>
          <w:tcPr>
            <w:tcW w:w="996" w:type="dxa"/>
          </w:tcPr>
          <w:p w:rsidR="00073ECA" w:rsidRPr="00073ECA" w:rsidRDefault="00073ECA" w:rsidP="00A970F2">
            <w:pPr>
              <w:jc w:val="both"/>
              <w:rPr>
                <w:rFonts w:ascii="Times New Roman" w:hAnsi="Times New Roman"/>
                <w:sz w:val="22"/>
                <w:szCs w:val="22"/>
                <w:lang w:val="en-US"/>
              </w:rPr>
            </w:pPr>
          </w:p>
        </w:tc>
        <w:tc>
          <w:tcPr>
            <w:tcW w:w="992" w:type="dxa"/>
          </w:tcPr>
          <w:p w:rsidR="00073ECA" w:rsidRPr="00073ECA" w:rsidRDefault="00073ECA" w:rsidP="00A970F2">
            <w:pPr>
              <w:jc w:val="both"/>
              <w:rPr>
                <w:rFonts w:ascii="Times New Roman" w:hAnsi="Times New Roman"/>
                <w:sz w:val="22"/>
                <w:szCs w:val="22"/>
                <w:lang w:val="en-US"/>
              </w:rPr>
            </w:pPr>
          </w:p>
        </w:tc>
        <w:tc>
          <w:tcPr>
            <w:tcW w:w="2694"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International civil proccess</w:t>
            </w:r>
          </w:p>
        </w:tc>
        <w:tc>
          <w:tcPr>
            <w:tcW w:w="5102" w:type="dxa"/>
          </w:tcPr>
          <w:p w:rsidR="00073ECA" w:rsidRPr="00073ECA" w:rsidRDefault="00073ECA" w:rsidP="00A970F2">
            <w:pPr>
              <w:jc w:val="both"/>
              <w:rPr>
                <w:rFonts w:ascii="Times New Roman" w:eastAsia="Times New Roman" w:hAnsi="Times New Roman"/>
                <w:sz w:val="22"/>
                <w:szCs w:val="22"/>
                <w:lang w:val="en-US"/>
              </w:rPr>
            </w:pPr>
            <w:r w:rsidRPr="00073ECA">
              <w:rPr>
                <w:rFonts w:ascii="Times New Roman" w:eastAsia="Times New Roman" w:hAnsi="Times New Roman"/>
                <w:sz w:val="22"/>
                <w:szCs w:val="22"/>
                <w:lang w:val="en-US"/>
              </w:rPr>
              <w:t>Studying the content and practices of using sources of private international law created at the international and national legal levels, familiarizing students with the essence of the international civil process and its individual institutions, forming an idea of the place of international civil procedure in the system of private international law</w:t>
            </w:r>
          </w:p>
        </w:tc>
        <w:tc>
          <w:tcPr>
            <w:tcW w:w="993" w:type="dxa"/>
          </w:tcPr>
          <w:p w:rsidR="00073ECA" w:rsidRPr="00073ECA" w:rsidRDefault="00073ECA" w:rsidP="00A970F2">
            <w:pPr>
              <w:jc w:val="center"/>
              <w:rPr>
                <w:rFonts w:ascii="Times New Roman" w:hAnsi="Times New Roman"/>
                <w:sz w:val="22"/>
                <w:szCs w:val="22"/>
                <w:lang w:val="en-US"/>
              </w:rPr>
            </w:pPr>
          </w:p>
        </w:tc>
        <w:tc>
          <w:tcPr>
            <w:tcW w:w="1701" w:type="dxa"/>
          </w:tcPr>
          <w:p w:rsidR="00073ECA" w:rsidRPr="00073ECA" w:rsidRDefault="00073ECA" w:rsidP="00A970F2">
            <w:pPr>
              <w:jc w:val="center"/>
              <w:rPr>
                <w:rFonts w:ascii="Times New Roman" w:hAnsi="Times New Roman"/>
                <w:sz w:val="22"/>
                <w:szCs w:val="22"/>
                <w:lang w:val="en-US" w:eastAsia="en-US"/>
              </w:rPr>
            </w:pPr>
          </w:p>
        </w:tc>
      </w:tr>
      <w:tr w:rsidR="00073ECA" w:rsidRPr="00073ECA" w:rsidTr="00A970F2">
        <w:tc>
          <w:tcPr>
            <w:tcW w:w="2360" w:type="dxa"/>
            <w:vMerge w:val="restart"/>
            <w:vAlign w:val="center"/>
          </w:tcPr>
          <w:p w:rsidR="00073ECA" w:rsidRPr="00073ECA" w:rsidRDefault="00073ECA" w:rsidP="00A970F2">
            <w:pPr>
              <w:rPr>
                <w:rFonts w:ascii="Times New Roman" w:hAnsi="Times New Roman"/>
                <w:sz w:val="22"/>
                <w:szCs w:val="22"/>
                <w:lang w:val="en-US"/>
              </w:rPr>
            </w:pPr>
            <w:r w:rsidRPr="00073ECA">
              <w:rPr>
                <w:rFonts w:ascii="Times New Roman" w:hAnsi="Times New Roman"/>
                <w:sz w:val="22"/>
                <w:szCs w:val="22"/>
                <w:lang w:val="en-US"/>
              </w:rPr>
              <w:t>Customs office work</w:t>
            </w:r>
          </w:p>
        </w:tc>
        <w:tc>
          <w:tcPr>
            <w:tcW w:w="996"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BD</w:t>
            </w:r>
          </w:p>
        </w:tc>
        <w:tc>
          <w:tcPr>
            <w:tcW w:w="992"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EC</w:t>
            </w:r>
          </w:p>
        </w:tc>
        <w:tc>
          <w:tcPr>
            <w:tcW w:w="2694"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Customs office work and customs statistics</w:t>
            </w:r>
          </w:p>
        </w:tc>
        <w:tc>
          <w:tcPr>
            <w:tcW w:w="5102" w:type="dxa"/>
          </w:tcPr>
          <w:p w:rsidR="00073ECA" w:rsidRPr="00073ECA" w:rsidRDefault="00073ECA" w:rsidP="00A970F2">
            <w:pPr>
              <w:jc w:val="both"/>
              <w:rPr>
                <w:rFonts w:ascii="Times New Roman" w:hAnsi="Times New Roman"/>
                <w:sz w:val="22"/>
                <w:szCs w:val="22"/>
              </w:rPr>
            </w:pPr>
            <w:r w:rsidRPr="00073ECA">
              <w:rPr>
                <w:rFonts w:ascii="Times New Roman" w:hAnsi="Times New Roman"/>
                <w:sz w:val="22"/>
                <w:szCs w:val="22"/>
                <w:lang w:val="en-US"/>
              </w:rPr>
              <w:t xml:space="preserve">Mastering the principles, methods and mechanisms of maintaining customs statistics, customs office work, </w:t>
            </w:r>
            <w:r w:rsidRPr="00073ECA">
              <w:rPr>
                <w:rFonts w:ascii="Times New Roman" w:hAnsi="Times New Roman"/>
                <w:sz w:val="22"/>
                <w:szCs w:val="22"/>
                <w:lang w:val="en-US"/>
              </w:rPr>
              <w:lastRenderedPageBreak/>
              <w:t xml:space="preserve">means, studying the theory and practice of managing the fiscal, law enforcement and administrative functions of the customs service. Study of the principles of customs statistics and customs office work. </w:t>
            </w:r>
            <w:r w:rsidRPr="00073ECA">
              <w:rPr>
                <w:rFonts w:ascii="Times New Roman" w:hAnsi="Times New Roman"/>
                <w:sz w:val="22"/>
                <w:szCs w:val="22"/>
              </w:rPr>
              <w:t>Considerationoftheprocedurefororganizingcustomsdocumentflow.</w:t>
            </w:r>
          </w:p>
        </w:tc>
        <w:tc>
          <w:tcPr>
            <w:tcW w:w="993" w:type="dxa"/>
          </w:tcPr>
          <w:p w:rsidR="00073ECA" w:rsidRPr="00073ECA" w:rsidRDefault="00073ECA" w:rsidP="00A970F2">
            <w:pPr>
              <w:jc w:val="center"/>
              <w:rPr>
                <w:rFonts w:ascii="Times New Roman" w:hAnsi="Times New Roman"/>
                <w:sz w:val="22"/>
                <w:szCs w:val="22"/>
                <w:lang w:val="uz-Latn-UZ"/>
              </w:rPr>
            </w:pPr>
            <w:r w:rsidRPr="00073ECA">
              <w:rPr>
                <w:rFonts w:ascii="Times New Roman" w:hAnsi="Times New Roman"/>
                <w:sz w:val="22"/>
                <w:szCs w:val="22"/>
                <w:lang w:val="uz-Latn-UZ"/>
              </w:rPr>
              <w:lastRenderedPageBreak/>
              <w:t>4</w:t>
            </w:r>
          </w:p>
        </w:tc>
        <w:tc>
          <w:tcPr>
            <w:tcW w:w="1701" w:type="dxa"/>
          </w:tcPr>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LO1</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LO7</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lastRenderedPageBreak/>
              <w:t>LO9</w:t>
            </w:r>
          </w:p>
          <w:p w:rsidR="00073ECA" w:rsidRPr="00073ECA" w:rsidRDefault="00073ECA" w:rsidP="00A970F2">
            <w:pPr>
              <w:jc w:val="center"/>
              <w:rPr>
                <w:rFonts w:ascii="Times New Roman" w:hAnsi="Times New Roman"/>
                <w:sz w:val="22"/>
                <w:szCs w:val="22"/>
              </w:rPr>
            </w:pPr>
            <w:r w:rsidRPr="00073ECA">
              <w:rPr>
                <w:rFonts w:ascii="Times New Roman" w:hAnsi="Times New Roman"/>
                <w:sz w:val="22"/>
                <w:szCs w:val="22"/>
                <w:lang w:eastAsia="en-US"/>
              </w:rPr>
              <w:t>LO10</w:t>
            </w:r>
          </w:p>
        </w:tc>
      </w:tr>
      <w:tr w:rsidR="00073ECA" w:rsidRPr="00073ECA" w:rsidTr="00A970F2">
        <w:tc>
          <w:tcPr>
            <w:tcW w:w="2360" w:type="dxa"/>
            <w:vMerge/>
            <w:vAlign w:val="center"/>
          </w:tcPr>
          <w:p w:rsidR="00073ECA" w:rsidRPr="00073ECA" w:rsidRDefault="00073ECA" w:rsidP="00A970F2">
            <w:pPr>
              <w:rPr>
                <w:rFonts w:ascii="Times New Roman" w:hAnsi="Times New Roman"/>
                <w:sz w:val="22"/>
                <w:szCs w:val="22"/>
                <w:lang w:val="en-US"/>
              </w:rPr>
            </w:pPr>
          </w:p>
        </w:tc>
        <w:tc>
          <w:tcPr>
            <w:tcW w:w="996" w:type="dxa"/>
          </w:tcPr>
          <w:p w:rsidR="00073ECA" w:rsidRPr="00073ECA" w:rsidRDefault="00073ECA" w:rsidP="00A970F2">
            <w:pPr>
              <w:jc w:val="both"/>
              <w:rPr>
                <w:rFonts w:ascii="Times New Roman" w:hAnsi="Times New Roman"/>
                <w:sz w:val="22"/>
                <w:szCs w:val="22"/>
                <w:lang w:val="en-US"/>
              </w:rPr>
            </w:pPr>
          </w:p>
        </w:tc>
        <w:tc>
          <w:tcPr>
            <w:tcW w:w="992" w:type="dxa"/>
          </w:tcPr>
          <w:p w:rsidR="00073ECA" w:rsidRPr="00073ECA" w:rsidRDefault="00073ECA" w:rsidP="00A970F2">
            <w:pPr>
              <w:jc w:val="both"/>
              <w:rPr>
                <w:rFonts w:ascii="Times New Roman" w:hAnsi="Times New Roman"/>
                <w:sz w:val="22"/>
                <w:szCs w:val="22"/>
                <w:lang w:val="en-US"/>
              </w:rPr>
            </w:pPr>
          </w:p>
        </w:tc>
        <w:tc>
          <w:tcPr>
            <w:tcW w:w="2694"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General social theory of statistics</w:t>
            </w:r>
          </w:p>
        </w:tc>
        <w:tc>
          <w:tcPr>
            <w:tcW w:w="5102" w:type="dxa"/>
          </w:tcPr>
          <w:p w:rsidR="00073ECA" w:rsidRPr="00073ECA" w:rsidRDefault="00073ECA" w:rsidP="00A970F2">
            <w:pPr>
              <w:jc w:val="both"/>
              <w:rPr>
                <w:rFonts w:ascii="Times New Roman" w:hAnsi="Times New Roman"/>
                <w:sz w:val="22"/>
                <w:szCs w:val="22"/>
                <w:lang w:val="kk-KZ"/>
              </w:rPr>
            </w:pPr>
            <w:r w:rsidRPr="00073ECA">
              <w:rPr>
                <w:rFonts w:ascii="Times New Roman" w:hAnsi="Times New Roman"/>
                <w:bCs/>
                <w:sz w:val="22"/>
                <w:szCs w:val="22"/>
                <w:lang w:val="en-US"/>
              </w:rPr>
              <w:t>Mastering the methodology and methods of quantitative research of mass processes, assessment using statistical indicators of the company's fixed assets, the number of employees and the use of working time, labor productivity and wages, fostering a professional approach to work, responsibility for the reliability of economic indicators.</w:t>
            </w:r>
          </w:p>
        </w:tc>
        <w:tc>
          <w:tcPr>
            <w:tcW w:w="993" w:type="dxa"/>
          </w:tcPr>
          <w:p w:rsidR="00073ECA" w:rsidRPr="00073ECA" w:rsidRDefault="00073ECA" w:rsidP="00A970F2">
            <w:pPr>
              <w:jc w:val="center"/>
              <w:rPr>
                <w:rFonts w:ascii="Times New Roman" w:hAnsi="Times New Roman"/>
                <w:sz w:val="22"/>
                <w:szCs w:val="22"/>
                <w:lang w:val="en-US"/>
              </w:rPr>
            </w:pPr>
          </w:p>
        </w:tc>
        <w:tc>
          <w:tcPr>
            <w:tcW w:w="1701" w:type="dxa"/>
          </w:tcPr>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LO1</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LO7</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LO9</w:t>
            </w:r>
          </w:p>
          <w:p w:rsidR="00073ECA" w:rsidRPr="00073ECA" w:rsidRDefault="00073ECA" w:rsidP="00A970F2">
            <w:pPr>
              <w:jc w:val="center"/>
              <w:rPr>
                <w:rFonts w:ascii="Times New Roman" w:hAnsi="Times New Roman"/>
                <w:sz w:val="22"/>
                <w:szCs w:val="22"/>
              </w:rPr>
            </w:pPr>
            <w:r w:rsidRPr="00073ECA">
              <w:rPr>
                <w:rFonts w:ascii="Times New Roman" w:hAnsi="Times New Roman"/>
                <w:sz w:val="22"/>
                <w:szCs w:val="22"/>
                <w:lang w:eastAsia="en-US"/>
              </w:rPr>
              <w:t>LO10</w:t>
            </w:r>
          </w:p>
        </w:tc>
      </w:tr>
      <w:tr w:rsidR="00073ECA" w:rsidRPr="00D31C41" w:rsidTr="00A970F2">
        <w:tc>
          <w:tcPr>
            <w:tcW w:w="2360" w:type="dxa"/>
            <w:vMerge/>
            <w:vAlign w:val="center"/>
          </w:tcPr>
          <w:p w:rsidR="00073ECA" w:rsidRPr="00073ECA" w:rsidRDefault="00073ECA" w:rsidP="00A970F2">
            <w:pPr>
              <w:rPr>
                <w:rFonts w:ascii="Times New Roman" w:hAnsi="Times New Roman"/>
                <w:sz w:val="22"/>
                <w:szCs w:val="22"/>
                <w:lang w:val="en-US"/>
              </w:rPr>
            </w:pPr>
          </w:p>
        </w:tc>
        <w:tc>
          <w:tcPr>
            <w:tcW w:w="996"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BD</w:t>
            </w:r>
          </w:p>
        </w:tc>
        <w:tc>
          <w:tcPr>
            <w:tcW w:w="992"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EC</w:t>
            </w:r>
          </w:p>
        </w:tc>
        <w:tc>
          <w:tcPr>
            <w:tcW w:w="2694"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Responsibility for an offense in the field of customs</w:t>
            </w:r>
          </w:p>
        </w:tc>
        <w:tc>
          <w:tcPr>
            <w:tcW w:w="5102"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Formation of deep theoretical knowledge and instilling, on this basis, strong skills and abilities necessary for them to combat smuggling and crime, offenses in the field of customs, violations of customs rules and tax legislation related to goods transported across the customs border of the Republic of Kazakhstan of narcotic drugs.</w:t>
            </w:r>
          </w:p>
        </w:tc>
        <w:tc>
          <w:tcPr>
            <w:tcW w:w="993" w:type="dxa"/>
          </w:tcPr>
          <w:p w:rsidR="00073ECA" w:rsidRPr="00073ECA" w:rsidRDefault="00073ECA" w:rsidP="00A970F2">
            <w:pPr>
              <w:jc w:val="center"/>
              <w:rPr>
                <w:rFonts w:ascii="Times New Roman" w:hAnsi="Times New Roman"/>
                <w:sz w:val="22"/>
                <w:szCs w:val="22"/>
                <w:lang w:val="en-US"/>
              </w:rPr>
            </w:pPr>
            <w:r w:rsidRPr="00073ECA">
              <w:rPr>
                <w:rFonts w:ascii="Times New Roman" w:hAnsi="Times New Roman"/>
                <w:sz w:val="22"/>
                <w:szCs w:val="22"/>
                <w:lang w:val="en-US"/>
              </w:rPr>
              <w:t>5</w:t>
            </w:r>
          </w:p>
        </w:tc>
        <w:tc>
          <w:tcPr>
            <w:tcW w:w="1701" w:type="dxa"/>
          </w:tcPr>
          <w:p w:rsidR="00073ECA" w:rsidRPr="00073ECA" w:rsidRDefault="00073ECA" w:rsidP="00A970F2">
            <w:pPr>
              <w:jc w:val="center"/>
              <w:rPr>
                <w:rFonts w:ascii="Times New Roman" w:hAnsi="Times New Roman"/>
                <w:sz w:val="22"/>
                <w:szCs w:val="22"/>
                <w:lang w:val="en-US" w:eastAsia="en-US"/>
              </w:rPr>
            </w:pPr>
            <w:r w:rsidRPr="00073ECA">
              <w:rPr>
                <w:rFonts w:ascii="Times New Roman" w:hAnsi="Times New Roman"/>
                <w:sz w:val="22"/>
                <w:szCs w:val="22"/>
                <w:lang w:val="en-US" w:eastAsia="en-US"/>
              </w:rPr>
              <w:t>LO1</w:t>
            </w:r>
          </w:p>
          <w:p w:rsidR="00073ECA" w:rsidRPr="00073ECA" w:rsidRDefault="00073ECA" w:rsidP="00A970F2">
            <w:pPr>
              <w:jc w:val="center"/>
              <w:rPr>
                <w:rFonts w:ascii="Times New Roman" w:hAnsi="Times New Roman"/>
                <w:sz w:val="22"/>
                <w:szCs w:val="22"/>
                <w:lang w:val="en-US" w:eastAsia="en-US"/>
              </w:rPr>
            </w:pPr>
            <w:r w:rsidRPr="00073ECA">
              <w:rPr>
                <w:rFonts w:ascii="Times New Roman" w:hAnsi="Times New Roman"/>
                <w:sz w:val="22"/>
                <w:szCs w:val="22"/>
                <w:lang w:val="en-US" w:eastAsia="en-US"/>
              </w:rPr>
              <w:t>LO6</w:t>
            </w:r>
          </w:p>
          <w:p w:rsidR="00073ECA" w:rsidRPr="00073ECA" w:rsidRDefault="00073ECA" w:rsidP="00A970F2">
            <w:pPr>
              <w:jc w:val="center"/>
              <w:rPr>
                <w:rFonts w:ascii="Times New Roman" w:hAnsi="Times New Roman"/>
                <w:sz w:val="22"/>
                <w:szCs w:val="22"/>
                <w:lang w:val="en-US" w:eastAsia="en-US"/>
              </w:rPr>
            </w:pPr>
            <w:r w:rsidRPr="00073ECA">
              <w:rPr>
                <w:rFonts w:ascii="Times New Roman" w:hAnsi="Times New Roman"/>
                <w:sz w:val="22"/>
                <w:szCs w:val="22"/>
                <w:lang w:val="en-US" w:eastAsia="en-US"/>
              </w:rPr>
              <w:t>LO7</w:t>
            </w:r>
          </w:p>
          <w:p w:rsidR="00073ECA" w:rsidRPr="00073ECA" w:rsidRDefault="00073ECA" w:rsidP="00A970F2">
            <w:pPr>
              <w:jc w:val="center"/>
              <w:rPr>
                <w:rFonts w:ascii="Times New Roman" w:hAnsi="Times New Roman"/>
                <w:sz w:val="22"/>
                <w:szCs w:val="22"/>
                <w:lang w:val="en-US" w:eastAsia="en-US"/>
              </w:rPr>
            </w:pPr>
            <w:r w:rsidRPr="00073ECA">
              <w:rPr>
                <w:rFonts w:ascii="Times New Roman" w:hAnsi="Times New Roman"/>
                <w:sz w:val="22"/>
                <w:szCs w:val="22"/>
                <w:lang w:val="en-US" w:eastAsia="en-US"/>
              </w:rPr>
              <w:t>LO8</w:t>
            </w:r>
          </w:p>
          <w:p w:rsidR="00073ECA" w:rsidRPr="00073ECA" w:rsidRDefault="00073ECA" w:rsidP="00A970F2">
            <w:pPr>
              <w:jc w:val="center"/>
              <w:rPr>
                <w:rFonts w:ascii="Times New Roman" w:hAnsi="Times New Roman"/>
                <w:sz w:val="22"/>
                <w:szCs w:val="22"/>
                <w:lang w:val="en-US" w:eastAsia="en-US"/>
              </w:rPr>
            </w:pPr>
            <w:r w:rsidRPr="00073ECA">
              <w:rPr>
                <w:rFonts w:ascii="Times New Roman" w:hAnsi="Times New Roman"/>
                <w:sz w:val="22"/>
                <w:szCs w:val="22"/>
                <w:lang w:val="en-US" w:eastAsia="en-US"/>
              </w:rPr>
              <w:t>LO9</w:t>
            </w:r>
          </w:p>
          <w:p w:rsidR="00073ECA" w:rsidRPr="00073ECA" w:rsidRDefault="00073ECA" w:rsidP="00A970F2">
            <w:pPr>
              <w:jc w:val="center"/>
              <w:rPr>
                <w:rFonts w:ascii="Times New Roman" w:hAnsi="Times New Roman"/>
                <w:sz w:val="22"/>
                <w:szCs w:val="22"/>
                <w:lang w:val="en-US"/>
              </w:rPr>
            </w:pPr>
            <w:r w:rsidRPr="00073ECA">
              <w:rPr>
                <w:rFonts w:ascii="Times New Roman" w:hAnsi="Times New Roman"/>
                <w:sz w:val="22"/>
                <w:szCs w:val="22"/>
                <w:lang w:val="en-US" w:eastAsia="en-US"/>
              </w:rPr>
              <w:t>LO10</w:t>
            </w:r>
          </w:p>
        </w:tc>
      </w:tr>
      <w:tr w:rsidR="00073ECA" w:rsidRPr="00073ECA" w:rsidTr="00A970F2">
        <w:tc>
          <w:tcPr>
            <w:tcW w:w="2360" w:type="dxa"/>
            <w:vMerge/>
            <w:vAlign w:val="center"/>
          </w:tcPr>
          <w:p w:rsidR="00073ECA" w:rsidRPr="00073ECA" w:rsidRDefault="00073ECA" w:rsidP="00A970F2">
            <w:pPr>
              <w:rPr>
                <w:rFonts w:ascii="Times New Roman" w:hAnsi="Times New Roman"/>
                <w:sz w:val="22"/>
                <w:szCs w:val="22"/>
                <w:lang w:val="en-US"/>
              </w:rPr>
            </w:pPr>
          </w:p>
        </w:tc>
        <w:tc>
          <w:tcPr>
            <w:tcW w:w="996" w:type="dxa"/>
          </w:tcPr>
          <w:p w:rsidR="00073ECA" w:rsidRPr="00073ECA" w:rsidRDefault="00073ECA" w:rsidP="00A970F2">
            <w:pPr>
              <w:jc w:val="both"/>
              <w:rPr>
                <w:rFonts w:ascii="Times New Roman" w:hAnsi="Times New Roman"/>
                <w:sz w:val="22"/>
                <w:szCs w:val="22"/>
              </w:rPr>
            </w:pPr>
            <w:r w:rsidRPr="00073ECA">
              <w:rPr>
                <w:rFonts w:ascii="Times New Roman" w:hAnsi="Times New Roman"/>
                <w:sz w:val="22"/>
                <w:szCs w:val="22"/>
              </w:rPr>
              <w:t>ChD</w:t>
            </w:r>
          </w:p>
        </w:tc>
        <w:tc>
          <w:tcPr>
            <w:tcW w:w="992" w:type="dxa"/>
          </w:tcPr>
          <w:p w:rsidR="00073ECA" w:rsidRPr="00073ECA" w:rsidRDefault="00073ECA" w:rsidP="00A970F2">
            <w:pPr>
              <w:jc w:val="both"/>
              <w:rPr>
                <w:rFonts w:ascii="Times New Roman" w:hAnsi="Times New Roman"/>
                <w:sz w:val="22"/>
                <w:szCs w:val="22"/>
              </w:rPr>
            </w:pPr>
            <w:r w:rsidRPr="00073ECA">
              <w:rPr>
                <w:rFonts w:ascii="Times New Roman" w:hAnsi="Times New Roman"/>
                <w:sz w:val="22"/>
                <w:szCs w:val="22"/>
                <w:lang w:val="en-US"/>
              </w:rPr>
              <w:t>EC</w:t>
            </w:r>
          </w:p>
        </w:tc>
        <w:tc>
          <w:tcPr>
            <w:tcW w:w="2694" w:type="dxa"/>
          </w:tcPr>
          <w:p w:rsidR="00073ECA" w:rsidRPr="00073ECA" w:rsidRDefault="00073ECA" w:rsidP="00A970F2">
            <w:pPr>
              <w:jc w:val="both"/>
              <w:rPr>
                <w:rFonts w:ascii="Times New Roman" w:hAnsi="Times New Roman"/>
                <w:sz w:val="22"/>
                <w:szCs w:val="22"/>
              </w:rPr>
            </w:pPr>
            <w:r w:rsidRPr="00073ECA">
              <w:rPr>
                <w:rFonts w:ascii="Times New Roman" w:hAnsi="Times New Roman"/>
                <w:sz w:val="22"/>
                <w:szCs w:val="22"/>
              </w:rPr>
              <w:t>Customsexpertise</w:t>
            </w:r>
          </w:p>
        </w:tc>
        <w:tc>
          <w:tcPr>
            <w:tcW w:w="5102" w:type="dxa"/>
          </w:tcPr>
          <w:p w:rsidR="00073ECA" w:rsidRPr="00073ECA" w:rsidRDefault="00073ECA" w:rsidP="00A970F2">
            <w:pPr>
              <w:jc w:val="both"/>
              <w:rPr>
                <w:rFonts w:ascii="Times New Roman" w:hAnsi="Times New Roman"/>
                <w:sz w:val="22"/>
                <w:szCs w:val="22"/>
                <w:lang w:val="en-US"/>
              </w:rPr>
            </w:pPr>
            <w:r w:rsidRPr="00073ECA">
              <w:rPr>
                <w:rStyle w:val="c23"/>
                <w:rFonts w:ascii="Times New Roman" w:hAnsi="Times New Roman"/>
                <w:sz w:val="22"/>
                <w:szCs w:val="22"/>
                <w:lang w:val="en-US"/>
              </w:rPr>
              <w:t>Assimilation of theoretical knowledge and acquisition of skills and abilities in the field of customs examination. Domestic and international normative legal acts in the field of quality management system, safety of subtropical and tropical fruits. Basics of cultivation technology, classification and characteristics of the assortment, quality requirements established in domestic and international standards.</w:t>
            </w:r>
          </w:p>
        </w:tc>
        <w:tc>
          <w:tcPr>
            <w:tcW w:w="993" w:type="dxa"/>
          </w:tcPr>
          <w:p w:rsidR="00073ECA" w:rsidRPr="00073ECA" w:rsidRDefault="00073ECA" w:rsidP="00A970F2">
            <w:pPr>
              <w:jc w:val="center"/>
              <w:rPr>
                <w:rFonts w:ascii="Times New Roman" w:hAnsi="Times New Roman"/>
                <w:sz w:val="22"/>
                <w:szCs w:val="22"/>
                <w:lang w:val="en-US"/>
              </w:rPr>
            </w:pPr>
            <w:r w:rsidRPr="00073ECA">
              <w:rPr>
                <w:rFonts w:ascii="Times New Roman" w:hAnsi="Times New Roman"/>
                <w:sz w:val="22"/>
                <w:szCs w:val="22"/>
                <w:lang w:val="en-US"/>
              </w:rPr>
              <w:t>3</w:t>
            </w:r>
          </w:p>
        </w:tc>
        <w:tc>
          <w:tcPr>
            <w:tcW w:w="1701" w:type="dxa"/>
          </w:tcPr>
          <w:p w:rsidR="00073ECA" w:rsidRPr="00073ECA" w:rsidRDefault="00073ECA" w:rsidP="00A970F2">
            <w:pPr>
              <w:jc w:val="center"/>
              <w:rPr>
                <w:rFonts w:ascii="Times New Roman" w:hAnsi="Times New Roman"/>
                <w:sz w:val="22"/>
                <w:szCs w:val="22"/>
                <w:lang w:val="en-US" w:eastAsia="en-US"/>
              </w:rPr>
            </w:pPr>
          </w:p>
        </w:tc>
      </w:tr>
      <w:tr w:rsidR="00073ECA" w:rsidRPr="00D31C41" w:rsidTr="00A970F2">
        <w:tc>
          <w:tcPr>
            <w:tcW w:w="2360" w:type="dxa"/>
            <w:vMerge/>
            <w:vAlign w:val="center"/>
          </w:tcPr>
          <w:p w:rsidR="00073ECA" w:rsidRPr="00073ECA" w:rsidRDefault="00073ECA" w:rsidP="00A970F2">
            <w:pPr>
              <w:rPr>
                <w:rFonts w:ascii="Times New Roman" w:hAnsi="Times New Roman"/>
                <w:sz w:val="22"/>
                <w:szCs w:val="22"/>
                <w:lang w:val="en-US"/>
              </w:rPr>
            </w:pPr>
          </w:p>
        </w:tc>
        <w:tc>
          <w:tcPr>
            <w:tcW w:w="996" w:type="dxa"/>
          </w:tcPr>
          <w:p w:rsidR="00073ECA" w:rsidRPr="00073ECA" w:rsidRDefault="00073ECA" w:rsidP="00A970F2">
            <w:pPr>
              <w:jc w:val="both"/>
              <w:rPr>
                <w:rFonts w:ascii="Times New Roman" w:hAnsi="Times New Roman"/>
                <w:sz w:val="22"/>
                <w:szCs w:val="22"/>
              </w:rPr>
            </w:pPr>
          </w:p>
        </w:tc>
        <w:tc>
          <w:tcPr>
            <w:tcW w:w="992" w:type="dxa"/>
          </w:tcPr>
          <w:p w:rsidR="00073ECA" w:rsidRPr="00073ECA" w:rsidRDefault="00073ECA" w:rsidP="00A970F2">
            <w:pPr>
              <w:jc w:val="both"/>
              <w:rPr>
                <w:rFonts w:ascii="Times New Roman" w:hAnsi="Times New Roman"/>
                <w:sz w:val="22"/>
                <w:szCs w:val="22"/>
                <w:lang w:val="en-US"/>
              </w:rPr>
            </w:pPr>
          </w:p>
        </w:tc>
        <w:tc>
          <w:tcPr>
            <w:tcW w:w="2694" w:type="dxa"/>
          </w:tcPr>
          <w:p w:rsidR="00073ECA" w:rsidRPr="00073ECA" w:rsidRDefault="00073ECA" w:rsidP="00A970F2">
            <w:pPr>
              <w:jc w:val="both"/>
              <w:rPr>
                <w:rFonts w:ascii="Times New Roman" w:hAnsi="Times New Roman"/>
                <w:sz w:val="22"/>
                <w:szCs w:val="22"/>
                <w:highlight w:val="yellow"/>
                <w:lang w:val="en-US"/>
              </w:rPr>
            </w:pPr>
            <w:r w:rsidRPr="00073ECA">
              <w:rPr>
                <w:rFonts w:ascii="Times New Roman" w:hAnsi="Times New Roman"/>
                <w:sz w:val="22"/>
                <w:szCs w:val="22"/>
                <w:lang w:val="en-US"/>
              </w:rPr>
              <w:t>Internatinalexpertation of quality commodity</w:t>
            </w:r>
          </w:p>
        </w:tc>
        <w:tc>
          <w:tcPr>
            <w:tcW w:w="5102" w:type="dxa"/>
          </w:tcPr>
          <w:p w:rsidR="00073ECA" w:rsidRPr="00073ECA" w:rsidRDefault="00073ECA" w:rsidP="00A970F2">
            <w:pPr>
              <w:jc w:val="both"/>
              <w:rPr>
                <w:rFonts w:ascii="Times New Roman" w:hAnsi="Times New Roman"/>
                <w:sz w:val="22"/>
                <w:szCs w:val="22"/>
                <w:lang w:val="kk-KZ"/>
              </w:rPr>
            </w:pPr>
            <w:r w:rsidRPr="00073ECA">
              <w:rPr>
                <w:rFonts w:ascii="Times New Roman" w:eastAsia="Times New Roman" w:hAnsi="Times New Roman"/>
                <w:sz w:val="22"/>
                <w:szCs w:val="22"/>
                <w:lang w:val="kk-KZ"/>
              </w:rPr>
              <w:t>Gaining knowledge about the subject of commodity science, consumer properties of goods, indicators of their quality, studying the legal basis of commodity science, customs examination and certification; formation of skills to identify and certify goods, carry out examination of goods.</w:t>
            </w:r>
          </w:p>
        </w:tc>
        <w:tc>
          <w:tcPr>
            <w:tcW w:w="993" w:type="dxa"/>
          </w:tcPr>
          <w:p w:rsidR="00073ECA" w:rsidRPr="00073ECA" w:rsidRDefault="00073ECA" w:rsidP="00A970F2">
            <w:pPr>
              <w:jc w:val="center"/>
              <w:rPr>
                <w:rFonts w:ascii="Times New Roman" w:hAnsi="Times New Roman"/>
                <w:sz w:val="22"/>
                <w:szCs w:val="22"/>
                <w:lang w:val="en-US"/>
              </w:rPr>
            </w:pPr>
          </w:p>
        </w:tc>
        <w:tc>
          <w:tcPr>
            <w:tcW w:w="1701" w:type="dxa"/>
          </w:tcPr>
          <w:p w:rsidR="00073ECA" w:rsidRPr="00073ECA" w:rsidRDefault="00073ECA" w:rsidP="00A970F2">
            <w:pPr>
              <w:jc w:val="center"/>
              <w:rPr>
                <w:rFonts w:ascii="Times New Roman" w:hAnsi="Times New Roman"/>
                <w:sz w:val="22"/>
                <w:szCs w:val="22"/>
                <w:lang w:val="en-US" w:eastAsia="en-US"/>
              </w:rPr>
            </w:pPr>
          </w:p>
        </w:tc>
      </w:tr>
      <w:tr w:rsidR="00073ECA" w:rsidRPr="00D31C41" w:rsidTr="00A970F2">
        <w:tc>
          <w:tcPr>
            <w:tcW w:w="2360" w:type="dxa"/>
            <w:vMerge/>
            <w:vAlign w:val="center"/>
          </w:tcPr>
          <w:p w:rsidR="00073ECA" w:rsidRPr="00073ECA" w:rsidRDefault="00073ECA" w:rsidP="00A970F2">
            <w:pPr>
              <w:rPr>
                <w:rFonts w:ascii="Times New Roman" w:hAnsi="Times New Roman"/>
                <w:sz w:val="22"/>
                <w:szCs w:val="22"/>
                <w:lang w:val="en-US"/>
              </w:rPr>
            </w:pPr>
          </w:p>
        </w:tc>
        <w:tc>
          <w:tcPr>
            <w:tcW w:w="996" w:type="dxa"/>
          </w:tcPr>
          <w:p w:rsidR="00073ECA" w:rsidRPr="00073ECA" w:rsidRDefault="00073ECA" w:rsidP="00A970F2">
            <w:pPr>
              <w:jc w:val="both"/>
              <w:rPr>
                <w:rFonts w:ascii="Times New Roman" w:hAnsi="Times New Roman"/>
                <w:sz w:val="22"/>
                <w:szCs w:val="22"/>
              </w:rPr>
            </w:pPr>
            <w:r w:rsidRPr="00073ECA">
              <w:rPr>
                <w:rFonts w:ascii="Times New Roman" w:hAnsi="Times New Roman"/>
                <w:sz w:val="22"/>
                <w:szCs w:val="22"/>
              </w:rPr>
              <w:t>ChD</w:t>
            </w:r>
          </w:p>
        </w:tc>
        <w:tc>
          <w:tcPr>
            <w:tcW w:w="992" w:type="dxa"/>
          </w:tcPr>
          <w:p w:rsidR="00073ECA" w:rsidRPr="00073ECA" w:rsidRDefault="00073ECA" w:rsidP="00A970F2">
            <w:pPr>
              <w:jc w:val="both"/>
              <w:rPr>
                <w:rFonts w:ascii="Times New Roman" w:hAnsi="Times New Roman"/>
                <w:sz w:val="22"/>
                <w:szCs w:val="22"/>
              </w:rPr>
            </w:pPr>
            <w:r w:rsidRPr="00073ECA">
              <w:rPr>
                <w:rFonts w:ascii="Times New Roman" w:hAnsi="Times New Roman"/>
                <w:sz w:val="22"/>
                <w:szCs w:val="22"/>
                <w:lang w:val="en-US"/>
              </w:rPr>
              <w:t>EC</w:t>
            </w:r>
          </w:p>
        </w:tc>
        <w:tc>
          <w:tcPr>
            <w:tcW w:w="2694" w:type="dxa"/>
          </w:tcPr>
          <w:p w:rsidR="00073ECA" w:rsidRPr="00073ECA" w:rsidRDefault="00073ECA" w:rsidP="00A970F2">
            <w:pPr>
              <w:jc w:val="both"/>
              <w:rPr>
                <w:rFonts w:ascii="Times New Roman" w:hAnsi="Times New Roman"/>
                <w:sz w:val="22"/>
                <w:szCs w:val="22"/>
              </w:rPr>
            </w:pPr>
            <w:r w:rsidRPr="00073ECA">
              <w:rPr>
                <w:rFonts w:ascii="Times New Roman" w:hAnsi="Times New Roman"/>
                <w:sz w:val="22"/>
                <w:szCs w:val="22"/>
              </w:rPr>
              <w:t>Internationaltransportoperations</w:t>
            </w:r>
          </w:p>
        </w:tc>
        <w:tc>
          <w:tcPr>
            <w:tcW w:w="5102" w:type="dxa"/>
          </w:tcPr>
          <w:p w:rsidR="00073ECA" w:rsidRPr="00073ECA" w:rsidRDefault="00073ECA" w:rsidP="00A970F2">
            <w:pPr>
              <w:jc w:val="both"/>
              <w:rPr>
                <w:rFonts w:ascii="Times New Roman" w:hAnsi="Times New Roman"/>
                <w:sz w:val="22"/>
                <w:szCs w:val="22"/>
                <w:lang w:val="en-US"/>
              </w:rPr>
            </w:pPr>
            <w:r w:rsidRPr="00073ECA">
              <w:rPr>
                <w:rFonts w:ascii="Times New Roman" w:eastAsia="Times New Roman" w:hAnsi="Times New Roman"/>
                <w:sz w:val="22"/>
                <w:szCs w:val="22"/>
                <w:lang w:val="en-US"/>
              </w:rPr>
              <w:t xml:space="preserve">Consideration in a comprehensive presentation of the theoretical foundations of the functioning of the international market for transport services and the training of specialists with theoretical knowledge, </w:t>
            </w:r>
            <w:r w:rsidRPr="00073ECA">
              <w:rPr>
                <w:rFonts w:ascii="Times New Roman" w:eastAsia="Times New Roman" w:hAnsi="Times New Roman"/>
                <w:sz w:val="22"/>
                <w:szCs w:val="22"/>
                <w:lang w:val="en-US"/>
              </w:rPr>
              <w:lastRenderedPageBreak/>
              <w:t>methodological principles and skills for assessing the efficiency and organization of transport operations, focused on the modern requirements of international business.</w:t>
            </w:r>
          </w:p>
        </w:tc>
        <w:tc>
          <w:tcPr>
            <w:tcW w:w="993" w:type="dxa"/>
          </w:tcPr>
          <w:p w:rsidR="00073ECA" w:rsidRPr="00073ECA" w:rsidRDefault="00073ECA" w:rsidP="00A970F2">
            <w:pPr>
              <w:jc w:val="center"/>
              <w:rPr>
                <w:rFonts w:ascii="Times New Roman" w:hAnsi="Times New Roman"/>
                <w:sz w:val="22"/>
                <w:szCs w:val="22"/>
                <w:lang w:val="en-US"/>
              </w:rPr>
            </w:pPr>
            <w:r w:rsidRPr="00073ECA">
              <w:rPr>
                <w:rFonts w:ascii="Times New Roman" w:hAnsi="Times New Roman"/>
                <w:sz w:val="22"/>
                <w:szCs w:val="22"/>
                <w:lang w:val="en-US"/>
              </w:rPr>
              <w:lastRenderedPageBreak/>
              <w:t>4</w:t>
            </w:r>
          </w:p>
        </w:tc>
        <w:tc>
          <w:tcPr>
            <w:tcW w:w="1701" w:type="dxa"/>
          </w:tcPr>
          <w:p w:rsidR="00073ECA" w:rsidRPr="00073ECA" w:rsidRDefault="00073ECA" w:rsidP="00A970F2">
            <w:pPr>
              <w:jc w:val="center"/>
              <w:rPr>
                <w:rFonts w:ascii="Times New Roman" w:hAnsi="Times New Roman"/>
                <w:sz w:val="22"/>
                <w:szCs w:val="22"/>
                <w:lang w:val="en-US" w:eastAsia="en-US"/>
              </w:rPr>
            </w:pPr>
            <w:r w:rsidRPr="00073ECA">
              <w:rPr>
                <w:rFonts w:ascii="Times New Roman" w:hAnsi="Times New Roman"/>
                <w:sz w:val="22"/>
                <w:szCs w:val="22"/>
                <w:lang w:val="en-US" w:eastAsia="en-US"/>
              </w:rPr>
              <w:t>LO1</w:t>
            </w:r>
          </w:p>
          <w:p w:rsidR="00073ECA" w:rsidRPr="00073ECA" w:rsidRDefault="00073ECA" w:rsidP="00A970F2">
            <w:pPr>
              <w:jc w:val="center"/>
              <w:rPr>
                <w:rFonts w:ascii="Times New Roman" w:hAnsi="Times New Roman"/>
                <w:sz w:val="22"/>
                <w:szCs w:val="22"/>
                <w:lang w:val="en-US" w:eastAsia="en-US"/>
              </w:rPr>
            </w:pPr>
            <w:r w:rsidRPr="00073ECA">
              <w:rPr>
                <w:rFonts w:ascii="Times New Roman" w:hAnsi="Times New Roman"/>
                <w:sz w:val="22"/>
                <w:szCs w:val="22"/>
                <w:lang w:val="en-US" w:eastAsia="en-US"/>
              </w:rPr>
              <w:t>LO6</w:t>
            </w:r>
          </w:p>
          <w:p w:rsidR="00073ECA" w:rsidRPr="00073ECA" w:rsidRDefault="00073ECA" w:rsidP="00A970F2">
            <w:pPr>
              <w:jc w:val="center"/>
              <w:rPr>
                <w:rFonts w:ascii="Times New Roman" w:hAnsi="Times New Roman"/>
                <w:sz w:val="22"/>
                <w:szCs w:val="22"/>
                <w:lang w:val="en-US" w:eastAsia="en-US"/>
              </w:rPr>
            </w:pPr>
            <w:r w:rsidRPr="00073ECA">
              <w:rPr>
                <w:rFonts w:ascii="Times New Roman" w:hAnsi="Times New Roman"/>
                <w:sz w:val="22"/>
                <w:szCs w:val="22"/>
                <w:lang w:val="en-US" w:eastAsia="en-US"/>
              </w:rPr>
              <w:t>LO7</w:t>
            </w:r>
          </w:p>
          <w:p w:rsidR="00073ECA" w:rsidRPr="00073ECA" w:rsidRDefault="00073ECA" w:rsidP="00A970F2">
            <w:pPr>
              <w:jc w:val="center"/>
              <w:rPr>
                <w:rFonts w:ascii="Times New Roman" w:hAnsi="Times New Roman"/>
                <w:sz w:val="22"/>
                <w:szCs w:val="22"/>
                <w:lang w:val="en-US" w:eastAsia="en-US"/>
              </w:rPr>
            </w:pPr>
            <w:r w:rsidRPr="00073ECA">
              <w:rPr>
                <w:rFonts w:ascii="Times New Roman" w:hAnsi="Times New Roman"/>
                <w:sz w:val="22"/>
                <w:szCs w:val="22"/>
                <w:lang w:val="en-US" w:eastAsia="en-US"/>
              </w:rPr>
              <w:t>LO8</w:t>
            </w:r>
          </w:p>
          <w:p w:rsidR="00073ECA" w:rsidRPr="00073ECA" w:rsidRDefault="00073ECA" w:rsidP="00A970F2">
            <w:pPr>
              <w:jc w:val="center"/>
              <w:rPr>
                <w:rFonts w:ascii="Times New Roman" w:hAnsi="Times New Roman"/>
                <w:sz w:val="22"/>
                <w:szCs w:val="22"/>
                <w:lang w:val="en-US" w:eastAsia="en-US"/>
              </w:rPr>
            </w:pPr>
            <w:r w:rsidRPr="00073ECA">
              <w:rPr>
                <w:rFonts w:ascii="Times New Roman" w:hAnsi="Times New Roman"/>
                <w:sz w:val="22"/>
                <w:szCs w:val="22"/>
                <w:lang w:val="en-US" w:eastAsia="en-US"/>
              </w:rPr>
              <w:lastRenderedPageBreak/>
              <w:t>LO9</w:t>
            </w:r>
          </w:p>
          <w:p w:rsidR="00073ECA" w:rsidRPr="00073ECA" w:rsidRDefault="00073ECA" w:rsidP="00A970F2">
            <w:pPr>
              <w:jc w:val="center"/>
              <w:rPr>
                <w:rFonts w:ascii="Times New Roman" w:hAnsi="Times New Roman"/>
                <w:sz w:val="22"/>
                <w:szCs w:val="22"/>
                <w:lang w:val="en-US"/>
              </w:rPr>
            </w:pPr>
            <w:r w:rsidRPr="00073ECA">
              <w:rPr>
                <w:rFonts w:ascii="Times New Roman" w:hAnsi="Times New Roman"/>
                <w:sz w:val="22"/>
                <w:szCs w:val="22"/>
                <w:lang w:val="en-US" w:eastAsia="en-US"/>
              </w:rPr>
              <w:t>LO10</w:t>
            </w:r>
          </w:p>
        </w:tc>
      </w:tr>
      <w:tr w:rsidR="00073ECA" w:rsidRPr="00D31C41" w:rsidTr="00A970F2">
        <w:tc>
          <w:tcPr>
            <w:tcW w:w="2360" w:type="dxa"/>
            <w:vMerge/>
            <w:vAlign w:val="center"/>
          </w:tcPr>
          <w:p w:rsidR="00073ECA" w:rsidRPr="00073ECA" w:rsidRDefault="00073ECA" w:rsidP="00A970F2">
            <w:pPr>
              <w:rPr>
                <w:rFonts w:ascii="Times New Roman" w:hAnsi="Times New Roman"/>
                <w:sz w:val="22"/>
                <w:szCs w:val="22"/>
                <w:lang w:val="en-US"/>
              </w:rPr>
            </w:pPr>
          </w:p>
        </w:tc>
        <w:tc>
          <w:tcPr>
            <w:tcW w:w="996" w:type="dxa"/>
          </w:tcPr>
          <w:p w:rsidR="00073ECA" w:rsidRPr="00073ECA" w:rsidRDefault="00073ECA" w:rsidP="00A970F2">
            <w:pPr>
              <w:jc w:val="both"/>
              <w:rPr>
                <w:rFonts w:ascii="Times New Roman" w:hAnsi="Times New Roman"/>
                <w:sz w:val="22"/>
                <w:szCs w:val="22"/>
                <w:lang w:val="en-US"/>
              </w:rPr>
            </w:pPr>
          </w:p>
        </w:tc>
        <w:tc>
          <w:tcPr>
            <w:tcW w:w="992" w:type="dxa"/>
          </w:tcPr>
          <w:p w:rsidR="00073ECA" w:rsidRPr="00073ECA" w:rsidRDefault="00073ECA" w:rsidP="00A970F2">
            <w:pPr>
              <w:jc w:val="both"/>
              <w:rPr>
                <w:rFonts w:ascii="Times New Roman" w:hAnsi="Times New Roman"/>
                <w:sz w:val="22"/>
                <w:szCs w:val="22"/>
                <w:lang w:val="en-US"/>
              </w:rPr>
            </w:pPr>
          </w:p>
        </w:tc>
        <w:tc>
          <w:tcPr>
            <w:tcW w:w="2694" w:type="dxa"/>
          </w:tcPr>
          <w:p w:rsidR="00073ECA" w:rsidRPr="00073ECA" w:rsidRDefault="00073ECA" w:rsidP="00A970F2">
            <w:pPr>
              <w:jc w:val="both"/>
              <w:rPr>
                <w:rFonts w:ascii="Times New Roman" w:hAnsi="Times New Roman"/>
                <w:sz w:val="22"/>
                <w:szCs w:val="22"/>
                <w:highlight w:val="yellow"/>
              </w:rPr>
            </w:pPr>
            <w:r w:rsidRPr="00073ECA">
              <w:rPr>
                <w:rFonts w:ascii="Times New Roman" w:hAnsi="Times New Roman"/>
                <w:sz w:val="22"/>
                <w:szCs w:val="22"/>
              </w:rPr>
              <w:t>Internationalwatertransfer</w:t>
            </w:r>
          </w:p>
        </w:tc>
        <w:tc>
          <w:tcPr>
            <w:tcW w:w="5102" w:type="dxa"/>
          </w:tcPr>
          <w:p w:rsidR="00073ECA" w:rsidRPr="00073ECA" w:rsidRDefault="00073ECA" w:rsidP="00A970F2">
            <w:pPr>
              <w:jc w:val="both"/>
              <w:rPr>
                <w:rFonts w:ascii="Times New Roman" w:hAnsi="Times New Roman"/>
                <w:sz w:val="22"/>
                <w:szCs w:val="22"/>
                <w:lang w:val="kk-KZ"/>
              </w:rPr>
            </w:pPr>
            <w:r w:rsidRPr="00073ECA">
              <w:rPr>
                <w:rFonts w:ascii="Times New Roman" w:eastAsia="Times New Roman" w:hAnsi="Times New Roman"/>
                <w:sz w:val="22"/>
                <w:szCs w:val="22"/>
                <w:lang w:val="en-US"/>
              </w:rPr>
              <w:t>Study of the conditions and organization of cargo transportation in international traffic and the technology of interaction between customs authorities and maritime transport, the formation of a transport worldview and knowledge that provide a comprehensive understanding of transport, consistency, the importance and role of maritime transport in modern society, in the country's economy and consumer satisfaction in transportation.</w:t>
            </w:r>
          </w:p>
        </w:tc>
        <w:tc>
          <w:tcPr>
            <w:tcW w:w="993" w:type="dxa"/>
          </w:tcPr>
          <w:p w:rsidR="00073ECA" w:rsidRPr="00073ECA" w:rsidRDefault="00073ECA" w:rsidP="00A970F2">
            <w:pPr>
              <w:jc w:val="center"/>
              <w:rPr>
                <w:rFonts w:ascii="Times New Roman" w:hAnsi="Times New Roman"/>
                <w:sz w:val="22"/>
                <w:szCs w:val="22"/>
                <w:lang w:val="en-US"/>
              </w:rPr>
            </w:pPr>
          </w:p>
        </w:tc>
        <w:tc>
          <w:tcPr>
            <w:tcW w:w="1701" w:type="dxa"/>
          </w:tcPr>
          <w:p w:rsidR="00073ECA" w:rsidRPr="00073ECA" w:rsidRDefault="00073ECA" w:rsidP="00A970F2">
            <w:pPr>
              <w:jc w:val="center"/>
              <w:rPr>
                <w:rFonts w:ascii="Times New Roman" w:hAnsi="Times New Roman"/>
                <w:sz w:val="22"/>
                <w:szCs w:val="22"/>
                <w:lang w:val="en-US" w:eastAsia="en-US"/>
              </w:rPr>
            </w:pPr>
            <w:r w:rsidRPr="00073ECA">
              <w:rPr>
                <w:rFonts w:ascii="Times New Roman" w:hAnsi="Times New Roman"/>
                <w:sz w:val="22"/>
                <w:szCs w:val="22"/>
                <w:lang w:val="en-US" w:eastAsia="en-US"/>
              </w:rPr>
              <w:t>LO1</w:t>
            </w:r>
          </w:p>
          <w:p w:rsidR="00073ECA" w:rsidRPr="00073ECA" w:rsidRDefault="00073ECA" w:rsidP="00A970F2">
            <w:pPr>
              <w:jc w:val="center"/>
              <w:rPr>
                <w:rFonts w:ascii="Times New Roman" w:hAnsi="Times New Roman"/>
                <w:sz w:val="22"/>
                <w:szCs w:val="22"/>
                <w:lang w:val="en-US" w:eastAsia="en-US"/>
              </w:rPr>
            </w:pPr>
            <w:r w:rsidRPr="00073ECA">
              <w:rPr>
                <w:rFonts w:ascii="Times New Roman" w:hAnsi="Times New Roman"/>
                <w:sz w:val="22"/>
                <w:szCs w:val="22"/>
                <w:lang w:val="en-US" w:eastAsia="en-US"/>
              </w:rPr>
              <w:t>LO6</w:t>
            </w:r>
          </w:p>
          <w:p w:rsidR="00073ECA" w:rsidRPr="00073ECA" w:rsidRDefault="00073ECA" w:rsidP="00A970F2">
            <w:pPr>
              <w:jc w:val="center"/>
              <w:rPr>
                <w:rFonts w:ascii="Times New Roman" w:hAnsi="Times New Roman"/>
                <w:sz w:val="22"/>
                <w:szCs w:val="22"/>
                <w:lang w:val="en-US" w:eastAsia="en-US"/>
              </w:rPr>
            </w:pPr>
            <w:r w:rsidRPr="00073ECA">
              <w:rPr>
                <w:rFonts w:ascii="Times New Roman" w:hAnsi="Times New Roman"/>
                <w:sz w:val="22"/>
                <w:szCs w:val="22"/>
                <w:lang w:val="en-US" w:eastAsia="en-US"/>
              </w:rPr>
              <w:t>LO7</w:t>
            </w:r>
          </w:p>
          <w:p w:rsidR="00073ECA" w:rsidRPr="00073ECA" w:rsidRDefault="00073ECA" w:rsidP="00A970F2">
            <w:pPr>
              <w:jc w:val="center"/>
              <w:rPr>
                <w:rFonts w:ascii="Times New Roman" w:hAnsi="Times New Roman"/>
                <w:sz w:val="22"/>
                <w:szCs w:val="22"/>
                <w:lang w:val="en-US" w:eastAsia="en-US"/>
              </w:rPr>
            </w:pPr>
            <w:r w:rsidRPr="00073ECA">
              <w:rPr>
                <w:rFonts w:ascii="Times New Roman" w:hAnsi="Times New Roman"/>
                <w:sz w:val="22"/>
                <w:szCs w:val="22"/>
                <w:lang w:val="en-US" w:eastAsia="en-US"/>
              </w:rPr>
              <w:t>LO8</w:t>
            </w:r>
          </w:p>
          <w:p w:rsidR="00073ECA" w:rsidRPr="00073ECA" w:rsidRDefault="00073ECA" w:rsidP="00A970F2">
            <w:pPr>
              <w:jc w:val="center"/>
              <w:rPr>
                <w:rFonts w:ascii="Times New Roman" w:hAnsi="Times New Roman"/>
                <w:sz w:val="22"/>
                <w:szCs w:val="22"/>
                <w:lang w:val="en-US" w:eastAsia="en-US"/>
              </w:rPr>
            </w:pPr>
            <w:r w:rsidRPr="00073ECA">
              <w:rPr>
                <w:rFonts w:ascii="Times New Roman" w:hAnsi="Times New Roman"/>
                <w:sz w:val="22"/>
                <w:szCs w:val="22"/>
                <w:lang w:val="en-US" w:eastAsia="en-US"/>
              </w:rPr>
              <w:t>LO9</w:t>
            </w:r>
          </w:p>
          <w:p w:rsidR="00073ECA" w:rsidRPr="00073ECA" w:rsidRDefault="00073ECA" w:rsidP="00A970F2">
            <w:pPr>
              <w:jc w:val="center"/>
              <w:rPr>
                <w:rFonts w:ascii="Times New Roman" w:hAnsi="Times New Roman"/>
                <w:sz w:val="22"/>
                <w:szCs w:val="22"/>
                <w:lang w:val="en-US"/>
              </w:rPr>
            </w:pPr>
            <w:r w:rsidRPr="00073ECA">
              <w:rPr>
                <w:rFonts w:ascii="Times New Roman" w:hAnsi="Times New Roman"/>
                <w:sz w:val="22"/>
                <w:szCs w:val="22"/>
                <w:lang w:val="en-US" w:eastAsia="en-US"/>
              </w:rPr>
              <w:t>LO10</w:t>
            </w:r>
          </w:p>
        </w:tc>
      </w:tr>
      <w:tr w:rsidR="00073ECA" w:rsidRPr="00073ECA" w:rsidTr="00A970F2">
        <w:tc>
          <w:tcPr>
            <w:tcW w:w="2360" w:type="dxa"/>
            <w:vMerge/>
            <w:vAlign w:val="center"/>
          </w:tcPr>
          <w:p w:rsidR="00073ECA" w:rsidRPr="00073ECA" w:rsidRDefault="00073ECA" w:rsidP="00A970F2">
            <w:pPr>
              <w:rPr>
                <w:rFonts w:ascii="Times New Roman" w:hAnsi="Times New Roman"/>
                <w:sz w:val="22"/>
                <w:szCs w:val="22"/>
                <w:lang w:val="en-US"/>
              </w:rPr>
            </w:pPr>
          </w:p>
        </w:tc>
        <w:tc>
          <w:tcPr>
            <w:tcW w:w="996" w:type="dxa"/>
          </w:tcPr>
          <w:p w:rsidR="00073ECA" w:rsidRPr="00073ECA" w:rsidRDefault="00073ECA" w:rsidP="00A970F2">
            <w:pPr>
              <w:jc w:val="both"/>
              <w:rPr>
                <w:rFonts w:ascii="Times New Roman" w:hAnsi="Times New Roman"/>
                <w:sz w:val="22"/>
                <w:szCs w:val="22"/>
              </w:rPr>
            </w:pPr>
            <w:r w:rsidRPr="00073ECA">
              <w:rPr>
                <w:rFonts w:ascii="Times New Roman" w:hAnsi="Times New Roman"/>
                <w:sz w:val="22"/>
                <w:szCs w:val="22"/>
              </w:rPr>
              <w:t>ChD</w:t>
            </w:r>
          </w:p>
        </w:tc>
        <w:tc>
          <w:tcPr>
            <w:tcW w:w="992" w:type="dxa"/>
          </w:tcPr>
          <w:p w:rsidR="00073ECA" w:rsidRPr="00073ECA" w:rsidRDefault="00073ECA" w:rsidP="00A970F2">
            <w:pPr>
              <w:jc w:val="both"/>
              <w:rPr>
                <w:rFonts w:ascii="Times New Roman" w:hAnsi="Times New Roman"/>
                <w:sz w:val="22"/>
                <w:szCs w:val="22"/>
              </w:rPr>
            </w:pPr>
            <w:r w:rsidRPr="00073ECA">
              <w:rPr>
                <w:rFonts w:ascii="Times New Roman" w:hAnsi="Times New Roman"/>
                <w:sz w:val="22"/>
                <w:szCs w:val="22"/>
                <w:lang w:val="en-US"/>
              </w:rPr>
              <w:t>EC</w:t>
            </w:r>
          </w:p>
        </w:tc>
        <w:tc>
          <w:tcPr>
            <w:tcW w:w="2694"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Practical trainning for students II</w:t>
            </w:r>
          </w:p>
        </w:tc>
        <w:tc>
          <w:tcPr>
            <w:tcW w:w="5102"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Consolidation and deepening of the theoretical training of the student; the formation of practical skills, sustainable professional and additional professional competencies through the active participation of the student in the customs activities of the relevant authority or organization; development of the ability to independently and efficiently perform tasks in the field of professional activity.</w:t>
            </w:r>
          </w:p>
        </w:tc>
        <w:tc>
          <w:tcPr>
            <w:tcW w:w="993" w:type="dxa"/>
          </w:tcPr>
          <w:p w:rsidR="00073ECA" w:rsidRPr="00073ECA" w:rsidRDefault="00073ECA" w:rsidP="00A970F2">
            <w:pPr>
              <w:jc w:val="center"/>
              <w:rPr>
                <w:rFonts w:ascii="Times New Roman" w:hAnsi="Times New Roman"/>
                <w:sz w:val="22"/>
                <w:szCs w:val="22"/>
                <w:lang w:val="en-US"/>
              </w:rPr>
            </w:pPr>
            <w:r w:rsidRPr="00073ECA">
              <w:rPr>
                <w:rFonts w:ascii="Times New Roman" w:hAnsi="Times New Roman"/>
                <w:sz w:val="22"/>
                <w:szCs w:val="22"/>
                <w:lang w:val="en-US"/>
              </w:rPr>
              <w:t>6</w:t>
            </w:r>
          </w:p>
        </w:tc>
        <w:tc>
          <w:tcPr>
            <w:tcW w:w="1701" w:type="dxa"/>
          </w:tcPr>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LO4</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LO6</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LO11</w:t>
            </w:r>
          </w:p>
          <w:p w:rsidR="00073ECA" w:rsidRPr="00073ECA" w:rsidRDefault="00073ECA" w:rsidP="00A970F2">
            <w:pPr>
              <w:jc w:val="center"/>
              <w:rPr>
                <w:rFonts w:ascii="Times New Roman" w:hAnsi="Times New Roman"/>
                <w:sz w:val="22"/>
                <w:szCs w:val="22"/>
              </w:rPr>
            </w:pPr>
            <w:r w:rsidRPr="00073ECA">
              <w:rPr>
                <w:rFonts w:ascii="Times New Roman" w:hAnsi="Times New Roman"/>
                <w:sz w:val="22"/>
                <w:szCs w:val="22"/>
                <w:lang w:eastAsia="en-US"/>
              </w:rPr>
              <w:t>LO12</w:t>
            </w:r>
          </w:p>
        </w:tc>
      </w:tr>
      <w:tr w:rsidR="00073ECA" w:rsidRPr="00073ECA" w:rsidTr="00A970F2">
        <w:tc>
          <w:tcPr>
            <w:tcW w:w="2360" w:type="dxa"/>
            <w:vMerge w:val="restart"/>
          </w:tcPr>
          <w:p w:rsidR="00073ECA" w:rsidRPr="00073ECA" w:rsidRDefault="00073ECA" w:rsidP="00A970F2">
            <w:pPr>
              <w:rPr>
                <w:rFonts w:ascii="Times New Roman" w:hAnsi="Times New Roman"/>
                <w:sz w:val="22"/>
                <w:szCs w:val="22"/>
                <w:lang w:val="en-US"/>
              </w:rPr>
            </w:pPr>
            <w:r w:rsidRPr="00073ECA">
              <w:rPr>
                <w:rFonts w:ascii="Times New Roman" w:hAnsi="Times New Roman"/>
                <w:sz w:val="22"/>
                <w:szCs w:val="22"/>
                <w:lang w:val="en-US"/>
              </w:rPr>
              <w:t>State regulation of customs service</w:t>
            </w:r>
          </w:p>
        </w:tc>
        <w:tc>
          <w:tcPr>
            <w:tcW w:w="996"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BD</w:t>
            </w:r>
          </w:p>
        </w:tc>
        <w:tc>
          <w:tcPr>
            <w:tcW w:w="992"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EC</w:t>
            </w:r>
          </w:p>
        </w:tc>
        <w:tc>
          <w:tcPr>
            <w:tcW w:w="2694"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Customs infrastructure and Warehousing</w:t>
            </w:r>
          </w:p>
        </w:tc>
        <w:tc>
          <w:tcPr>
            <w:tcW w:w="5102"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Forms priority directions for the organization and development of customs infrastructure facilities; determines the ways of using legal sources and apply them to solve theoretical and practical problems, determines the priority directions for the organization and development of customs infrastructure facilities</w:t>
            </w:r>
          </w:p>
        </w:tc>
        <w:tc>
          <w:tcPr>
            <w:tcW w:w="993" w:type="dxa"/>
          </w:tcPr>
          <w:p w:rsidR="00073ECA" w:rsidRPr="00073ECA" w:rsidRDefault="00073ECA" w:rsidP="00A970F2">
            <w:pPr>
              <w:jc w:val="center"/>
              <w:rPr>
                <w:rFonts w:ascii="Times New Roman" w:hAnsi="Times New Roman"/>
                <w:sz w:val="22"/>
                <w:szCs w:val="22"/>
                <w:lang w:val="en-US"/>
              </w:rPr>
            </w:pPr>
            <w:r w:rsidRPr="00073ECA">
              <w:rPr>
                <w:rFonts w:ascii="Times New Roman" w:hAnsi="Times New Roman"/>
                <w:sz w:val="22"/>
                <w:szCs w:val="22"/>
                <w:lang w:val="en-US"/>
              </w:rPr>
              <w:t>5</w:t>
            </w:r>
          </w:p>
        </w:tc>
        <w:tc>
          <w:tcPr>
            <w:tcW w:w="1701" w:type="dxa"/>
          </w:tcPr>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LO6</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LO7</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LO9</w:t>
            </w:r>
          </w:p>
          <w:p w:rsidR="00073ECA" w:rsidRPr="00073ECA" w:rsidRDefault="00073ECA" w:rsidP="00A970F2">
            <w:pPr>
              <w:jc w:val="center"/>
              <w:rPr>
                <w:rFonts w:ascii="Times New Roman" w:hAnsi="Times New Roman"/>
                <w:sz w:val="22"/>
                <w:szCs w:val="22"/>
              </w:rPr>
            </w:pPr>
            <w:r w:rsidRPr="00073ECA">
              <w:rPr>
                <w:rFonts w:ascii="Times New Roman" w:hAnsi="Times New Roman"/>
                <w:sz w:val="22"/>
                <w:szCs w:val="22"/>
                <w:lang w:eastAsia="en-US"/>
              </w:rPr>
              <w:t>LO10</w:t>
            </w:r>
          </w:p>
        </w:tc>
      </w:tr>
      <w:tr w:rsidR="00073ECA" w:rsidRPr="00D31C41" w:rsidTr="00A970F2">
        <w:tc>
          <w:tcPr>
            <w:tcW w:w="2360" w:type="dxa"/>
            <w:vMerge/>
          </w:tcPr>
          <w:p w:rsidR="00073ECA" w:rsidRPr="00073ECA" w:rsidRDefault="00073ECA" w:rsidP="00A970F2">
            <w:pPr>
              <w:rPr>
                <w:rFonts w:ascii="Times New Roman" w:hAnsi="Times New Roman"/>
                <w:sz w:val="22"/>
                <w:szCs w:val="22"/>
              </w:rPr>
            </w:pPr>
          </w:p>
        </w:tc>
        <w:tc>
          <w:tcPr>
            <w:tcW w:w="996"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BD</w:t>
            </w:r>
          </w:p>
        </w:tc>
        <w:tc>
          <w:tcPr>
            <w:tcW w:w="992"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EC</w:t>
            </w:r>
          </w:p>
        </w:tc>
        <w:tc>
          <w:tcPr>
            <w:tcW w:w="2694"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Licence and sertification of transport means</w:t>
            </w:r>
          </w:p>
        </w:tc>
        <w:tc>
          <w:tcPr>
            <w:tcW w:w="5102" w:type="dxa"/>
          </w:tcPr>
          <w:p w:rsidR="00073ECA" w:rsidRPr="00073ECA" w:rsidRDefault="00073ECA" w:rsidP="00A970F2">
            <w:pPr>
              <w:pStyle w:val="21"/>
              <w:spacing w:after="0" w:line="240" w:lineRule="auto"/>
              <w:ind w:firstLine="0"/>
              <w:rPr>
                <w:rFonts w:ascii="Times New Roman" w:hAnsi="Times New Roman"/>
                <w:sz w:val="22"/>
                <w:szCs w:val="22"/>
                <w:lang w:val="en-US"/>
              </w:rPr>
            </w:pPr>
            <w:r w:rsidRPr="00073ECA">
              <w:rPr>
                <w:rFonts w:ascii="Times New Roman" w:hAnsi="Times New Roman"/>
                <w:sz w:val="22"/>
                <w:szCs w:val="22"/>
                <w:lang w:val="en-US"/>
              </w:rPr>
              <w:t>Acquaintance with the main methods and problems associated with the certification tests of vehicles and vehicle parts, which will allow the engineer to carry out constructive and organizational measures at his site of work that will improve the efficiency of the transport process and reduce the negative consequences of operating vehicles - a source of increased danger.</w:t>
            </w:r>
          </w:p>
        </w:tc>
        <w:tc>
          <w:tcPr>
            <w:tcW w:w="993" w:type="dxa"/>
          </w:tcPr>
          <w:p w:rsidR="00073ECA" w:rsidRPr="00073ECA" w:rsidRDefault="00073ECA" w:rsidP="00A970F2">
            <w:pPr>
              <w:jc w:val="center"/>
              <w:rPr>
                <w:rFonts w:ascii="Times New Roman" w:hAnsi="Times New Roman"/>
                <w:sz w:val="22"/>
                <w:szCs w:val="22"/>
                <w:lang w:val="en-US"/>
              </w:rPr>
            </w:pPr>
          </w:p>
        </w:tc>
        <w:tc>
          <w:tcPr>
            <w:tcW w:w="1701" w:type="dxa"/>
          </w:tcPr>
          <w:p w:rsidR="00073ECA" w:rsidRPr="00073ECA" w:rsidRDefault="00073ECA" w:rsidP="00A970F2">
            <w:pPr>
              <w:jc w:val="center"/>
              <w:rPr>
                <w:rFonts w:ascii="Times New Roman" w:hAnsi="Times New Roman"/>
                <w:sz w:val="22"/>
                <w:szCs w:val="22"/>
                <w:lang w:val="en-US" w:eastAsia="en-US"/>
              </w:rPr>
            </w:pPr>
            <w:r w:rsidRPr="00073ECA">
              <w:rPr>
                <w:rFonts w:ascii="Times New Roman" w:hAnsi="Times New Roman"/>
                <w:sz w:val="22"/>
                <w:szCs w:val="22"/>
                <w:lang w:val="en-US" w:eastAsia="en-US"/>
              </w:rPr>
              <w:t>LO1</w:t>
            </w:r>
          </w:p>
          <w:p w:rsidR="00073ECA" w:rsidRPr="00073ECA" w:rsidRDefault="00073ECA" w:rsidP="00A970F2">
            <w:pPr>
              <w:jc w:val="center"/>
              <w:rPr>
                <w:rFonts w:ascii="Times New Roman" w:hAnsi="Times New Roman"/>
                <w:sz w:val="22"/>
                <w:szCs w:val="22"/>
                <w:lang w:val="en-US" w:eastAsia="en-US"/>
              </w:rPr>
            </w:pPr>
            <w:r w:rsidRPr="00073ECA">
              <w:rPr>
                <w:rFonts w:ascii="Times New Roman" w:hAnsi="Times New Roman"/>
                <w:sz w:val="22"/>
                <w:szCs w:val="22"/>
                <w:lang w:val="en-US" w:eastAsia="en-US"/>
              </w:rPr>
              <w:t>LO6</w:t>
            </w:r>
          </w:p>
          <w:p w:rsidR="00073ECA" w:rsidRPr="00073ECA" w:rsidRDefault="00073ECA" w:rsidP="00A970F2">
            <w:pPr>
              <w:jc w:val="center"/>
              <w:rPr>
                <w:rFonts w:ascii="Times New Roman" w:hAnsi="Times New Roman"/>
                <w:sz w:val="22"/>
                <w:szCs w:val="22"/>
                <w:lang w:val="en-US" w:eastAsia="en-US"/>
              </w:rPr>
            </w:pPr>
            <w:r w:rsidRPr="00073ECA">
              <w:rPr>
                <w:rFonts w:ascii="Times New Roman" w:hAnsi="Times New Roman"/>
                <w:sz w:val="22"/>
                <w:szCs w:val="22"/>
                <w:lang w:val="en-US" w:eastAsia="en-US"/>
              </w:rPr>
              <w:t>LO7</w:t>
            </w:r>
          </w:p>
          <w:p w:rsidR="00073ECA" w:rsidRPr="00073ECA" w:rsidRDefault="00073ECA" w:rsidP="00A970F2">
            <w:pPr>
              <w:jc w:val="center"/>
              <w:rPr>
                <w:rFonts w:ascii="Times New Roman" w:hAnsi="Times New Roman"/>
                <w:sz w:val="22"/>
                <w:szCs w:val="22"/>
                <w:lang w:val="en-US" w:eastAsia="en-US"/>
              </w:rPr>
            </w:pPr>
            <w:r w:rsidRPr="00073ECA">
              <w:rPr>
                <w:rFonts w:ascii="Times New Roman" w:hAnsi="Times New Roman"/>
                <w:sz w:val="22"/>
                <w:szCs w:val="22"/>
                <w:lang w:val="en-US" w:eastAsia="en-US"/>
              </w:rPr>
              <w:t>LO8</w:t>
            </w:r>
          </w:p>
          <w:p w:rsidR="00073ECA" w:rsidRPr="00073ECA" w:rsidRDefault="00073ECA" w:rsidP="00A970F2">
            <w:pPr>
              <w:jc w:val="center"/>
              <w:rPr>
                <w:rFonts w:ascii="Times New Roman" w:hAnsi="Times New Roman"/>
                <w:sz w:val="22"/>
                <w:szCs w:val="22"/>
                <w:lang w:val="en-US" w:eastAsia="en-US"/>
              </w:rPr>
            </w:pPr>
            <w:r w:rsidRPr="00073ECA">
              <w:rPr>
                <w:rFonts w:ascii="Times New Roman" w:hAnsi="Times New Roman"/>
                <w:sz w:val="22"/>
                <w:szCs w:val="22"/>
                <w:lang w:val="en-US" w:eastAsia="en-US"/>
              </w:rPr>
              <w:t>LO9</w:t>
            </w:r>
          </w:p>
          <w:p w:rsidR="00073ECA" w:rsidRPr="00073ECA" w:rsidRDefault="00073ECA" w:rsidP="00A970F2">
            <w:pPr>
              <w:jc w:val="center"/>
              <w:rPr>
                <w:rFonts w:ascii="Times New Roman" w:hAnsi="Times New Roman"/>
                <w:sz w:val="22"/>
                <w:szCs w:val="22"/>
                <w:lang w:val="en-US"/>
              </w:rPr>
            </w:pPr>
            <w:r w:rsidRPr="00073ECA">
              <w:rPr>
                <w:rFonts w:ascii="Times New Roman" w:hAnsi="Times New Roman"/>
                <w:sz w:val="22"/>
                <w:szCs w:val="22"/>
                <w:lang w:val="en-US" w:eastAsia="en-US"/>
              </w:rPr>
              <w:t>LO10</w:t>
            </w:r>
          </w:p>
        </w:tc>
      </w:tr>
      <w:tr w:rsidR="00073ECA" w:rsidRPr="00D31C41" w:rsidTr="00A970F2">
        <w:tc>
          <w:tcPr>
            <w:tcW w:w="2360" w:type="dxa"/>
            <w:vMerge/>
          </w:tcPr>
          <w:p w:rsidR="00073ECA" w:rsidRPr="00073ECA" w:rsidRDefault="00073ECA" w:rsidP="00A970F2">
            <w:pPr>
              <w:rPr>
                <w:rFonts w:ascii="Times New Roman" w:hAnsi="Times New Roman"/>
                <w:sz w:val="22"/>
                <w:szCs w:val="22"/>
                <w:lang w:val="en-US"/>
              </w:rPr>
            </w:pPr>
          </w:p>
        </w:tc>
        <w:tc>
          <w:tcPr>
            <w:tcW w:w="996"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BD</w:t>
            </w:r>
          </w:p>
        </w:tc>
        <w:tc>
          <w:tcPr>
            <w:tcW w:w="992"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EC</w:t>
            </w:r>
          </w:p>
        </w:tc>
        <w:tc>
          <w:tcPr>
            <w:tcW w:w="2694"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Administrative and jurisdictional activities of customs authorities</w:t>
            </w:r>
          </w:p>
        </w:tc>
        <w:tc>
          <w:tcPr>
            <w:tcW w:w="5102" w:type="dxa"/>
          </w:tcPr>
          <w:p w:rsidR="00073ECA" w:rsidRPr="00073ECA" w:rsidRDefault="00073ECA" w:rsidP="00A970F2">
            <w:pPr>
              <w:jc w:val="both"/>
              <w:rPr>
                <w:rFonts w:ascii="Times New Roman" w:hAnsi="Times New Roman"/>
                <w:b/>
                <w:sz w:val="22"/>
                <w:szCs w:val="22"/>
                <w:lang w:val="en-US"/>
              </w:rPr>
            </w:pPr>
            <w:r w:rsidRPr="00073ECA">
              <w:rPr>
                <w:rFonts w:ascii="Times New Roman" w:hAnsi="Times New Roman"/>
                <w:sz w:val="22"/>
                <w:szCs w:val="22"/>
                <w:lang w:val="en-US"/>
              </w:rPr>
              <w:t xml:space="preserve">Study of the subject, object, method of administrative law, the specifics of administrative legal relations developing between the subjects of the right to apply administrative legislation. The article analyzes the </w:t>
            </w:r>
            <w:r w:rsidRPr="00073ECA">
              <w:rPr>
                <w:rFonts w:ascii="Times New Roman" w:hAnsi="Times New Roman"/>
                <w:sz w:val="22"/>
                <w:szCs w:val="22"/>
                <w:lang w:val="en-US"/>
              </w:rPr>
              <w:lastRenderedPageBreak/>
              <w:t>legal regulation of the organization and activities of the system of executive authorities, the development of administrative rule-making necessary for a student for the subsequent professional performance of his official duties.</w:t>
            </w:r>
          </w:p>
        </w:tc>
        <w:tc>
          <w:tcPr>
            <w:tcW w:w="993" w:type="dxa"/>
          </w:tcPr>
          <w:p w:rsidR="00073ECA" w:rsidRPr="00073ECA" w:rsidRDefault="00073ECA" w:rsidP="00A970F2">
            <w:pPr>
              <w:jc w:val="center"/>
              <w:rPr>
                <w:rFonts w:ascii="Times New Roman" w:hAnsi="Times New Roman"/>
                <w:sz w:val="22"/>
                <w:szCs w:val="22"/>
                <w:lang w:val="en-US"/>
              </w:rPr>
            </w:pPr>
            <w:r w:rsidRPr="00073ECA">
              <w:rPr>
                <w:rFonts w:ascii="Times New Roman" w:hAnsi="Times New Roman"/>
                <w:sz w:val="22"/>
                <w:szCs w:val="22"/>
                <w:lang w:val="en-US"/>
              </w:rPr>
              <w:lastRenderedPageBreak/>
              <w:t>4</w:t>
            </w:r>
          </w:p>
        </w:tc>
        <w:tc>
          <w:tcPr>
            <w:tcW w:w="1701" w:type="dxa"/>
          </w:tcPr>
          <w:p w:rsidR="00073ECA" w:rsidRPr="00073ECA" w:rsidRDefault="00073ECA" w:rsidP="00A970F2">
            <w:pPr>
              <w:jc w:val="center"/>
              <w:rPr>
                <w:rFonts w:ascii="Times New Roman" w:hAnsi="Times New Roman"/>
                <w:sz w:val="22"/>
                <w:szCs w:val="22"/>
                <w:lang w:val="en-US" w:eastAsia="en-US"/>
              </w:rPr>
            </w:pPr>
            <w:r w:rsidRPr="00073ECA">
              <w:rPr>
                <w:rFonts w:ascii="Times New Roman" w:hAnsi="Times New Roman"/>
                <w:sz w:val="22"/>
                <w:szCs w:val="22"/>
                <w:lang w:val="en-US" w:eastAsia="en-US"/>
              </w:rPr>
              <w:t>LO1</w:t>
            </w:r>
          </w:p>
          <w:p w:rsidR="00073ECA" w:rsidRPr="00073ECA" w:rsidRDefault="00073ECA" w:rsidP="00A970F2">
            <w:pPr>
              <w:jc w:val="center"/>
              <w:rPr>
                <w:rFonts w:ascii="Times New Roman" w:hAnsi="Times New Roman"/>
                <w:sz w:val="22"/>
                <w:szCs w:val="22"/>
                <w:lang w:val="en-US" w:eastAsia="en-US"/>
              </w:rPr>
            </w:pPr>
            <w:r w:rsidRPr="00073ECA">
              <w:rPr>
                <w:rFonts w:ascii="Times New Roman" w:hAnsi="Times New Roman"/>
                <w:sz w:val="22"/>
                <w:szCs w:val="22"/>
                <w:lang w:val="en-US" w:eastAsia="en-US"/>
              </w:rPr>
              <w:t>LO6</w:t>
            </w:r>
          </w:p>
          <w:p w:rsidR="00073ECA" w:rsidRPr="00073ECA" w:rsidRDefault="00073ECA" w:rsidP="00A970F2">
            <w:pPr>
              <w:jc w:val="center"/>
              <w:rPr>
                <w:rFonts w:ascii="Times New Roman" w:hAnsi="Times New Roman"/>
                <w:sz w:val="22"/>
                <w:szCs w:val="22"/>
                <w:lang w:val="en-US" w:eastAsia="en-US"/>
              </w:rPr>
            </w:pPr>
            <w:r w:rsidRPr="00073ECA">
              <w:rPr>
                <w:rFonts w:ascii="Times New Roman" w:hAnsi="Times New Roman"/>
                <w:sz w:val="22"/>
                <w:szCs w:val="22"/>
                <w:lang w:val="en-US" w:eastAsia="en-US"/>
              </w:rPr>
              <w:t>LO7</w:t>
            </w:r>
          </w:p>
          <w:p w:rsidR="00073ECA" w:rsidRPr="00073ECA" w:rsidRDefault="00073ECA" w:rsidP="00A970F2">
            <w:pPr>
              <w:jc w:val="center"/>
              <w:rPr>
                <w:rFonts w:ascii="Times New Roman" w:hAnsi="Times New Roman"/>
                <w:sz w:val="22"/>
                <w:szCs w:val="22"/>
                <w:lang w:val="en-US" w:eastAsia="en-US"/>
              </w:rPr>
            </w:pPr>
            <w:r w:rsidRPr="00073ECA">
              <w:rPr>
                <w:rFonts w:ascii="Times New Roman" w:hAnsi="Times New Roman"/>
                <w:sz w:val="22"/>
                <w:szCs w:val="22"/>
                <w:lang w:val="en-US" w:eastAsia="en-US"/>
              </w:rPr>
              <w:t>LO8</w:t>
            </w:r>
          </w:p>
          <w:p w:rsidR="00073ECA" w:rsidRPr="00073ECA" w:rsidRDefault="00073ECA" w:rsidP="00A970F2">
            <w:pPr>
              <w:jc w:val="center"/>
              <w:rPr>
                <w:rFonts w:ascii="Times New Roman" w:hAnsi="Times New Roman"/>
                <w:sz w:val="22"/>
                <w:szCs w:val="22"/>
                <w:lang w:val="en-US" w:eastAsia="en-US"/>
              </w:rPr>
            </w:pPr>
            <w:r w:rsidRPr="00073ECA">
              <w:rPr>
                <w:rFonts w:ascii="Times New Roman" w:hAnsi="Times New Roman"/>
                <w:sz w:val="22"/>
                <w:szCs w:val="22"/>
                <w:lang w:val="en-US" w:eastAsia="en-US"/>
              </w:rPr>
              <w:lastRenderedPageBreak/>
              <w:t>LO9</w:t>
            </w:r>
          </w:p>
          <w:p w:rsidR="00073ECA" w:rsidRPr="00073ECA" w:rsidRDefault="00073ECA" w:rsidP="00A970F2">
            <w:pPr>
              <w:jc w:val="center"/>
              <w:rPr>
                <w:rFonts w:ascii="Times New Roman" w:hAnsi="Times New Roman"/>
                <w:sz w:val="22"/>
                <w:szCs w:val="22"/>
                <w:lang w:val="en-US"/>
              </w:rPr>
            </w:pPr>
            <w:r w:rsidRPr="00073ECA">
              <w:rPr>
                <w:rFonts w:ascii="Times New Roman" w:hAnsi="Times New Roman"/>
                <w:sz w:val="22"/>
                <w:szCs w:val="22"/>
                <w:lang w:val="en-US" w:eastAsia="en-US"/>
              </w:rPr>
              <w:t>LO10</w:t>
            </w:r>
          </w:p>
        </w:tc>
      </w:tr>
      <w:tr w:rsidR="00073ECA" w:rsidRPr="00D31C41" w:rsidTr="00A970F2">
        <w:tc>
          <w:tcPr>
            <w:tcW w:w="2360" w:type="dxa"/>
            <w:vMerge/>
          </w:tcPr>
          <w:p w:rsidR="00073ECA" w:rsidRPr="00073ECA" w:rsidRDefault="00073ECA" w:rsidP="00A970F2">
            <w:pPr>
              <w:rPr>
                <w:rFonts w:ascii="Times New Roman" w:hAnsi="Times New Roman"/>
                <w:sz w:val="22"/>
                <w:szCs w:val="22"/>
                <w:lang w:val="en-US"/>
              </w:rPr>
            </w:pPr>
          </w:p>
        </w:tc>
        <w:tc>
          <w:tcPr>
            <w:tcW w:w="996" w:type="dxa"/>
          </w:tcPr>
          <w:p w:rsidR="00073ECA" w:rsidRPr="00073ECA" w:rsidRDefault="00073ECA" w:rsidP="00A970F2">
            <w:pPr>
              <w:jc w:val="both"/>
              <w:rPr>
                <w:rFonts w:ascii="Times New Roman" w:hAnsi="Times New Roman"/>
                <w:sz w:val="22"/>
                <w:szCs w:val="22"/>
                <w:lang w:val="en-US"/>
              </w:rPr>
            </w:pPr>
          </w:p>
        </w:tc>
        <w:tc>
          <w:tcPr>
            <w:tcW w:w="992" w:type="dxa"/>
          </w:tcPr>
          <w:p w:rsidR="00073ECA" w:rsidRPr="00073ECA" w:rsidRDefault="00073ECA" w:rsidP="00A970F2">
            <w:pPr>
              <w:jc w:val="both"/>
              <w:rPr>
                <w:rFonts w:ascii="Times New Roman" w:hAnsi="Times New Roman"/>
                <w:sz w:val="22"/>
                <w:szCs w:val="22"/>
                <w:lang w:val="en-US"/>
              </w:rPr>
            </w:pPr>
          </w:p>
        </w:tc>
        <w:tc>
          <w:tcPr>
            <w:tcW w:w="2694" w:type="dxa"/>
          </w:tcPr>
          <w:p w:rsidR="00073ECA" w:rsidRPr="00073ECA" w:rsidRDefault="00073ECA" w:rsidP="00A970F2">
            <w:pPr>
              <w:jc w:val="both"/>
              <w:rPr>
                <w:rFonts w:ascii="Times New Roman" w:hAnsi="Times New Roman"/>
                <w:sz w:val="22"/>
                <w:szCs w:val="22"/>
              </w:rPr>
            </w:pPr>
            <w:r w:rsidRPr="00073ECA">
              <w:rPr>
                <w:rFonts w:ascii="Times New Roman" w:hAnsi="Times New Roman"/>
                <w:sz w:val="22"/>
                <w:szCs w:val="22"/>
              </w:rPr>
              <w:t>Administrativecontrol</w:t>
            </w:r>
          </w:p>
        </w:tc>
        <w:tc>
          <w:tcPr>
            <w:tcW w:w="5102"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Consideration of methodological and practical issues of administrative law of application, determination of administrative and legal situations and ways of responding to them, Acquisition of skills is correctly oriented to the current administrative legislation; instill the skills and abilities to correctly interpret and apply the norms of administrative law to specific facts.</w:t>
            </w:r>
          </w:p>
        </w:tc>
        <w:tc>
          <w:tcPr>
            <w:tcW w:w="993" w:type="dxa"/>
          </w:tcPr>
          <w:p w:rsidR="00073ECA" w:rsidRPr="00073ECA" w:rsidRDefault="00073ECA" w:rsidP="00A970F2">
            <w:pPr>
              <w:jc w:val="center"/>
              <w:rPr>
                <w:rFonts w:ascii="Times New Roman" w:hAnsi="Times New Roman"/>
                <w:sz w:val="22"/>
                <w:szCs w:val="22"/>
                <w:lang w:val="en-US"/>
              </w:rPr>
            </w:pPr>
          </w:p>
        </w:tc>
        <w:tc>
          <w:tcPr>
            <w:tcW w:w="1701" w:type="dxa"/>
          </w:tcPr>
          <w:p w:rsidR="00073ECA" w:rsidRPr="00073ECA" w:rsidRDefault="00073ECA" w:rsidP="00A970F2">
            <w:pPr>
              <w:jc w:val="center"/>
              <w:rPr>
                <w:rFonts w:ascii="Times New Roman" w:hAnsi="Times New Roman"/>
                <w:sz w:val="22"/>
                <w:szCs w:val="22"/>
                <w:lang w:val="en-US" w:eastAsia="en-US"/>
              </w:rPr>
            </w:pPr>
            <w:r w:rsidRPr="00073ECA">
              <w:rPr>
                <w:rFonts w:ascii="Times New Roman" w:hAnsi="Times New Roman"/>
                <w:sz w:val="22"/>
                <w:szCs w:val="22"/>
                <w:lang w:val="en-US" w:eastAsia="en-US"/>
              </w:rPr>
              <w:t>LO1</w:t>
            </w:r>
          </w:p>
          <w:p w:rsidR="00073ECA" w:rsidRPr="00073ECA" w:rsidRDefault="00073ECA" w:rsidP="00A970F2">
            <w:pPr>
              <w:jc w:val="center"/>
              <w:rPr>
                <w:rFonts w:ascii="Times New Roman" w:hAnsi="Times New Roman"/>
                <w:sz w:val="22"/>
                <w:szCs w:val="22"/>
                <w:lang w:val="en-US" w:eastAsia="en-US"/>
              </w:rPr>
            </w:pPr>
            <w:r w:rsidRPr="00073ECA">
              <w:rPr>
                <w:rFonts w:ascii="Times New Roman" w:hAnsi="Times New Roman"/>
                <w:sz w:val="22"/>
                <w:szCs w:val="22"/>
                <w:lang w:val="en-US" w:eastAsia="en-US"/>
              </w:rPr>
              <w:t>LO6</w:t>
            </w:r>
          </w:p>
          <w:p w:rsidR="00073ECA" w:rsidRPr="00073ECA" w:rsidRDefault="00073ECA" w:rsidP="00A970F2">
            <w:pPr>
              <w:jc w:val="center"/>
              <w:rPr>
                <w:rFonts w:ascii="Times New Roman" w:hAnsi="Times New Roman"/>
                <w:sz w:val="22"/>
                <w:szCs w:val="22"/>
                <w:lang w:val="en-US" w:eastAsia="en-US"/>
              </w:rPr>
            </w:pPr>
            <w:r w:rsidRPr="00073ECA">
              <w:rPr>
                <w:rFonts w:ascii="Times New Roman" w:hAnsi="Times New Roman"/>
                <w:sz w:val="22"/>
                <w:szCs w:val="22"/>
                <w:lang w:val="en-US" w:eastAsia="en-US"/>
              </w:rPr>
              <w:t>LO7</w:t>
            </w:r>
          </w:p>
          <w:p w:rsidR="00073ECA" w:rsidRPr="00073ECA" w:rsidRDefault="00073ECA" w:rsidP="00A970F2">
            <w:pPr>
              <w:jc w:val="center"/>
              <w:rPr>
                <w:rFonts w:ascii="Times New Roman" w:hAnsi="Times New Roman"/>
                <w:sz w:val="22"/>
                <w:szCs w:val="22"/>
                <w:lang w:val="en-US" w:eastAsia="en-US"/>
              </w:rPr>
            </w:pPr>
            <w:r w:rsidRPr="00073ECA">
              <w:rPr>
                <w:rFonts w:ascii="Times New Roman" w:hAnsi="Times New Roman"/>
                <w:sz w:val="22"/>
                <w:szCs w:val="22"/>
                <w:lang w:val="en-US" w:eastAsia="en-US"/>
              </w:rPr>
              <w:t>LO8</w:t>
            </w:r>
          </w:p>
          <w:p w:rsidR="00073ECA" w:rsidRPr="00073ECA" w:rsidRDefault="00073ECA" w:rsidP="00A970F2">
            <w:pPr>
              <w:jc w:val="center"/>
              <w:rPr>
                <w:rFonts w:ascii="Times New Roman" w:hAnsi="Times New Roman"/>
                <w:sz w:val="22"/>
                <w:szCs w:val="22"/>
                <w:lang w:val="en-US" w:eastAsia="en-US"/>
              </w:rPr>
            </w:pPr>
            <w:r w:rsidRPr="00073ECA">
              <w:rPr>
                <w:rFonts w:ascii="Times New Roman" w:hAnsi="Times New Roman"/>
                <w:sz w:val="22"/>
                <w:szCs w:val="22"/>
                <w:lang w:val="en-US" w:eastAsia="en-US"/>
              </w:rPr>
              <w:t>LO9</w:t>
            </w:r>
          </w:p>
          <w:p w:rsidR="00073ECA" w:rsidRPr="00073ECA" w:rsidRDefault="00073ECA" w:rsidP="00A970F2">
            <w:pPr>
              <w:jc w:val="center"/>
              <w:rPr>
                <w:rFonts w:ascii="Times New Roman" w:hAnsi="Times New Roman"/>
                <w:sz w:val="22"/>
                <w:szCs w:val="22"/>
                <w:lang w:val="en-US"/>
              </w:rPr>
            </w:pPr>
            <w:r w:rsidRPr="00073ECA">
              <w:rPr>
                <w:rFonts w:ascii="Times New Roman" w:hAnsi="Times New Roman"/>
                <w:sz w:val="22"/>
                <w:szCs w:val="22"/>
                <w:lang w:val="en-US" w:eastAsia="en-US"/>
              </w:rPr>
              <w:t>LO10</w:t>
            </w:r>
          </w:p>
        </w:tc>
      </w:tr>
      <w:tr w:rsidR="00073ECA" w:rsidRPr="00073ECA" w:rsidTr="00A970F2">
        <w:tc>
          <w:tcPr>
            <w:tcW w:w="2360" w:type="dxa"/>
            <w:vMerge/>
          </w:tcPr>
          <w:p w:rsidR="00073ECA" w:rsidRPr="00073ECA" w:rsidRDefault="00073ECA" w:rsidP="00A970F2">
            <w:pPr>
              <w:rPr>
                <w:rFonts w:ascii="Times New Roman" w:hAnsi="Times New Roman"/>
                <w:sz w:val="22"/>
                <w:szCs w:val="22"/>
                <w:lang w:val="en-US"/>
              </w:rPr>
            </w:pPr>
          </w:p>
        </w:tc>
        <w:tc>
          <w:tcPr>
            <w:tcW w:w="996" w:type="dxa"/>
          </w:tcPr>
          <w:p w:rsidR="00073ECA" w:rsidRPr="00073ECA" w:rsidRDefault="00073ECA" w:rsidP="00A970F2">
            <w:pPr>
              <w:jc w:val="both"/>
              <w:rPr>
                <w:rFonts w:ascii="Times New Roman" w:hAnsi="Times New Roman"/>
                <w:sz w:val="22"/>
                <w:szCs w:val="22"/>
              </w:rPr>
            </w:pPr>
            <w:r w:rsidRPr="00073ECA">
              <w:rPr>
                <w:rFonts w:ascii="Times New Roman" w:hAnsi="Times New Roman"/>
                <w:sz w:val="22"/>
                <w:szCs w:val="22"/>
              </w:rPr>
              <w:t>ChD</w:t>
            </w:r>
          </w:p>
        </w:tc>
        <w:tc>
          <w:tcPr>
            <w:tcW w:w="992" w:type="dxa"/>
          </w:tcPr>
          <w:p w:rsidR="00073ECA" w:rsidRPr="00073ECA" w:rsidRDefault="00073ECA" w:rsidP="00A970F2">
            <w:pPr>
              <w:jc w:val="both"/>
              <w:rPr>
                <w:rFonts w:ascii="Times New Roman" w:hAnsi="Times New Roman"/>
                <w:sz w:val="22"/>
                <w:szCs w:val="22"/>
              </w:rPr>
            </w:pPr>
            <w:r w:rsidRPr="00073ECA">
              <w:rPr>
                <w:rFonts w:ascii="Times New Roman" w:hAnsi="Times New Roman"/>
                <w:sz w:val="22"/>
                <w:szCs w:val="22"/>
                <w:lang w:val="en-US"/>
              </w:rPr>
              <w:t>EC</w:t>
            </w:r>
          </w:p>
        </w:tc>
        <w:tc>
          <w:tcPr>
            <w:tcW w:w="2694"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Technical means of customs control</w:t>
            </w:r>
          </w:p>
        </w:tc>
        <w:tc>
          <w:tcPr>
            <w:tcW w:w="5102" w:type="dxa"/>
          </w:tcPr>
          <w:p w:rsidR="00073ECA" w:rsidRPr="00073ECA" w:rsidRDefault="00073ECA" w:rsidP="00A970F2">
            <w:pPr>
              <w:jc w:val="both"/>
              <w:rPr>
                <w:rFonts w:ascii="Times New Roman" w:eastAsia="Times New Roman" w:hAnsi="Times New Roman"/>
                <w:sz w:val="22"/>
                <w:szCs w:val="22"/>
                <w:lang w:val="en-US"/>
              </w:rPr>
            </w:pPr>
            <w:r w:rsidRPr="00073ECA">
              <w:rPr>
                <w:rFonts w:ascii="Times New Roman" w:eastAsia="Times New Roman" w:hAnsi="Times New Roman"/>
                <w:sz w:val="22"/>
                <w:szCs w:val="22"/>
                <w:lang w:val="en-US"/>
              </w:rPr>
              <w:t>The study of TSTK, as an applied discipline in relation to customs law, is due to its social purpose: scientific developments, based on the comprehensive use of the achievements of modern science and technology. Establish theoretical premises and legal foundations for the use of technical means of customs control.</w:t>
            </w:r>
          </w:p>
        </w:tc>
        <w:tc>
          <w:tcPr>
            <w:tcW w:w="993" w:type="dxa"/>
          </w:tcPr>
          <w:p w:rsidR="00073ECA" w:rsidRPr="00073ECA" w:rsidRDefault="00073ECA" w:rsidP="00A970F2">
            <w:pPr>
              <w:jc w:val="center"/>
              <w:rPr>
                <w:rFonts w:ascii="Times New Roman" w:hAnsi="Times New Roman"/>
                <w:sz w:val="22"/>
                <w:szCs w:val="22"/>
                <w:lang w:val="en-US"/>
              </w:rPr>
            </w:pPr>
            <w:r w:rsidRPr="00073ECA">
              <w:rPr>
                <w:rFonts w:ascii="Times New Roman" w:hAnsi="Times New Roman"/>
                <w:sz w:val="22"/>
                <w:szCs w:val="22"/>
                <w:lang w:val="en-US"/>
              </w:rPr>
              <w:t>5</w:t>
            </w:r>
          </w:p>
        </w:tc>
        <w:tc>
          <w:tcPr>
            <w:tcW w:w="1701" w:type="dxa"/>
          </w:tcPr>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LO6</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LO7</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LO9</w:t>
            </w:r>
          </w:p>
          <w:p w:rsidR="00073ECA" w:rsidRPr="00073ECA" w:rsidRDefault="00073ECA" w:rsidP="00A970F2">
            <w:pPr>
              <w:jc w:val="center"/>
              <w:rPr>
                <w:rFonts w:ascii="Times New Roman" w:hAnsi="Times New Roman"/>
                <w:sz w:val="22"/>
                <w:szCs w:val="22"/>
              </w:rPr>
            </w:pPr>
            <w:r w:rsidRPr="00073ECA">
              <w:rPr>
                <w:rFonts w:ascii="Times New Roman" w:hAnsi="Times New Roman"/>
                <w:sz w:val="22"/>
                <w:szCs w:val="22"/>
                <w:lang w:eastAsia="en-US"/>
              </w:rPr>
              <w:t>LO10</w:t>
            </w:r>
          </w:p>
        </w:tc>
      </w:tr>
      <w:tr w:rsidR="00073ECA" w:rsidRPr="00D31C41" w:rsidTr="00A970F2">
        <w:tc>
          <w:tcPr>
            <w:tcW w:w="2360" w:type="dxa"/>
            <w:vMerge/>
          </w:tcPr>
          <w:p w:rsidR="00073ECA" w:rsidRPr="00073ECA" w:rsidRDefault="00073ECA" w:rsidP="00A970F2">
            <w:pPr>
              <w:rPr>
                <w:rFonts w:ascii="Times New Roman" w:hAnsi="Times New Roman"/>
                <w:sz w:val="22"/>
                <w:szCs w:val="22"/>
                <w:lang w:val="en-US"/>
              </w:rPr>
            </w:pPr>
          </w:p>
        </w:tc>
        <w:tc>
          <w:tcPr>
            <w:tcW w:w="996" w:type="dxa"/>
          </w:tcPr>
          <w:p w:rsidR="00073ECA" w:rsidRPr="00073ECA" w:rsidRDefault="00073ECA" w:rsidP="00A970F2">
            <w:pPr>
              <w:jc w:val="both"/>
              <w:rPr>
                <w:rFonts w:ascii="Times New Roman" w:hAnsi="Times New Roman"/>
                <w:sz w:val="22"/>
                <w:szCs w:val="22"/>
              </w:rPr>
            </w:pPr>
          </w:p>
        </w:tc>
        <w:tc>
          <w:tcPr>
            <w:tcW w:w="992" w:type="dxa"/>
          </w:tcPr>
          <w:p w:rsidR="00073ECA" w:rsidRPr="00073ECA" w:rsidRDefault="00073ECA" w:rsidP="00A970F2">
            <w:pPr>
              <w:jc w:val="both"/>
              <w:rPr>
                <w:rFonts w:ascii="Times New Roman" w:hAnsi="Times New Roman"/>
                <w:sz w:val="22"/>
                <w:szCs w:val="22"/>
              </w:rPr>
            </w:pPr>
          </w:p>
        </w:tc>
        <w:tc>
          <w:tcPr>
            <w:tcW w:w="2694"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State policy in the field of customs affairs</w:t>
            </w:r>
          </w:p>
        </w:tc>
        <w:tc>
          <w:tcPr>
            <w:tcW w:w="5102"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Studying the forms and directions of development of international customs cooperation, state policy in this area and functions of customs authorities in the system of state regulation of international cooperation. Familiarization with the state policy in the field of international customs cooperation.</w:t>
            </w:r>
          </w:p>
        </w:tc>
        <w:tc>
          <w:tcPr>
            <w:tcW w:w="993" w:type="dxa"/>
          </w:tcPr>
          <w:p w:rsidR="00073ECA" w:rsidRPr="00073ECA" w:rsidRDefault="00073ECA" w:rsidP="00A970F2">
            <w:pPr>
              <w:jc w:val="center"/>
              <w:rPr>
                <w:rFonts w:ascii="Times New Roman" w:hAnsi="Times New Roman"/>
                <w:sz w:val="22"/>
                <w:szCs w:val="22"/>
                <w:lang w:val="en-US"/>
              </w:rPr>
            </w:pPr>
          </w:p>
        </w:tc>
        <w:tc>
          <w:tcPr>
            <w:tcW w:w="1701" w:type="dxa"/>
          </w:tcPr>
          <w:p w:rsidR="00073ECA" w:rsidRPr="00073ECA" w:rsidRDefault="00073ECA" w:rsidP="00A970F2">
            <w:pPr>
              <w:jc w:val="center"/>
              <w:rPr>
                <w:rFonts w:ascii="Times New Roman" w:hAnsi="Times New Roman"/>
                <w:sz w:val="22"/>
                <w:szCs w:val="22"/>
                <w:lang w:val="en-US"/>
              </w:rPr>
            </w:pPr>
          </w:p>
        </w:tc>
      </w:tr>
      <w:tr w:rsidR="00073ECA" w:rsidRPr="00073ECA" w:rsidTr="00A970F2">
        <w:tc>
          <w:tcPr>
            <w:tcW w:w="2360" w:type="dxa"/>
            <w:vMerge/>
          </w:tcPr>
          <w:p w:rsidR="00073ECA" w:rsidRPr="00073ECA" w:rsidRDefault="00073ECA" w:rsidP="00A970F2">
            <w:pPr>
              <w:rPr>
                <w:rFonts w:ascii="Times New Roman" w:hAnsi="Times New Roman"/>
                <w:sz w:val="22"/>
                <w:szCs w:val="22"/>
                <w:lang w:val="en-US"/>
              </w:rPr>
            </w:pPr>
          </w:p>
        </w:tc>
        <w:tc>
          <w:tcPr>
            <w:tcW w:w="996"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BD</w:t>
            </w:r>
          </w:p>
        </w:tc>
        <w:tc>
          <w:tcPr>
            <w:tcW w:w="992"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EC</w:t>
            </w:r>
          </w:p>
        </w:tc>
        <w:tc>
          <w:tcPr>
            <w:tcW w:w="2694" w:type="dxa"/>
          </w:tcPr>
          <w:p w:rsidR="00073ECA" w:rsidRPr="00073ECA" w:rsidRDefault="00073ECA" w:rsidP="00A970F2">
            <w:pPr>
              <w:jc w:val="both"/>
              <w:rPr>
                <w:rFonts w:ascii="Times New Roman" w:hAnsi="Times New Roman"/>
                <w:sz w:val="22"/>
                <w:szCs w:val="22"/>
              </w:rPr>
            </w:pPr>
            <w:r w:rsidRPr="00073ECA">
              <w:rPr>
                <w:rFonts w:ascii="Times New Roman" w:hAnsi="Times New Roman"/>
                <w:sz w:val="22"/>
                <w:szCs w:val="22"/>
              </w:rPr>
              <w:t>InternationalPublicLaw</w:t>
            </w:r>
          </w:p>
        </w:tc>
        <w:tc>
          <w:tcPr>
            <w:tcW w:w="5102"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Formation of systems of international legal relations; principles, objectives and structure of the WFP; history and dialectics of the development of international legal relations; norms of international law, a comparative analysis of the norms of international conventions and provisions of the national legislation of the Republic of Kazakhstan, as well as the identification of urgent problems of international law in the international arena.</w:t>
            </w:r>
          </w:p>
        </w:tc>
        <w:tc>
          <w:tcPr>
            <w:tcW w:w="993" w:type="dxa"/>
          </w:tcPr>
          <w:p w:rsidR="00073ECA" w:rsidRPr="00073ECA" w:rsidRDefault="00073ECA" w:rsidP="00A970F2">
            <w:pPr>
              <w:jc w:val="center"/>
              <w:rPr>
                <w:rFonts w:ascii="Times New Roman" w:hAnsi="Times New Roman"/>
                <w:sz w:val="22"/>
                <w:szCs w:val="22"/>
                <w:lang w:val="uz-Latn-UZ"/>
              </w:rPr>
            </w:pPr>
            <w:r w:rsidRPr="00073ECA">
              <w:rPr>
                <w:rFonts w:ascii="Times New Roman" w:hAnsi="Times New Roman"/>
                <w:sz w:val="22"/>
                <w:szCs w:val="22"/>
                <w:lang w:val="uz-Latn-UZ"/>
              </w:rPr>
              <w:t>4</w:t>
            </w:r>
          </w:p>
        </w:tc>
        <w:tc>
          <w:tcPr>
            <w:tcW w:w="1701" w:type="dxa"/>
          </w:tcPr>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LO5</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LO9</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LO10</w:t>
            </w:r>
          </w:p>
          <w:p w:rsidR="00073ECA" w:rsidRPr="00073ECA" w:rsidRDefault="00073ECA" w:rsidP="00A970F2">
            <w:pPr>
              <w:jc w:val="center"/>
              <w:rPr>
                <w:rFonts w:ascii="Times New Roman" w:hAnsi="Times New Roman"/>
                <w:sz w:val="22"/>
                <w:szCs w:val="22"/>
              </w:rPr>
            </w:pPr>
          </w:p>
        </w:tc>
      </w:tr>
      <w:tr w:rsidR="00073ECA" w:rsidRPr="00073ECA" w:rsidTr="00A970F2">
        <w:tc>
          <w:tcPr>
            <w:tcW w:w="2360" w:type="dxa"/>
            <w:vMerge/>
          </w:tcPr>
          <w:p w:rsidR="00073ECA" w:rsidRPr="00073ECA" w:rsidRDefault="00073ECA" w:rsidP="00A970F2">
            <w:pPr>
              <w:rPr>
                <w:rFonts w:ascii="Times New Roman" w:hAnsi="Times New Roman"/>
                <w:sz w:val="22"/>
                <w:szCs w:val="22"/>
                <w:lang w:val="en-US"/>
              </w:rPr>
            </w:pPr>
          </w:p>
        </w:tc>
        <w:tc>
          <w:tcPr>
            <w:tcW w:w="996" w:type="dxa"/>
          </w:tcPr>
          <w:p w:rsidR="00073ECA" w:rsidRPr="00073ECA" w:rsidRDefault="00073ECA" w:rsidP="00A970F2">
            <w:pPr>
              <w:jc w:val="both"/>
              <w:rPr>
                <w:rFonts w:ascii="Times New Roman" w:hAnsi="Times New Roman"/>
                <w:sz w:val="22"/>
                <w:szCs w:val="22"/>
                <w:lang w:val="en-US"/>
              </w:rPr>
            </w:pPr>
          </w:p>
        </w:tc>
        <w:tc>
          <w:tcPr>
            <w:tcW w:w="992" w:type="dxa"/>
          </w:tcPr>
          <w:p w:rsidR="00073ECA" w:rsidRPr="00073ECA" w:rsidRDefault="00073ECA" w:rsidP="00A970F2">
            <w:pPr>
              <w:jc w:val="both"/>
              <w:rPr>
                <w:rFonts w:ascii="Times New Roman" w:hAnsi="Times New Roman"/>
                <w:sz w:val="22"/>
                <w:szCs w:val="22"/>
                <w:lang w:val="en-US"/>
              </w:rPr>
            </w:pPr>
          </w:p>
        </w:tc>
        <w:tc>
          <w:tcPr>
            <w:tcW w:w="2694" w:type="dxa"/>
          </w:tcPr>
          <w:p w:rsidR="00073ECA" w:rsidRPr="00073ECA" w:rsidRDefault="00073ECA" w:rsidP="00A970F2">
            <w:pPr>
              <w:jc w:val="both"/>
              <w:rPr>
                <w:rFonts w:ascii="Times New Roman" w:hAnsi="Times New Roman"/>
                <w:sz w:val="22"/>
                <w:szCs w:val="22"/>
              </w:rPr>
            </w:pPr>
            <w:r w:rsidRPr="00073ECA">
              <w:rPr>
                <w:rFonts w:ascii="Times New Roman" w:hAnsi="Times New Roman"/>
                <w:sz w:val="22"/>
                <w:szCs w:val="22"/>
              </w:rPr>
              <w:t>Internationalprivatelaw</w:t>
            </w:r>
          </w:p>
        </w:tc>
        <w:tc>
          <w:tcPr>
            <w:tcW w:w="5102"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 xml:space="preserve">Formation of the concept, principles and sources, subjects of private international law; theory of conflict of laws; the main branches and institutions of international private law: property law, the law of foreign economic transactions, the law of international transportation, international private currency law, </w:t>
            </w:r>
            <w:r w:rsidRPr="00073ECA">
              <w:rPr>
                <w:rFonts w:ascii="Times New Roman" w:hAnsi="Times New Roman"/>
                <w:sz w:val="22"/>
                <w:szCs w:val="22"/>
                <w:lang w:val="en-US"/>
              </w:rPr>
              <w:lastRenderedPageBreak/>
              <w:t>intellectual property law, international family and inheritance law and others.</w:t>
            </w:r>
          </w:p>
        </w:tc>
        <w:tc>
          <w:tcPr>
            <w:tcW w:w="993" w:type="dxa"/>
          </w:tcPr>
          <w:p w:rsidR="00073ECA" w:rsidRPr="00073ECA" w:rsidRDefault="00073ECA" w:rsidP="00A970F2">
            <w:pPr>
              <w:jc w:val="center"/>
              <w:rPr>
                <w:rFonts w:ascii="Times New Roman" w:hAnsi="Times New Roman"/>
                <w:sz w:val="22"/>
                <w:szCs w:val="22"/>
                <w:lang w:val="en-US"/>
              </w:rPr>
            </w:pPr>
          </w:p>
        </w:tc>
        <w:tc>
          <w:tcPr>
            <w:tcW w:w="1701" w:type="dxa"/>
          </w:tcPr>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LO5</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LO9</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LO10</w:t>
            </w:r>
          </w:p>
          <w:p w:rsidR="00073ECA" w:rsidRPr="00073ECA" w:rsidRDefault="00073ECA" w:rsidP="00A970F2">
            <w:pPr>
              <w:jc w:val="center"/>
              <w:rPr>
                <w:rFonts w:ascii="Times New Roman" w:hAnsi="Times New Roman"/>
                <w:sz w:val="22"/>
                <w:szCs w:val="22"/>
              </w:rPr>
            </w:pPr>
          </w:p>
        </w:tc>
      </w:tr>
      <w:tr w:rsidR="00073ECA" w:rsidRPr="00D31C41" w:rsidTr="00A970F2">
        <w:tc>
          <w:tcPr>
            <w:tcW w:w="2360" w:type="dxa"/>
            <w:vMerge/>
          </w:tcPr>
          <w:p w:rsidR="00073ECA" w:rsidRPr="00073ECA" w:rsidRDefault="00073ECA" w:rsidP="00A970F2">
            <w:pPr>
              <w:rPr>
                <w:rFonts w:ascii="Times New Roman" w:hAnsi="Times New Roman"/>
                <w:sz w:val="22"/>
                <w:szCs w:val="22"/>
                <w:lang w:val="en-US"/>
              </w:rPr>
            </w:pPr>
          </w:p>
        </w:tc>
        <w:tc>
          <w:tcPr>
            <w:tcW w:w="996" w:type="dxa"/>
          </w:tcPr>
          <w:p w:rsidR="00073ECA" w:rsidRPr="00073ECA" w:rsidRDefault="00073ECA" w:rsidP="00A970F2">
            <w:pPr>
              <w:jc w:val="both"/>
              <w:rPr>
                <w:rFonts w:ascii="Times New Roman" w:hAnsi="Times New Roman"/>
                <w:sz w:val="22"/>
                <w:szCs w:val="22"/>
              </w:rPr>
            </w:pPr>
            <w:r w:rsidRPr="00073ECA">
              <w:rPr>
                <w:rFonts w:ascii="Times New Roman" w:hAnsi="Times New Roman"/>
                <w:sz w:val="22"/>
                <w:szCs w:val="22"/>
              </w:rPr>
              <w:t>ChD</w:t>
            </w:r>
          </w:p>
        </w:tc>
        <w:tc>
          <w:tcPr>
            <w:tcW w:w="992" w:type="dxa"/>
          </w:tcPr>
          <w:p w:rsidR="00073ECA" w:rsidRPr="00073ECA" w:rsidRDefault="00073ECA" w:rsidP="00A970F2">
            <w:pPr>
              <w:jc w:val="both"/>
              <w:rPr>
                <w:rFonts w:ascii="Times New Roman" w:hAnsi="Times New Roman"/>
                <w:sz w:val="22"/>
                <w:szCs w:val="22"/>
              </w:rPr>
            </w:pPr>
            <w:r w:rsidRPr="00073ECA">
              <w:rPr>
                <w:rFonts w:ascii="Times New Roman" w:hAnsi="Times New Roman"/>
                <w:sz w:val="22"/>
                <w:szCs w:val="22"/>
                <w:lang w:val="en-US"/>
              </w:rPr>
              <w:t>EC</w:t>
            </w:r>
          </w:p>
        </w:tc>
        <w:tc>
          <w:tcPr>
            <w:tcW w:w="2694"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Rules of transportation of goods</w:t>
            </w:r>
          </w:p>
        </w:tc>
        <w:tc>
          <w:tcPr>
            <w:tcW w:w="5102" w:type="dxa"/>
          </w:tcPr>
          <w:p w:rsidR="00073ECA" w:rsidRPr="00073ECA" w:rsidRDefault="00073ECA" w:rsidP="00A970F2">
            <w:pPr>
              <w:jc w:val="both"/>
              <w:rPr>
                <w:rFonts w:ascii="Times New Roman" w:eastAsia="Times New Roman" w:hAnsi="Times New Roman"/>
                <w:sz w:val="22"/>
                <w:szCs w:val="22"/>
                <w:lang w:val="en-US"/>
              </w:rPr>
            </w:pPr>
            <w:r w:rsidRPr="00073ECA">
              <w:rPr>
                <w:rFonts w:ascii="Times New Roman" w:eastAsia="Times New Roman" w:hAnsi="Times New Roman"/>
                <w:sz w:val="22"/>
                <w:szCs w:val="22"/>
                <w:lang w:val="en-US"/>
              </w:rPr>
              <w:t>Study of the systems of regulatory legal acts that determine the procedure for the carriage of goods by road: the conclusion of a contract for the carriage of goods; provision of vehicles, containers for the carriage of goods; acceptance of cargo for transportation. Formation of freight transportation organizations: centralized transportation of goods, efficiency of centralized transportation; organization of transportation of various types of cargo; principles of organizing the transportation of bulk and bulk cargo.</w:t>
            </w:r>
          </w:p>
        </w:tc>
        <w:tc>
          <w:tcPr>
            <w:tcW w:w="993" w:type="dxa"/>
          </w:tcPr>
          <w:p w:rsidR="00073ECA" w:rsidRPr="00073ECA" w:rsidRDefault="00073ECA" w:rsidP="00A970F2">
            <w:pPr>
              <w:jc w:val="center"/>
              <w:rPr>
                <w:rFonts w:ascii="Times New Roman" w:hAnsi="Times New Roman"/>
                <w:sz w:val="22"/>
                <w:szCs w:val="22"/>
                <w:lang w:val="uz-Latn-UZ" w:eastAsia="en-US"/>
              </w:rPr>
            </w:pPr>
            <w:r w:rsidRPr="00073ECA">
              <w:rPr>
                <w:rFonts w:ascii="Times New Roman" w:hAnsi="Times New Roman"/>
                <w:sz w:val="22"/>
                <w:szCs w:val="22"/>
                <w:lang w:val="uz-Latn-UZ" w:eastAsia="en-US"/>
              </w:rPr>
              <w:t>4</w:t>
            </w:r>
          </w:p>
        </w:tc>
        <w:tc>
          <w:tcPr>
            <w:tcW w:w="1701" w:type="dxa"/>
          </w:tcPr>
          <w:p w:rsidR="00073ECA" w:rsidRPr="00073ECA" w:rsidRDefault="00073ECA" w:rsidP="00A970F2">
            <w:pPr>
              <w:jc w:val="center"/>
              <w:rPr>
                <w:rFonts w:ascii="Times New Roman" w:hAnsi="Times New Roman"/>
                <w:sz w:val="22"/>
                <w:szCs w:val="22"/>
                <w:lang w:val="en-US" w:eastAsia="en-US"/>
              </w:rPr>
            </w:pPr>
            <w:r w:rsidRPr="00073ECA">
              <w:rPr>
                <w:rFonts w:ascii="Times New Roman" w:hAnsi="Times New Roman"/>
                <w:sz w:val="22"/>
                <w:szCs w:val="22"/>
                <w:lang w:val="en-US" w:eastAsia="en-US"/>
              </w:rPr>
              <w:t>LO1</w:t>
            </w:r>
          </w:p>
          <w:p w:rsidR="00073ECA" w:rsidRPr="00073ECA" w:rsidRDefault="00073ECA" w:rsidP="00A970F2">
            <w:pPr>
              <w:jc w:val="center"/>
              <w:rPr>
                <w:rFonts w:ascii="Times New Roman" w:hAnsi="Times New Roman"/>
                <w:sz w:val="22"/>
                <w:szCs w:val="22"/>
                <w:lang w:val="en-US" w:eastAsia="en-US"/>
              </w:rPr>
            </w:pPr>
            <w:r w:rsidRPr="00073ECA">
              <w:rPr>
                <w:rFonts w:ascii="Times New Roman" w:hAnsi="Times New Roman"/>
                <w:sz w:val="22"/>
                <w:szCs w:val="22"/>
                <w:lang w:val="en-US" w:eastAsia="en-US"/>
              </w:rPr>
              <w:t>LO6</w:t>
            </w:r>
          </w:p>
          <w:p w:rsidR="00073ECA" w:rsidRPr="00073ECA" w:rsidRDefault="00073ECA" w:rsidP="00A970F2">
            <w:pPr>
              <w:jc w:val="center"/>
              <w:rPr>
                <w:rFonts w:ascii="Times New Roman" w:hAnsi="Times New Roman"/>
                <w:sz w:val="22"/>
                <w:szCs w:val="22"/>
                <w:lang w:val="en-US" w:eastAsia="en-US"/>
              </w:rPr>
            </w:pPr>
            <w:r w:rsidRPr="00073ECA">
              <w:rPr>
                <w:rFonts w:ascii="Times New Roman" w:hAnsi="Times New Roman"/>
                <w:sz w:val="22"/>
                <w:szCs w:val="22"/>
                <w:lang w:val="en-US" w:eastAsia="en-US"/>
              </w:rPr>
              <w:t>LO7</w:t>
            </w:r>
          </w:p>
          <w:p w:rsidR="00073ECA" w:rsidRPr="00073ECA" w:rsidRDefault="00073ECA" w:rsidP="00A970F2">
            <w:pPr>
              <w:jc w:val="center"/>
              <w:rPr>
                <w:rFonts w:ascii="Times New Roman" w:hAnsi="Times New Roman"/>
                <w:sz w:val="22"/>
                <w:szCs w:val="22"/>
                <w:lang w:val="en-US" w:eastAsia="en-US"/>
              </w:rPr>
            </w:pPr>
            <w:r w:rsidRPr="00073ECA">
              <w:rPr>
                <w:rFonts w:ascii="Times New Roman" w:hAnsi="Times New Roman"/>
                <w:sz w:val="22"/>
                <w:szCs w:val="22"/>
                <w:lang w:val="en-US" w:eastAsia="en-US"/>
              </w:rPr>
              <w:t>LO8</w:t>
            </w:r>
          </w:p>
          <w:p w:rsidR="00073ECA" w:rsidRPr="00073ECA" w:rsidRDefault="00073ECA" w:rsidP="00A970F2">
            <w:pPr>
              <w:jc w:val="center"/>
              <w:rPr>
                <w:rFonts w:ascii="Times New Roman" w:hAnsi="Times New Roman"/>
                <w:sz w:val="22"/>
                <w:szCs w:val="22"/>
                <w:lang w:val="en-US" w:eastAsia="en-US"/>
              </w:rPr>
            </w:pPr>
            <w:r w:rsidRPr="00073ECA">
              <w:rPr>
                <w:rFonts w:ascii="Times New Roman" w:hAnsi="Times New Roman"/>
                <w:sz w:val="22"/>
                <w:szCs w:val="22"/>
                <w:lang w:val="en-US" w:eastAsia="en-US"/>
              </w:rPr>
              <w:t>LO9</w:t>
            </w:r>
          </w:p>
          <w:p w:rsidR="00073ECA" w:rsidRPr="00073ECA" w:rsidRDefault="00073ECA" w:rsidP="00A970F2">
            <w:pPr>
              <w:jc w:val="center"/>
              <w:rPr>
                <w:rFonts w:ascii="Times New Roman" w:hAnsi="Times New Roman"/>
                <w:sz w:val="22"/>
                <w:szCs w:val="22"/>
                <w:lang w:val="en-US"/>
              </w:rPr>
            </w:pPr>
            <w:r w:rsidRPr="00073ECA">
              <w:rPr>
                <w:rFonts w:ascii="Times New Roman" w:hAnsi="Times New Roman"/>
                <w:sz w:val="22"/>
                <w:szCs w:val="22"/>
                <w:lang w:val="en-US" w:eastAsia="en-US"/>
              </w:rPr>
              <w:t>LO10</w:t>
            </w:r>
          </w:p>
        </w:tc>
      </w:tr>
      <w:tr w:rsidR="00073ECA" w:rsidRPr="00073ECA" w:rsidTr="00A970F2">
        <w:tc>
          <w:tcPr>
            <w:tcW w:w="2360" w:type="dxa"/>
            <w:vMerge/>
          </w:tcPr>
          <w:p w:rsidR="00073ECA" w:rsidRPr="00073ECA" w:rsidRDefault="00073ECA" w:rsidP="00A970F2">
            <w:pPr>
              <w:rPr>
                <w:rFonts w:ascii="Times New Roman" w:hAnsi="Times New Roman"/>
                <w:sz w:val="22"/>
                <w:szCs w:val="22"/>
                <w:lang w:val="en-US"/>
              </w:rPr>
            </w:pPr>
          </w:p>
        </w:tc>
        <w:tc>
          <w:tcPr>
            <w:tcW w:w="996" w:type="dxa"/>
          </w:tcPr>
          <w:p w:rsidR="00073ECA" w:rsidRPr="00073ECA" w:rsidRDefault="00073ECA" w:rsidP="00A970F2">
            <w:pPr>
              <w:jc w:val="both"/>
              <w:rPr>
                <w:rFonts w:ascii="Times New Roman" w:hAnsi="Times New Roman"/>
                <w:sz w:val="22"/>
                <w:szCs w:val="22"/>
              </w:rPr>
            </w:pPr>
            <w:r w:rsidRPr="00073ECA">
              <w:rPr>
                <w:rFonts w:ascii="Times New Roman" w:hAnsi="Times New Roman"/>
                <w:sz w:val="22"/>
                <w:szCs w:val="22"/>
              </w:rPr>
              <w:t>ChD</w:t>
            </w:r>
          </w:p>
        </w:tc>
        <w:tc>
          <w:tcPr>
            <w:tcW w:w="992" w:type="dxa"/>
          </w:tcPr>
          <w:p w:rsidR="00073ECA" w:rsidRPr="00073ECA" w:rsidRDefault="00073ECA" w:rsidP="00A970F2">
            <w:pPr>
              <w:jc w:val="both"/>
              <w:rPr>
                <w:rFonts w:ascii="Times New Roman" w:hAnsi="Times New Roman"/>
                <w:sz w:val="22"/>
                <w:szCs w:val="22"/>
              </w:rPr>
            </w:pPr>
            <w:r w:rsidRPr="00073ECA">
              <w:rPr>
                <w:rFonts w:ascii="Times New Roman" w:hAnsi="Times New Roman"/>
                <w:sz w:val="22"/>
                <w:szCs w:val="22"/>
                <w:lang w:val="en-US"/>
              </w:rPr>
              <w:t>EC</w:t>
            </w:r>
          </w:p>
        </w:tc>
        <w:tc>
          <w:tcPr>
            <w:tcW w:w="2694" w:type="dxa"/>
          </w:tcPr>
          <w:p w:rsidR="00073ECA" w:rsidRPr="00073ECA" w:rsidRDefault="00073ECA" w:rsidP="00A970F2">
            <w:pPr>
              <w:jc w:val="both"/>
              <w:rPr>
                <w:rFonts w:ascii="Times New Roman" w:hAnsi="Times New Roman"/>
                <w:sz w:val="22"/>
                <w:szCs w:val="22"/>
              </w:rPr>
            </w:pPr>
            <w:r w:rsidRPr="00073ECA">
              <w:rPr>
                <w:rFonts w:ascii="Times New Roman" w:hAnsi="Times New Roman"/>
                <w:sz w:val="22"/>
                <w:szCs w:val="22"/>
              </w:rPr>
              <w:t>Internationaloperationofbanks</w:t>
            </w:r>
          </w:p>
        </w:tc>
        <w:tc>
          <w:tcPr>
            <w:tcW w:w="5102" w:type="dxa"/>
          </w:tcPr>
          <w:p w:rsidR="00073ECA" w:rsidRPr="00073ECA" w:rsidRDefault="00073ECA" w:rsidP="00A970F2">
            <w:pPr>
              <w:jc w:val="both"/>
              <w:rPr>
                <w:rFonts w:ascii="Times New Roman" w:eastAsia="Times New Roman" w:hAnsi="Times New Roman"/>
                <w:sz w:val="22"/>
                <w:szCs w:val="22"/>
                <w:lang w:val="uz-Latn-UZ"/>
              </w:rPr>
            </w:pPr>
            <w:r w:rsidRPr="00073ECA">
              <w:rPr>
                <w:rFonts w:ascii="Times New Roman" w:eastAsia="Times New Roman" w:hAnsi="Times New Roman"/>
                <w:sz w:val="22"/>
                <w:szCs w:val="22"/>
                <w:lang w:val="en-US"/>
              </w:rPr>
              <w:t xml:space="preserve">Acquisition of theoretical knowledge and practical skills in the field of international banking settlements and transactions. Study of the practice of organizing and carrying out international banking settlements in the Republic of Kazakhstan, taking into account generally recognized world standards. </w:t>
            </w:r>
            <w:r w:rsidRPr="00073ECA">
              <w:rPr>
                <w:rFonts w:ascii="Times New Roman" w:eastAsia="Times New Roman" w:hAnsi="Times New Roman"/>
                <w:sz w:val="22"/>
                <w:szCs w:val="22"/>
              </w:rPr>
              <w:t>Determinethefeasibilityofusinginternationalbankingsettlements</w:t>
            </w:r>
            <w:r w:rsidRPr="00073ECA">
              <w:rPr>
                <w:rFonts w:ascii="Times New Roman" w:eastAsia="Times New Roman" w:hAnsi="Times New Roman"/>
                <w:sz w:val="22"/>
                <w:szCs w:val="22"/>
                <w:lang w:val="uz-Latn-UZ"/>
              </w:rPr>
              <w:t>.</w:t>
            </w:r>
          </w:p>
        </w:tc>
        <w:tc>
          <w:tcPr>
            <w:tcW w:w="993" w:type="dxa"/>
          </w:tcPr>
          <w:p w:rsidR="00073ECA" w:rsidRPr="00073ECA" w:rsidRDefault="00073ECA" w:rsidP="00A970F2">
            <w:pPr>
              <w:jc w:val="center"/>
              <w:rPr>
                <w:rFonts w:ascii="Times New Roman" w:hAnsi="Times New Roman"/>
                <w:sz w:val="22"/>
                <w:szCs w:val="22"/>
                <w:lang w:val="uz-Latn-UZ"/>
              </w:rPr>
            </w:pPr>
          </w:p>
        </w:tc>
        <w:tc>
          <w:tcPr>
            <w:tcW w:w="1701" w:type="dxa"/>
          </w:tcPr>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LO5</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LO9</w:t>
            </w:r>
          </w:p>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LO10</w:t>
            </w:r>
          </w:p>
          <w:p w:rsidR="00073ECA" w:rsidRPr="00073ECA" w:rsidRDefault="00073ECA" w:rsidP="00A970F2">
            <w:pPr>
              <w:jc w:val="center"/>
              <w:rPr>
                <w:rFonts w:ascii="Times New Roman" w:hAnsi="Times New Roman"/>
                <w:sz w:val="22"/>
                <w:szCs w:val="22"/>
              </w:rPr>
            </w:pPr>
          </w:p>
        </w:tc>
      </w:tr>
      <w:tr w:rsidR="00073ECA" w:rsidRPr="00073ECA" w:rsidTr="00A970F2">
        <w:tc>
          <w:tcPr>
            <w:tcW w:w="2360" w:type="dxa"/>
          </w:tcPr>
          <w:p w:rsidR="00073ECA" w:rsidRPr="00073ECA" w:rsidRDefault="00073ECA" w:rsidP="00A970F2">
            <w:pPr>
              <w:rPr>
                <w:rFonts w:ascii="Times New Roman" w:hAnsi="Times New Roman"/>
                <w:sz w:val="22"/>
                <w:szCs w:val="22"/>
                <w:lang w:val="en-US"/>
              </w:rPr>
            </w:pPr>
            <w:r w:rsidRPr="00073ECA">
              <w:rPr>
                <w:rFonts w:ascii="Times New Roman" w:hAnsi="Times New Roman"/>
                <w:sz w:val="22"/>
                <w:szCs w:val="22"/>
                <w:lang w:val="en-US"/>
              </w:rPr>
              <w:t>Module acquisition of new professional competencies</w:t>
            </w:r>
          </w:p>
        </w:tc>
        <w:tc>
          <w:tcPr>
            <w:tcW w:w="996"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BD</w:t>
            </w:r>
          </w:p>
        </w:tc>
        <w:tc>
          <w:tcPr>
            <w:tcW w:w="992"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EC</w:t>
            </w:r>
          </w:p>
        </w:tc>
        <w:tc>
          <w:tcPr>
            <w:tcW w:w="2694"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Subjects in - the additional educational program</w:t>
            </w:r>
          </w:p>
        </w:tc>
        <w:tc>
          <w:tcPr>
            <w:tcW w:w="5102" w:type="dxa"/>
          </w:tcPr>
          <w:p w:rsidR="00073ECA" w:rsidRPr="00073ECA" w:rsidRDefault="00073ECA" w:rsidP="00A970F2">
            <w:pPr>
              <w:jc w:val="both"/>
              <w:rPr>
                <w:rFonts w:ascii="Times New Roman" w:hAnsi="Times New Roman"/>
                <w:color w:val="FF0000"/>
                <w:sz w:val="22"/>
                <w:szCs w:val="22"/>
                <w:lang w:val="en-US"/>
              </w:rPr>
            </w:pPr>
            <w:r w:rsidRPr="00073ECA">
              <w:rPr>
                <w:rFonts w:ascii="Times New Roman" w:hAnsi="Times New Roman"/>
                <w:color w:val="FF0000"/>
                <w:sz w:val="22"/>
                <w:szCs w:val="22"/>
                <w:lang w:val="en-US"/>
              </w:rPr>
              <w:t>A set of disciplines and other types of educational work, determined by students for study in order to form additional competencies.</w:t>
            </w:r>
          </w:p>
        </w:tc>
        <w:tc>
          <w:tcPr>
            <w:tcW w:w="993" w:type="dxa"/>
          </w:tcPr>
          <w:p w:rsidR="00073ECA" w:rsidRPr="00073ECA" w:rsidRDefault="00073ECA" w:rsidP="00A970F2">
            <w:pPr>
              <w:jc w:val="center"/>
              <w:rPr>
                <w:rFonts w:ascii="Times New Roman" w:hAnsi="Times New Roman"/>
                <w:sz w:val="22"/>
                <w:szCs w:val="22"/>
              </w:rPr>
            </w:pPr>
            <w:r w:rsidRPr="00073ECA">
              <w:rPr>
                <w:rFonts w:ascii="Times New Roman" w:hAnsi="Times New Roman"/>
                <w:sz w:val="22"/>
                <w:szCs w:val="22"/>
              </w:rPr>
              <w:t>4</w:t>
            </w:r>
          </w:p>
        </w:tc>
        <w:tc>
          <w:tcPr>
            <w:tcW w:w="1701" w:type="dxa"/>
          </w:tcPr>
          <w:p w:rsidR="00073ECA" w:rsidRPr="00073ECA" w:rsidRDefault="00073ECA" w:rsidP="00A970F2">
            <w:pPr>
              <w:jc w:val="center"/>
              <w:rPr>
                <w:rFonts w:ascii="Times New Roman" w:hAnsi="Times New Roman"/>
                <w:sz w:val="22"/>
                <w:szCs w:val="22"/>
              </w:rPr>
            </w:pPr>
          </w:p>
        </w:tc>
      </w:tr>
      <w:tr w:rsidR="00073ECA" w:rsidRPr="00073ECA" w:rsidTr="00A970F2">
        <w:tc>
          <w:tcPr>
            <w:tcW w:w="2360" w:type="dxa"/>
          </w:tcPr>
          <w:p w:rsidR="00073ECA" w:rsidRPr="00073ECA" w:rsidRDefault="00073ECA" w:rsidP="00A970F2">
            <w:pPr>
              <w:rPr>
                <w:rFonts w:ascii="Times New Roman" w:hAnsi="Times New Roman"/>
                <w:sz w:val="22"/>
                <w:szCs w:val="22"/>
              </w:rPr>
            </w:pPr>
            <w:r w:rsidRPr="00073ECA">
              <w:rPr>
                <w:rFonts w:ascii="Times New Roman" w:hAnsi="Times New Roman"/>
                <w:sz w:val="22"/>
                <w:szCs w:val="22"/>
                <w:lang w:val="uz-Latn-UZ"/>
              </w:rPr>
              <w:t>Module of f</w:t>
            </w:r>
            <w:r w:rsidRPr="00073ECA">
              <w:rPr>
                <w:rFonts w:ascii="Times New Roman" w:hAnsi="Times New Roman"/>
                <w:sz w:val="22"/>
                <w:szCs w:val="22"/>
              </w:rPr>
              <w:t>inalcertification</w:t>
            </w:r>
          </w:p>
        </w:tc>
        <w:tc>
          <w:tcPr>
            <w:tcW w:w="996" w:type="dxa"/>
          </w:tcPr>
          <w:p w:rsidR="00073ECA" w:rsidRPr="00073ECA" w:rsidRDefault="00073ECA" w:rsidP="00A970F2">
            <w:pPr>
              <w:jc w:val="both"/>
              <w:rPr>
                <w:rFonts w:ascii="Times New Roman" w:hAnsi="Times New Roman"/>
                <w:sz w:val="22"/>
                <w:szCs w:val="22"/>
              </w:rPr>
            </w:pPr>
            <w:r w:rsidRPr="00073ECA">
              <w:rPr>
                <w:rFonts w:ascii="Times New Roman" w:hAnsi="Times New Roman"/>
                <w:sz w:val="22"/>
                <w:szCs w:val="22"/>
              </w:rPr>
              <w:t>ChD</w:t>
            </w:r>
          </w:p>
        </w:tc>
        <w:tc>
          <w:tcPr>
            <w:tcW w:w="992" w:type="dxa"/>
          </w:tcPr>
          <w:p w:rsidR="00073ECA" w:rsidRPr="00073ECA" w:rsidRDefault="00073ECA" w:rsidP="00A970F2">
            <w:pPr>
              <w:jc w:val="both"/>
              <w:rPr>
                <w:rFonts w:ascii="Times New Roman" w:hAnsi="Times New Roman"/>
                <w:sz w:val="22"/>
                <w:szCs w:val="22"/>
              </w:rPr>
            </w:pPr>
            <w:r w:rsidRPr="00073ECA">
              <w:rPr>
                <w:rFonts w:ascii="Times New Roman" w:hAnsi="Times New Roman"/>
                <w:sz w:val="22"/>
                <w:szCs w:val="22"/>
                <w:lang w:val="en-US"/>
              </w:rPr>
              <w:t>EC</w:t>
            </w:r>
          </w:p>
        </w:tc>
        <w:tc>
          <w:tcPr>
            <w:tcW w:w="2694" w:type="dxa"/>
          </w:tcPr>
          <w:p w:rsidR="00073ECA" w:rsidRPr="00073ECA" w:rsidRDefault="00073ECA" w:rsidP="00A970F2">
            <w:pPr>
              <w:jc w:val="both"/>
              <w:rPr>
                <w:rFonts w:ascii="Times New Roman" w:hAnsi="Times New Roman"/>
                <w:sz w:val="22"/>
                <w:szCs w:val="22"/>
              </w:rPr>
            </w:pPr>
            <w:r w:rsidRPr="00073ECA">
              <w:rPr>
                <w:rFonts w:ascii="Times New Roman" w:hAnsi="Times New Roman"/>
                <w:sz w:val="22"/>
                <w:szCs w:val="22"/>
              </w:rPr>
              <w:t>Predegreeorindustrialpractice</w:t>
            </w:r>
          </w:p>
        </w:tc>
        <w:tc>
          <w:tcPr>
            <w:tcW w:w="5102" w:type="dxa"/>
          </w:tcPr>
          <w:p w:rsidR="00073ECA" w:rsidRPr="00073ECA" w:rsidRDefault="00073ECA" w:rsidP="00A970F2">
            <w:pPr>
              <w:pStyle w:val="aa"/>
              <w:shd w:val="clear" w:color="auto" w:fill="FFFFFF"/>
              <w:spacing w:before="0" w:beforeAutospacing="0" w:after="0" w:afterAutospacing="0"/>
              <w:jc w:val="both"/>
              <w:textAlignment w:val="baseline"/>
              <w:rPr>
                <w:rFonts w:ascii="Times New Roman" w:hAnsi="Times New Roman"/>
                <w:sz w:val="22"/>
                <w:szCs w:val="22"/>
                <w:lang w:val="en-US"/>
              </w:rPr>
            </w:pPr>
            <w:r w:rsidRPr="00073ECA">
              <w:rPr>
                <w:rFonts w:ascii="Times New Roman" w:hAnsi="Times New Roman"/>
                <w:sz w:val="22"/>
                <w:szCs w:val="22"/>
                <w:lang w:val="en-US"/>
              </w:rPr>
              <w:t>Obtaining professional skills and experience of professional activity by combining theoretical knowledge and skills with practical activities, providing an applied orientation and specialization of training, the acquisition by students of the necessary skills and work experience in the received specialty. Ensuring the continuity of the process of in-depth study of special disciplines, improving the skills and abilities of professional customs activities.</w:t>
            </w:r>
          </w:p>
        </w:tc>
        <w:tc>
          <w:tcPr>
            <w:tcW w:w="993" w:type="dxa"/>
          </w:tcPr>
          <w:p w:rsidR="00073ECA" w:rsidRPr="00073ECA" w:rsidRDefault="00073ECA" w:rsidP="00A970F2">
            <w:pPr>
              <w:jc w:val="center"/>
              <w:rPr>
                <w:rFonts w:ascii="Times New Roman" w:hAnsi="Times New Roman"/>
                <w:sz w:val="22"/>
                <w:szCs w:val="22"/>
              </w:rPr>
            </w:pPr>
            <w:r w:rsidRPr="00073ECA">
              <w:rPr>
                <w:rFonts w:ascii="Times New Roman" w:hAnsi="Times New Roman"/>
                <w:sz w:val="22"/>
                <w:szCs w:val="22"/>
              </w:rPr>
              <w:t>3</w:t>
            </w:r>
          </w:p>
        </w:tc>
        <w:tc>
          <w:tcPr>
            <w:tcW w:w="1701" w:type="dxa"/>
          </w:tcPr>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LO11</w:t>
            </w:r>
          </w:p>
          <w:p w:rsidR="00073ECA" w:rsidRPr="00073ECA" w:rsidRDefault="00073ECA" w:rsidP="00A970F2">
            <w:pPr>
              <w:jc w:val="center"/>
              <w:rPr>
                <w:rFonts w:ascii="Times New Roman" w:hAnsi="Times New Roman"/>
                <w:sz w:val="22"/>
                <w:szCs w:val="22"/>
              </w:rPr>
            </w:pPr>
            <w:r w:rsidRPr="00073ECA">
              <w:rPr>
                <w:rFonts w:ascii="Times New Roman" w:hAnsi="Times New Roman"/>
                <w:sz w:val="22"/>
                <w:szCs w:val="22"/>
                <w:lang w:eastAsia="en-US"/>
              </w:rPr>
              <w:t>LO12</w:t>
            </w:r>
          </w:p>
        </w:tc>
      </w:tr>
      <w:tr w:rsidR="00073ECA" w:rsidRPr="00073ECA" w:rsidTr="00A970F2">
        <w:tc>
          <w:tcPr>
            <w:tcW w:w="2360" w:type="dxa"/>
          </w:tcPr>
          <w:p w:rsidR="00073ECA" w:rsidRPr="00073ECA" w:rsidRDefault="00073ECA" w:rsidP="00A970F2">
            <w:pPr>
              <w:rPr>
                <w:rFonts w:ascii="Times New Roman" w:hAnsi="Times New Roman"/>
                <w:sz w:val="22"/>
                <w:szCs w:val="22"/>
              </w:rPr>
            </w:pPr>
          </w:p>
        </w:tc>
        <w:tc>
          <w:tcPr>
            <w:tcW w:w="996" w:type="dxa"/>
          </w:tcPr>
          <w:p w:rsidR="00073ECA" w:rsidRPr="00073ECA" w:rsidRDefault="00073ECA" w:rsidP="00A970F2">
            <w:pPr>
              <w:jc w:val="both"/>
              <w:rPr>
                <w:rFonts w:ascii="Times New Roman" w:hAnsi="Times New Roman"/>
                <w:sz w:val="22"/>
                <w:szCs w:val="22"/>
              </w:rPr>
            </w:pPr>
          </w:p>
        </w:tc>
        <w:tc>
          <w:tcPr>
            <w:tcW w:w="992" w:type="dxa"/>
          </w:tcPr>
          <w:p w:rsidR="00073ECA" w:rsidRPr="00073ECA" w:rsidRDefault="00073ECA" w:rsidP="00A970F2">
            <w:pPr>
              <w:jc w:val="both"/>
              <w:rPr>
                <w:rFonts w:ascii="Times New Roman" w:hAnsi="Times New Roman"/>
                <w:sz w:val="22"/>
                <w:szCs w:val="22"/>
              </w:rPr>
            </w:pPr>
          </w:p>
        </w:tc>
        <w:tc>
          <w:tcPr>
            <w:tcW w:w="2694"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 xml:space="preserve">Writing and defence of degree work (project) or passing a graded exam/            </w:t>
            </w:r>
          </w:p>
        </w:tc>
        <w:tc>
          <w:tcPr>
            <w:tcW w:w="5102" w:type="dxa"/>
          </w:tcPr>
          <w:p w:rsidR="00073ECA" w:rsidRPr="00073ECA" w:rsidRDefault="00073ECA" w:rsidP="00A970F2">
            <w:pPr>
              <w:jc w:val="both"/>
              <w:rPr>
                <w:rFonts w:ascii="Times New Roman" w:hAnsi="Times New Roman"/>
                <w:sz w:val="22"/>
                <w:szCs w:val="22"/>
                <w:lang w:val="en-US"/>
              </w:rPr>
            </w:pPr>
            <w:r w:rsidRPr="00073ECA">
              <w:rPr>
                <w:rFonts w:ascii="Times New Roman" w:hAnsi="Times New Roman"/>
                <w:sz w:val="22"/>
                <w:szCs w:val="22"/>
                <w:lang w:val="en-US"/>
              </w:rPr>
              <w:t xml:space="preserve">Implementation of an independent search for solutions to specific theoretical and practical problems on the topic of the selected research with justification of the relevance, identifying the scientific essence of problems in the field of customs, setting tasks, choosing the research methodology. Assessment of the reliability of the results obtained and a critical </w:t>
            </w:r>
            <w:r w:rsidRPr="00073ECA">
              <w:rPr>
                <w:rFonts w:ascii="Times New Roman" w:hAnsi="Times New Roman"/>
                <w:sz w:val="22"/>
                <w:szCs w:val="22"/>
                <w:lang w:val="en-US"/>
              </w:rPr>
              <w:lastRenderedPageBreak/>
              <w:t>comparison with domestic and foreign sources, Analysis of the results, conclusions and recommendations.</w:t>
            </w:r>
          </w:p>
        </w:tc>
        <w:tc>
          <w:tcPr>
            <w:tcW w:w="993" w:type="dxa"/>
          </w:tcPr>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lastRenderedPageBreak/>
              <w:t>3</w:t>
            </w:r>
          </w:p>
        </w:tc>
        <w:tc>
          <w:tcPr>
            <w:tcW w:w="1701" w:type="dxa"/>
          </w:tcPr>
          <w:p w:rsidR="00073ECA" w:rsidRPr="00073ECA" w:rsidRDefault="00073ECA" w:rsidP="00A970F2">
            <w:pPr>
              <w:jc w:val="center"/>
              <w:rPr>
                <w:rFonts w:ascii="Times New Roman" w:hAnsi="Times New Roman"/>
                <w:sz w:val="22"/>
                <w:szCs w:val="22"/>
                <w:lang w:eastAsia="en-US"/>
              </w:rPr>
            </w:pPr>
            <w:r w:rsidRPr="00073ECA">
              <w:rPr>
                <w:rFonts w:ascii="Times New Roman" w:hAnsi="Times New Roman"/>
                <w:sz w:val="22"/>
                <w:szCs w:val="22"/>
                <w:lang w:eastAsia="en-US"/>
              </w:rPr>
              <w:t>LO11</w:t>
            </w:r>
          </w:p>
          <w:p w:rsidR="00073ECA" w:rsidRPr="00073ECA" w:rsidRDefault="00073ECA" w:rsidP="00A970F2">
            <w:pPr>
              <w:jc w:val="center"/>
              <w:rPr>
                <w:rFonts w:ascii="Times New Roman" w:hAnsi="Times New Roman"/>
                <w:sz w:val="22"/>
                <w:szCs w:val="22"/>
              </w:rPr>
            </w:pPr>
            <w:r w:rsidRPr="00073ECA">
              <w:rPr>
                <w:rFonts w:ascii="Times New Roman" w:hAnsi="Times New Roman"/>
                <w:sz w:val="22"/>
                <w:szCs w:val="22"/>
                <w:lang w:eastAsia="en-US"/>
              </w:rPr>
              <w:t>LO12</w:t>
            </w:r>
          </w:p>
        </w:tc>
      </w:tr>
    </w:tbl>
    <w:p w:rsidR="00073ECA" w:rsidRPr="00073ECA" w:rsidRDefault="00073ECA" w:rsidP="00073ECA"/>
    <w:p w:rsidR="00073ECA" w:rsidRPr="00073ECA" w:rsidRDefault="00073ECA" w:rsidP="00073ECA"/>
    <w:p w:rsidR="00073ECA" w:rsidRPr="00073ECA" w:rsidRDefault="00073ECA" w:rsidP="00073ECA"/>
    <w:p w:rsidR="00073ECA" w:rsidRPr="00073ECA" w:rsidRDefault="00073ECA" w:rsidP="00073ECA"/>
    <w:p w:rsidR="00073ECA" w:rsidRPr="00073ECA" w:rsidRDefault="00073ECA" w:rsidP="00073ECA"/>
    <w:p w:rsidR="00073ECA" w:rsidRPr="00073ECA" w:rsidRDefault="00073ECA" w:rsidP="00073ECA"/>
    <w:p w:rsidR="00073ECA" w:rsidRPr="00073ECA" w:rsidRDefault="00073ECA" w:rsidP="00073ECA"/>
    <w:p w:rsidR="00073ECA" w:rsidRPr="00073ECA" w:rsidRDefault="00073ECA" w:rsidP="00073ECA"/>
    <w:p w:rsidR="00073ECA" w:rsidRPr="00073ECA" w:rsidRDefault="00073ECA" w:rsidP="00073ECA"/>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kk-KZ"/>
        </w:rPr>
      </w:pPr>
    </w:p>
    <w:p w:rsidR="00073ECA" w:rsidRPr="00073ECA" w:rsidRDefault="00073ECA" w:rsidP="00073ECA">
      <w:pPr>
        <w:rPr>
          <w:lang w:val="kk-KZ"/>
        </w:rPr>
      </w:pPr>
    </w:p>
    <w:p w:rsidR="00073ECA" w:rsidRPr="00073ECA" w:rsidRDefault="00073ECA" w:rsidP="00073ECA">
      <w:pPr>
        <w:rPr>
          <w:lang w:val="kk-KZ"/>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 w:rsidR="00073ECA" w:rsidRPr="00073ECA" w:rsidRDefault="00073ECA" w:rsidP="00073ECA">
      <w:pPr>
        <w:ind w:left="786"/>
        <w:jc w:val="center"/>
        <w:rPr>
          <w:b/>
          <w:sz w:val="28"/>
          <w:szCs w:val="28"/>
          <w:lang w:val="kk-KZ"/>
        </w:rPr>
      </w:pPr>
    </w:p>
    <w:p w:rsidR="00073ECA" w:rsidRPr="00073ECA" w:rsidRDefault="00073ECA" w:rsidP="00073ECA">
      <w:pPr>
        <w:jc w:val="center"/>
        <w:rPr>
          <w:b/>
          <w:sz w:val="28"/>
          <w:szCs w:val="28"/>
          <w:lang w:val="en-US"/>
        </w:rPr>
      </w:pPr>
      <w:r w:rsidRPr="00073ECA">
        <w:rPr>
          <w:b/>
          <w:sz w:val="28"/>
          <w:szCs w:val="28"/>
          <w:lang w:val="en-US"/>
        </w:rPr>
        <w:t>Correlationofdisciplinesand L</w:t>
      </w:r>
      <w:r w:rsidRPr="00073ECA">
        <w:rPr>
          <w:b/>
          <w:sz w:val="28"/>
          <w:szCs w:val="28"/>
        </w:rPr>
        <w:t>О</w:t>
      </w:r>
    </w:p>
    <w:p w:rsidR="00073ECA" w:rsidRPr="00073ECA" w:rsidRDefault="00073ECA" w:rsidP="00073ECA">
      <w:pPr>
        <w:jc w:val="center"/>
        <w:rPr>
          <w:b/>
          <w:sz w:val="28"/>
          <w:szCs w:val="28"/>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88"/>
        <w:gridCol w:w="884"/>
        <w:gridCol w:w="884"/>
        <w:gridCol w:w="884"/>
        <w:gridCol w:w="884"/>
        <w:gridCol w:w="884"/>
        <w:gridCol w:w="884"/>
        <w:gridCol w:w="884"/>
        <w:gridCol w:w="885"/>
        <w:gridCol w:w="885"/>
        <w:gridCol w:w="1066"/>
        <w:gridCol w:w="1066"/>
        <w:gridCol w:w="1075"/>
      </w:tblGrid>
      <w:tr w:rsidR="00073ECA" w:rsidRPr="00073ECA" w:rsidTr="00A970F2">
        <w:tc>
          <w:tcPr>
            <w:tcW w:w="1268" w:type="pct"/>
            <w:vMerge w:val="restart"/>
          </w:tcPr>
          <w:p w:rsidR="00073ECA" w:rsidRPr="00073ECA" w:rsidRDefault="00073ECA" w:rsidP="00A970F2">
            <w:pPr>
              <w:jc w:val="center"/>
              <w:rPr>
                <w:sz w:val="24"/>
                <w:szCs w:val="24"/>
              </w:rPr>
            </w:pPr>
            <w:r w:rsidRPr="00073ECA">
              <w:rPr>
                <w:sz w:val="24"/>
                <w:szCs w:val="24"/>
              </w:rPr>
              <w:t>Nameofthediscipline</w:t>
            </w:r>
          </w:p>
        </w:tc>
        <w:tc>
          <w:tcPr>
            <w:tcW w:w="3732" w:type="pct"/>
            <w:gridSpan w:val="12"/>
          </w:tcPr>
          <w:p w:rsidR="00073ECA" w:rsidRPr="00073ECA" w:rsidRDefault="00073ECA" w:rsidP="00A970F2">
            <w:pPr>
              <w:jc w:val="center"/>
              <w:rPr>
                <w:sz w:val="24"/>
                <w:szCs w:val="24"/>
              </w:rPr>
            </w:pPr>
            <w:r w:rsidRPr="00073ECA">
              <w:rPr>
                <w:sz w:val="24"/>
                <w:szCs w:val="24"/>
              </w:rPr>
              <w:t>Learningoutcomes</w:t>
            </w:r>
          </w:p>
        </w:tc>
      </w:tr>
      <w:tr w:rsidR="00073ECA" w:rsidRPr="00073ECA" w:rsidTr="00A970F2">
        <w:tc>
          <w:tcPr>
            <w:tcW w:w="1268" w:type="pct"/>
            <w:vMerge/>
          </w:tcPr>
          <w:p w:rsidR="00073ECA" w:rsidRPr="00073ECA" w:rsidRDefault="00073ECA" w:rsidP="00A970F2">
            <w:pPr>
              <w:jc w:val="center"/>
              <w:rPr>
                <w:b/>
                <w:sz w:val="24"/>
                <w:szCs w:val="24"/>
              </w:rPr>
            </w:pPr>
          </w:p>
        </w:tc>
        <w:tc>
          <w:tcPr>
            <w:tcW w:w="296" w:type="pct"/>
          </w:tcPr>
          <w:p w:rsidR="00073ECA" w:rsidRPr="00073ECA" w:rsidRDefault="00073ECA" w:rsidP="00A970F2">
            <w:pPr>
              <w:jc w:val="center"/>
              <w:rPr>
                <w:sz w:val="24"/>
                <w:szCs w:val="24"/>
              </w:rPr>
            </w:pPr>
            <w:r w:rsidRPr="00073ECA">
              <w:rPr>
                <w:sz w:val="24"/>
                <w:szCs w:val="24"/>
              </w:rPr>
              <w:t>LO1</w:t>
            </w:r>
          </w:p>
        </w:tc>
        <w:tc>
          <w:tcPr>
            <w:tcW w:w="296" w:type="pct"/>
          </w:tcPr>
          <w:p w:rsidR="00073ECA" w:rsidRPr="00073ECA" w:rsidRDefault="00073ECA" w:rsidP="00A970F2">
            <w:pPr>
              <w:jc w:val="center"/>
              <w:rPr>
                <w:sz w:val="24"/>
                <w:szCs w:val="24"/>
              </w:rPr>
            </w:pPr>
            <w:r w:rsidRPr="00073ECA">
              <w:rPr>
                <w:sz w:val="24"/>
                <w:szCs w:val="24"/>
              </w:rPr>
              <w:t>LO2</w:t>
            </w:r>
          </w:p>
        </w:tc>
        <w:tc>
          <w:tcPr>
            <w:tcW w:w="296" w:type="pct"/>
          </w:tcPr>
          <w:p w:rsidR="00073ECA" w:rsidRPr="00073ECA" w:rsidRDefault="00073ECA" w:rsidP="00A970F2">
            <w:pPr>
              <w:jc w:val="center"/>
              <w:rPr>
                <w:sz w:val="24"/>
                <w:szCs w:val="24"/>
              </w:rPr>
            </w:pPr>
            <w:r w:rsidRPr="00073ECA">
              <w:rPr>
                <w:sz w:val="24"/>
                <w:szCs w:val="24"/>
              </w:rPr>
              <w:t>LO3</w:t>
            </w:r>
          </w:p>
        </w:tc>
        <w:tc>
          <w:tcPr>
            <w:tcW w:w="296" w:type="pct"/>
          </w:tcPr>
          <w:p w:rsidR="00073ECA" w:rsidRPr="00073ECA" w:rsidRDefault="00073ECA" w:rsidP="00A970F2">
            <w:pPr>
              <w:jc w:val="center"/>
              <w:rPr>
                <w:sz w:val="24"/>
                <w:szCs w:val="24"/>
              </w:rPr>
            </w:pPr>
            <w:r w:rsidRPr="00073ECA">
              <w:rPr>
                <w:sz w:val="24"/>
                <w:szCs w:val="24"/>
              </w:rPr>
              <w:t>LO4</w:t>
            </w:r>
          </w:p>
        </w:tc>
        <w:tc>
          <w:tcPr>
            <w:tcW w:w="296" w:type="pct"/>
          </w:tcPr>
          <w:p w:rsidR="00073ECA" w:rsidRPr="00073ECA" w:rsidRDefault="00073ECA" w:rsidP="00A970F2">
            <w:pPr>
              <w:jc w:val="center"/>
              <w:rPr>
                <w:sz w:val="24"/>
                <w:szCs w:val="24"/>
              </w:rPr>
            </w:pPr>
            <w:r w:rsidRPr="00073ECA">
              <w:rPr>
                <w:sz w:val="24"/>
                <w:szCs w:val="24"/>
              </w:rPr>
              <w:t>LO5</w:t>
            </w:r>
          </w:p>
        </w:tc>
        <w:tc>
          <w:tcPr>
            <w:tcW w:w="296" w:type="pct"/>
          </w:tcPr>
          <w:p w:rsidR="00073ECA" w:rsidRPr="00073ECA" w:rsidRDefault="00073ECA" w:rsidP="00A970F2">
            <w:pPr>
              <w:jc w:val="center"/>
              <w:rPr>
                <w:sz w:val="24"/>
                <w:szCs w:val="24"/>
              </w:rPr>
            </w:pPr>
            <w:r w:rsidRPr="00073ECA">
              <w:rPr>
                <w:sz w:val="24"/>
                <w:szCs w:val="24"/>
              </w:rPr>
              <w:t>LO6</w:t>
            </w:r>
          </w:p>
        </w:tc>
        <w:tc>
          <w:tcPr>
            <w:tcW w:w="296" w:type="pct"/>
          </w:tcPr>
          <w:p w:rsidR="00073ECA" w:rsidRPr="00073ECA" w:rsidRDefault="00073ECA" w:rsidP="00A970F2">
            <w:pPr>
              <w:jc w:val="center"/>
              <w:rPr>
                <w:sz w:val="24"/>
                <w:szCs w:val="24"/>
              </w:rPr>
            </w:pPr>
            <w:r w:rsidRPr="00073ECA">
              <w:rPr>
                <w:sz w:val="24"/>
                <w:szCs w:val="24"/>
              </w:rPr>
              <w:t>LO7</w:t>
            </w:r>
          </w:p>
        </w:tc>
        <w:tc>
          <w:tcPr>
            <w:tcW w:w="296" w:type="pct"/>
          </w:tcPr>
          <w:p w:rsidR="00073ECA" w:rsidRPr="00073ECA" w:rsidRDefault="00073ECA" w:rsidP="00A970F2">
            <w:pPr>
              <w:jc w:val="center"/>
              <w:rPr>
                <w:sz w:val="24"/>
                <w:szCs w:val="24"/>
              </w:rPr>
            </w:pPr>
            <w:r w:rsidRPr="00073ECA">
              <w:rPr>
                <w:sz w:val="24"/>
                <w:szCs w:val="24"/>
              </w:rPr>
              <w:t>LO8</w:t>
            </w:r>
          </w:p>
        </w:tc>
        <w:tc>
          <w:tcPr>
            <w:tcW w:w="296" w:type="pct"/>
          </w:tcPr>
          <w:p w:rsidR="00073ECA" w:rsidRPr="00073ECA" w:rsidRDefault="00073ECA" w:rsidP="00A970F2">
            <w:pPr>
              <w:jc w:val="center"/>
              <w:rPr>
                <w:sz w:val="24"/>
                <w:szCs w:val="24"/>
              </w:rPr>
            </w:pPr>
            <w:r w:rsidRPr="00073ECA">
              <w:rPr>
                <w:sz w:val="24"/>
                <w:szCs w:val="24"/>
              </w:rPr>
              <w:t>LO9</w:t>
            </w:r>
          </w:p>
        </w:tc>
        <w:tc>
          <w:tcPr>
            <w:tcW w:w="355" w:type="pct"/>
          </w:tcPr>
          <w:p w:rsidR="00073ECA" w:rsidRPr="00073ECA" w:rsidRDefault="00073ECA" w:rsidP="00A970F2">
            <w:pPr>
              <w:jc w:val="center"/>
              <w:rPr>
                <w:sz w:val="24"/>
                <w:szCs w:val="24"/>
              </w:rPr>
            </w:pPr>
            <w:r w:rsidRPr="00073ECA">
              <w:rPr>
                <w:sz w:val="24"/>
                <w:szCs w:val="24"/>
              </w:rPr>
              <w:t>LO10</w:t>
            </w:r>
          </w:p>
        </w:tc>
        <w:tc>
          <w:tcPr>
            <w:tcW w:w="355" w:type="pct"/>
          </w:tcPr>
          <w:p w:rsidR="00073ECA" w:rsidRPr="00073ECA" w:rsidRDefault="00073ECA" w:rsidP="00A970F2">
            <w:pPr>
              <w:jc w:val="center"/>
              <w:rPr>
                <w:sz w:val="24"/>
                <w:szCs w:val="24"/>
              </w:rPr>
            </w:pPr>
            <w:r w:rsidRPr="00073ECA">
              <w:rPr>
                <w:sz w:val="24"/>
                <w:szCs w:val="24"/>
              </w:rPr>
              <w:t>LO11</w:t>
            </w:r>
          </w:p>
        </w:tc>
        <w:tc>
          <w:tcPr>
            <w:tcW w:w="358" w:type="pct"/>
          </w:tcPr>
          <w:p w:rsidR="00073ECA" w:rsidRPr="00073ECA" w:rsidRDefault="00073ECA" w:rsidP="00A970F2">
            <w:pPr>
              <w:jc w:val="center"/>
              <w:rPr>
                <w:sz w:val="24"/>
                <w:szCs w:val="24"/>
              </w:rPr>
            </w:pPr>
            <w:r w:rsidRPr="00073ECA">
              <w:rPr>
                <w:sz w:val="24"/>
                <w:szCs w:val="24"/>
              </w:rPr>
              <w:t>LO12</w:t>
            </w:r>
          </w:p>
        </w:tc>
      </w:tr>
      <w:tr w:rsidR="00073ECA" w:rsidRPr="00073ECA" w:rsidTr="00A970F2">
        <w:tc>
          <w:tcPr>
            <w:tcW w:w="1268" w:type="pct"/>
            <w:vAlign w:val="center"/>
          </w:tcPr>
          <w:p w:rsidR="00073ECA" w:rsidRPr="00073ECA" w:rsidRDefault="00073ECA" w:rsidP="00A970F2">
            <w:pPr>
              <w:rPr>
                <w:sz w:val="22"/>
                <w:szCs w:val="22"/>
                <w:lang w:val="en-US" w:eastAsia="en-US"/>
              </w:rPr>
            </w:pPr>
            <w:r w:rsidRPr="00073ECA">
              <w:rPr>
                <w:sz w:val="22"/>
                <w:szCs w:val="22"/>
              </w:rPr>
              <w:t>ContemporaryHistoryofKazakhsta</w:t>
            </w:r>
            <w:r w:rsidRPr="00073ECA">
              <w:rPr>
                <w:sz w:val="22"/>
                <w:szCs w:val="22"/>
                <w:lang w:val="en-US"/>
              </w:rPr>
              <w:t>n</w:t>
            </w:r>
          </w:p>
        </w:tc>
        <w:tc>
          <w:tcPr>
            <w:tcW w:w="296" w:type="pct"/>
          </w:tcPr>
          <w:p w:rsidR="00073ECA" w:rsidRPr="00073ECA" w:rsidRDefault="00073ECA" w:rsidP="00A970F2">
            <w:pPr>
              <w:rPr>
                <w:sz w:val="24"/>
                <w:szCs w:val="24"/>
                <w:lang w:eastAsia="en-US"/>
              </w:rPr>
            </w:pPr>
          </w:p>
        </w:tc>
        <w:tc>
          <w:tcPr>
            <w:tcW w:w="296" w:type="pct"/>
          </w:tcPr>
          <w:p w:rsidR="00073ECA" w:rsidRPr="00073ECA" w:rsidRDefault="00073ECA" w:rsidP="00A970F2">
            <w:pPr>
              <w:rPr>
                <w:sz w:val="24"/>
                <w:szCs w:val="24"/>
                <w:lang w:val="en-US" w:eastAsia="en-US"/>
              </w:rPr>
            </w:pPr>
            <w:r w:rsidRPr="00073ECA">
              <w:rPr>
                <w:sz w:val="24"/>
                <w:szCs w:val="24"/>
                <w:lang w:eastAsia="en-US"/>
              </w:rPr>
              <w:t>LO2</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r w:rsidRPr="00073ECA">
              <w:rPr>
                <w:sz w:val="24"/>
                <w:szCs w:val="24"/>
                <w:lang w:eastAsia="en-US"/>
              </w:rPr>
              <w:t>LO10</w:t>
            </w:r>
          </w:p>
        </w:tc>
        <w:tc>
          <w:tcPr>
            <w:tcW w:w="355" w:type="pct"/>
          </w:tcPr>
          <w:p w:rsidR="00073ECA" w:rsidRPr="00073ECA" w:rsidRDefault="00073ECA" w:rsidP="00A970F2">
            <w:pPr>
              <w:jc w:val="center"/>
              <w:rPr>
                <w:sz w:val="24"/>
                <w:szCs w:val="24"/>
              </w:rPr>
            </w:pPr>
          </w:p>
        </w:tc>
        <w:tc>
          <w:tcPr>
            <w:tcW w:w="358" w:type="pct"/>
          </w:tcPr>
          <w:p w:rsidR="00073ECA" w:rsidRPr="00073ECA" w:rsidRDefault="00073ECA" w:rsidP="00A970F2">
            <w:pPr>
              <w:jc w:val="center"/>
              <w:rPr>
                <w:sz w:val="24"/>
                <w:szCs w:val="24"/>
              </w:rPr>
            </w:pPr>
          </w:p>
        </w:tc>
      </w:tr>
      <w:tr w:rsidR="00073ECA" w:rsidRPr="00073ECA" w:rsidTr="00A970F2">
        <w:tc>
          <w:tcPr>
            <w:tcW w:w="1268" w:type="pct"/>
            <w:vAlign w:val="center"/>
          </w:tcPr>
          <w:p w:rsidR="00073ECA" w:rsidRPr="00073ECA" w:rsidRDefault="00073ECA" w:rsidP="00A970F2">
            <w:pPr>
              <w:jc w:val="both"/>
              <w:rPr>
                <w:sz w:val="22"/>
                <w:szCs w:val="22"/>
              </w:rPr>
            </w:pPr>
            <w:r w:rsidRPr="00073ECA">
              <w:rPr>
                <w:sz w:val="22"/>
                <w:szCs w:val="22"/>
              </w:rPr>
              <w:t>Philosophy</w:t>
            </w:r>
          </w:p>
        </w:tc>
        <w:tc>
          <w:tcPr>
            <w:tcW w:w="296" w:type="pct"/>
          </w:tcPr>
          <w:p w:rsidR="00073ECA" w:rsidRPr="00073ECA" w:rsidRDefault="00073ECA" w:rsidP="00A970F2">
            <w:pPr>
              <w:rPr>
                <w:sz w:val="24"/>
                <w:szCs w:val="24"/>
                <w:lang w:eastAsia="en-US"/>
              </w:rPr>
            </w:pPr>
          </w:p>
        </w:tc>
        <w:tc>
          <w:tcPr>
            <w:tcW w:w="296" w:type="pct"/>
          </w:tcPr>
          <w:p w:rsidR="00073ECA" w:rsidRPr="00073ECA" w:rsidRDefault="00073ECA" w:rsidP="00A970F2">
            <w:pPr>
              <w:rPr>
                <w:sz w:val="24"/>
                <w:szCs w:val="24"/>
                <w:lang w:eastAsia="en-US"/>
              </w:rPr>
            </w:pPr>
            <w:r w:rsidRPr="00073ECA">
              <w:rPr>
                <w:sz w:val="24"/>
                <w:szCs w:val="24"/>
                <w:lang w:eastAsia="en-US"/>
              </w:rPr>
              <w:t>LO2</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8" w:type="pct"/>
          </w:tcPr>
          <w:p w:rsidR="00073ECA" w:rsidRPr="00073ECA" w:rsidRDefault="00073ECA" w:rsidP="00A970F2">
            <w:pPr>
              <w:jc w:val="center"/>
              <w:rPr>
                <w:sz w:val="24"/>
                <w:szCs w:val="24"/>
              </w:rPr>
            </w:pPr>
          </w:p>
        </w:tc>
      </w:tr>
      <w:tr w:rsidR="00073ECA" w:rsidRPr="00073ECA" w:rsidTr="00A970F2">
        <w:tc>
          <w:tcPr>
            <w:tcW w:w="1268" w:type="pct"/>
            <w:vAlign w:val="center"/>
          </w:tcPr>
          <w:p w:rsidR="00073ECA" w:rsidRPr="00073ECA" w:rsidRDefault="00073ECA" w:rsidP="00A970F2">
            <w:pPr>
              <w:rPr>
                <w:sz w:val="22"/>
                <w:szCs w:val="22"/>
              </w:rPr>
            </w:pPr>
            <w:r w:rsidRPr="00073ECA">
              <w:rPr>
                <w:sz w:val="22"/>
                <w:szCs w:val="22"/>
              </w:rPr>
              <w:t>SocialandPoliticalStudies</w:t>
            </w:r>
          </w:p>
        </w:tc>
        <w:tc>
          <w:tcPr>
            <w:tcW w:w="296" w:type="pct"/>
          </w:tcPr>
          <w:p w:rsidR="00073ECA" w:rsidRPr="00073ECA" w:rsidRDefault="00073ECA" w:rsidP="00A970F2">
            <w:pPr>
              <w:rPr>
                <w:sz w:val="24"/>
                <w:szCs w:val="24"/>
                <w:lang w:eastAsia="en-US"/>
              </w:rPr>
            </w:pPr>
          </w:p>
        </w:tc>
        <w:tc>
          <w:tcPr>
            <w:tcW w:w="296" w:type="pct"/>
          </w:tcPr>
          <w:p w:rsidR="00073ECA" w:rsidRPr="00073ECA" w:rsidRDefault="00073ECA" w:rsidP="00A970F2">
            <w:pPr>
              <w:rPr>
                <w:sz w:val="24"/>
                <w:szCs w:val="24"/>
                <w:lang w:val="en-US" w:eastAsia="en-US"/>
              </w:rPr>
            </w:pPr>
            <w:r w:rsidRPr="00073ECA">
              <w:rPr>
                <w:sz w:val="24"/>
                <w:szCs w:val="24"/>
                <w:lang w:eastAsia="en-US"/>
              </w:rPr>
              <w:t>LO2</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r w:rsidRPr="00073ECA">
              <w:rPr>
                <w:sz w:val="24"/>
                <w:szCs w:val="24"/>
                <w:lang w:eastAsia="en-US"/>
              </w:rPr>
              <w:t>LO11</w:t>
            </w:r>
          </w:p>
        </w:tc>
        <w:tc>
          <w:tcPr>
            <w:tcW w:w="358" w:type="pct"/>
          </w:tcPr>
          <w:p w:rsidR="00073ECA" w:rsidRPr="00073ECA" w:rsidRDefault="00073ECA" w:rsidP="00A970F2">
            <w:pPr>
              <w:jc w:val="center"/>
              <w:rPr>
                <w:sz w:val="24"/>
                <w:szCs w:val="24"/>
              </w:rPr>
            </w:pPr>
          </w:p>
        </w:tc>
      </w:tr>
      <w:tr w:rsidR="00073ECA" w:rsidRPr="00073ECA" w:rsidTr="00A970F2">
        <w:tc>
          <w:tcPr>
            <w:tcW w:w="1268" w:type="pct"/>
            <w:vAlign w:val="center"/>
          </w:tcPr>
          <w:p w:rsidR="00073ECA" w:rsidRPr="00073ECA" w:rsidRDefault="00073ECA" w:rsidP="00A970F2">
            <w:pPr>
              <w:rPr>
                <w:sz w:val="22"/>
                <w:szCs w:val="22"/>
                <w:lang w:val="uz-Latn-UZ"/>
              </w:rPr>
            </w:pPr>
            <w:r w:rsidRPr="00073ECA">
              <w:rPr>
                <w:sz w:val="22"/>
                <w:szCs w:val="22"/>
              </w:rPr>
              <w:t>CulturalStudiesandPsychology</w:t>
            </w:r>
          </w:p>
        </w:tc>
        <w:tc>
          <w:tcPr>
            <w:tcW w:w="296" w:type="pct"/>
          </w:tcPr>
          <w:p w:rsidR="00073ECA" w:rsidRPr="00073ECA" w:rsidRDefault="00073ECA" w:rsidP="00A970F2">
            <w:pPr>
              <w:rPr>
                <w:sz w:val="24"/>
                <w:szCs w:val="24"/>
                <w:lang w:val="en-US" w:eastAsia="en-US"/>
              </w:rPr>
            </w:pPr>
          </w:p>
        </w:tc>
        <w:tc>
          <w:tcPr>
            <w:tcW w:w="296" w:type="pct"/>
          </w:tcPr>
          <w:p w:rsidR="00073ECA" w:rsidRPr="00073ECA" w:rsidRDefault="00073ECA" w:rsidP="00A970F2">
            <w:pPr>
              <w:rPr>
                <w:sz w:val="24"/>
                <w:szCs w:val="24"/>
                <w:lang w:val="en-US" w:eastAsia="en-US"/>
              </w:rPr>
            </w:pPr>
            <w:r w:rsidRPr="00073ECA">
              <w:rPr>
                <w:sz w:val="24"/>
                <w:szCs w:val="24"/>
                <w:lang w:eastAsia="en-US"/>
              </w:rPr>
              <w:t>LO2</w:t>
            </w:r>
          </w:p>
        </w:tc>
        <w:tc>
          <w:tcPr>
            <w:tcW w:w="296" w:type="pct"/>
          </w:tcPr>
          <w:p w:rsidR="00073ECA" w:rsidRPr="00073ECA" w:rsidRDefault="00073ECA" w:rsidP="00A970F2">
            <w:pPr>
              <w:jc w:val="center"/>
              <w:rPr>
                <w:sz w:val="24"/>
                <w:szCs w:val="24"/>
              </w:rPr>
            </w:pPr>
            <w:r w:rsidRPr="00073ECA">
              <w:rPr>
                <w:sz w:val="24"/>
                <w:szCs w:val="24"/>
                <w:lang w:eastAsia="en-US"/>
              </w:rPr>
              <w:t>LO3</w:t>
            </w:r>
          </w:p>
        </w:tc>
        <w:tc>
          <w:tcPr>
            <w:tcW w:w="296" w:type="pct"/>
          </w:tcPr>
          <w:p w:rsidR="00073ECA" w:rsidRPr="00073ECA" w:rsidRDefault="00073ECA" w:rsidP="00A970F2">
            <w:pPr>
              <w:rPr>
                <w:sz w:val="24"/>
                <w:szCs w:val="24"/>
                <w:lang w:val="en-US"/>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8" w:type="pct"/>
          </w:tcPr>
          <w:p w:rsidR="00073ECA" w:rsidRPr="00073ECA" w:rsidRDefault="00073ECA" w:rsidP="00A970F2">
            <w:pPr>
              <w:jc w:val="center"/>
              <w:rPr>
                <w:sz w:val="24"/>
                <w:szCs w:val="24"/>
              </w:rPr>
            </w:pPr>
          </w:p>
        </w:tc>
      </w:tr>
      <w:tr w:rsidR="00073ECA" w:rsidRPr="00073ECA" w:rsidTr="00A970F2">
        <w:tc>
          <w:tcPr>
            <w:tcW w:w="1268" w:type="pct"/>
            <w:vAlign w:val="center"/>
          </w:tcPr>
          <w:p w:rsidR="00073ECA" w:rsidRPr="00073ECA" w:rsidRDefault="00073ECA" w:rsidP="00A970F2">
            <w:pPr>
              <w:jc w:val="both"/>
              <w:rPr>
                <w:sz w:val="22"/>
                <w:szCs w:val="22"/>
                <w:lang w:val="en-US"/>
              </w:rPr>
            </w:pPr>
            <w:r w:rsidRPr="00073ECA">
              <w:rPr>
                <w:sz w:val="22"/>
                <w:szCs w:val="22"/>
                <w:lang w:val="en-US"/>
              </w:rPr>
              <w:t>Ecosystem and law</w:t>
            </w:r>
          </w:p>
        </w:tc>
        <w:tc>
          <w:tcPr>
            <w:tcW w:w="296" w:type="pct"/>
          </w:tcPr>
          <w:p w:rsidR="00073ECA" w:rsidRPr="00073ECA" w:rsidRDefault="00073ECA" w:rsidP="00A970F2">
            <w:pPr>
              <w:rPr>
                <w:sz w:val="24"/>
                <w:szCs w:val="24"/>
                <w:lang w:eastAsia="en-US"/>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lang w:val="en-US" w:eastAsia="en-US"/>
              </w:rPr>
            </w:pPr>
            <w:r w:rsidRPr="00073ECA">
              <w:rPr>
                <w:sz w:val="24"/>
                <w:szCs w:val="24"/>
                <w:lang w:eastAsia="en-US"/>
              </w:rPr>
              <w:t>LO3</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5" w:type="pct"/>
          </w:tcPr>
          <w:p w:rsidR="00073ECA" w:rsidRPr="00073ECA" w:rsidRDefault="00073ECA" w:rsidP="00A970F2">
            <w:pPr>
              <w:rPr>
                <w:sz w:val="24"/>
                <w:szCs w:val="24"/>
                <w:lang w:eastAsia="en-US"/>
              </w:rPr>
            </w:pPr>
            <w:r w:rsidRPr="00073ECA">
              <w:rPr>
                <w:sz w:val="24"/>
                <w:szCs w:val="24"/>
                <w:lang w:eastAsia="en-US"/>
              </w:rPr>
              <w:t>LO11</w:t>
            </w:r>
          </w:p>
        </w:tc>
        <w:tc>
          <w:tcPr>
            <w:tcW w:w="358" w:type="pct"/>
          </w:tcPr>
          <w:p w:rsidR="00073ECA" w:rsidRPr="00073ECA" w:rsidRDefault="00073ECA" w:rsidP="00A970F2">
            <w:pPr>
              <w:jc w:val="center"/>
              <w:rPr>
                <w:sz w:val="24"/>
                <w:szCs w:val="24"/>
              </w:rPr>
            </w:pPr>
          </w:p>
        </w:tc>
      </w:tr>
      <w:tr w:rsidR="00073ECA" w:rsidRPr="00073ECA" w:rsidTr="00A970F2">
        <w:tc>
          <w:tcPr>
            <w:tcW w:w="1268" w:type="pct"/>
            <w:vAlign w:val="center"/>
          </w:tcPr>
          <w:p w:rsidR="00073ECA" w:rsidRPr="00073ECA" w:rsidRDefault="00073ECA" w:rsidP="00A970F2">
            <w:pPr>
              <w:jc w:val="both"/>
              <w:rPr>
                <w:sz w:val="22"/>
                <w:szCs w:val="22"/>
                <w:lang w:eastAsia="en-US"/>
              </w:rPr>
            </w:pPr>
            <w:r w:rsidRPr="00073ECA">
              <w:rPr>
                <w:sz w:val="22"/>
                <w:szCs w:val="22"/>
              </w:rPr>
              <w:t>AbaiStudy</w:t>
            </w:r>
          </w:p>
        </w:tc>
        <w:tc>
          <w:tcPr>
            <w:tcW w:w="296" w:type="pct"/>
          </w:tcPr>
          <w:p w:rsidR="00073ECA" w:rsidRPr="00073ECA" w:rsidRDefault="00073ECA" w:rsidP="00A970F2">
            <w:pPr>
              <w:rPr>
                <w:sz w:val="24"/>
                <w:szCs w:val="24"/>
                <w:lang w:val="en-US" w:eastAsia="en-US"/>
              </w:rPr>
            </w:pPr>
          </w:p>
        </w:tc>
        <w:tc>
          <w:tcPr>
            <w:tcW w:w="296" w:type="pct"/>
          </w:tcPr>
          <w:p w:rsidR="00073ECA" w:rsidRPr="00073ECA" w:rsidRDefault="00073ECA" w:rsidP="00A970F2">
            <w:pPr>
              <w:rPr>
                <w:sz w:val="24"/>
                <w:szCs w:val="24"/>
                <w:lang w:val="uz-Latn-UZ" w:eastAsia="en-US"/>
              </w:rPr>
            </w:pPr>
            <w:r w:rsidRPr="00073ECA">
              <w:rPr>
                <w:sz w:val="24"/>
                <w:szCs w:val="24"/>
                <w:lang w:eastAsia="en-US"/>
              </w:rPr>
              <w:t>LO2</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r w:rsidRPr="00073ECA">
              <w:rPr>
                <w:sz w:val="24"/>
                <w:szCs w:val="24"/>
                <w:lang w:eastAsia="en-US"/>
              </w:rPr>
              <w:t>LO11</w:t>
            </w:r>
          </w:p>
        </w:tc>
        <w:tc>
          <w:tcPr>
            <w:tcW w:w="358" w:type="pct"/>
          </w:tcPr>
          <w:p w:rsidR="00073ECA" w:rsidRPr="00073ECA" w:rsidRDefault="00073ECA" w:rsidP="00A970F2">
            <w:pPr>
              <w:jc w:val="center"/>
              <w:rPr>
                <w:sz w:val="24"/>
                <w:szCs w:val="24"/>
              </w:rPr>
            </w:pPr>
          </w:p>
        </w:tc>
      </w:tr>
      <w:tr w:rsidR="00073ECA" w:rsidRPr="00073ECA" w:rsidTr="00A970F2">
        <w:tc>
          <w:tcPr>
            <w:tcW w:w="1268" w:type="pct"/>
            <w:vAlign w:val="center"/>
          </w:tcPr>
          <w:p w:rsidR="00073ECA" w:rsidRPr="00073ECA" w:rsidRDefault="00073ECA" w:rsidP="00A970F2">
            <w:pPr>
              <w:shd w:val="clear" w:color="auto" w:fill="FFFFFF"/>
              <w:rPr>
                <w:sz w:val="22"/>
                <w:szCs w:val="22"/>
                <w:lang w:val="en-US"/>
              </w:rPr>
            </w:pPr>
            <w:r w:rsidRPr="00073ECA">
              <w:rPr>
                <w:sz w:val="22"/>
                <w:szCs w:val="22"/>
              </w:rPr>
              <w:t>MukhtarStudy</w:t>
            </w:r>
          </w:p>
        </w:tc>
        <w:tc>
          <w:tcPr>
            <w:tcW w:w="296" w:type="pct"/>
          </w:tcPr>
          <w:p w:rsidR="00073ECA" w:rsidRPr="00073ECA" w:rsidRDefault="00073ECA" w:rsidP="00A970F2">
            <w:pPr>
              <w:rPr>
                <w:sz w:val="24"/>
                <w:szCs w:val="24"/>
                <w:lang w:eastAsia="en-US"/>
              </w:rPr>
            </w:pPr>
            <w:r w:rsidRPr="00073ECA">
              <w:rPr>
                <w:sz w:val="24"/>
                <w:szCs w:val="24"/>
                <w:lang w:eastAsia="en-US"/>
              </w:rPr>
              <w:t>LO1</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8" w:type="pct"/>
          </w:tcPr>
          <w:p w:rsidR="00073ECA" w:rsidRPr="00073ECA" w:rsidRDefault="00073ECA" w:rsidP="00A970F2">
            <w:pPr>
              <w:jc w:val="center"/>
              <w:rPr>
                <w:sz w:val="24"/>
                <w:szCs w:val="24"/>
              </w:rPr>
            </w:pPr>
          </w:p>
        </w:tc>
      </w:tr>
      <w:tr w:rsidR="00073ECA" w:rsidRPr="00073ECA" w:rsidTr="00A970F2">
        <w:tc>
          <w:tcPr>
            <w:tcW w:w="1268" w:type="pct"/>
            <w:vAlign w:val="center"/>
          </w:tcPr>
          <w:p w:rsidR="00073ECA" w:rsidRPr="00073ECA" w:rsidRDefault="00073ECA" w:rsidP="00A970F2">
            <w:pPr>
              <w:jc w:val="both"/>
              <w:rPr>
                <w:sz w:val="22"/>
                <w:szCs w:val="22"/>
                <w:lang w:val="en-US"/>
              </w:rPr>
            </w:pPr>
            <w:r w:rsidRPr="00073ECA">
              <w:rPr>
                <w:sz w:val="22"/>
                <w:szCs w:val="22"/>
                <w:lang w:val="en-US"/>
              </w:rPr>
              <w:t xml:space="preserve">Actual Problems and Modernization of National Awareness </w:t>
            </w:r>
          </w:p>
        </w:tc>
        <w:tc>
          <w:tcPr>
            <w:tcW w:w="296" w:type="pct"/>
          </w:tcPr>
          <w:p w:rsidR="00073ECA" w:rsidRPr="00073ECA" w:rsidRDefault="00073ECA" w:rsidP="00A970F2">
            <w:pPr>
              <w:rPr>
                <w:sz w:val="24"/>
                <w:szCs w:val="24"/>
                <w:lang w:eastAsia="en-US"/>
              </w:rPr>
            </w:pPr>
            <w:r w:rsidRPr="00073ECA">
              <w:rPr>
                <w:sz w:val="24"/>
                <w:szCs w:val="24"/>
                <w:lang w:eastAsia="en-US"/>
              </w:rPr>
              <w:t>LO1</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8" w:type="pct"/>
          </w:tcPr>
          <w:p w:rsidR="00073ECA" w:rsidRPr="00073ECA" w:rsidRDefault="00073ECA" w:rsidP="00A970F2">
            <w:pPr>
              <w:jc w:val="center"/>
              <w:rPr>
                <w:sz w:val="24"/>
                <w:szCs w:val="24"/>
              </w:rPr>
            </w:pPr>
          </w:p>
        </w:tc>
      </w:tr>
      <w:tr w:rsidR="00073ECA" w:rsidRPr="00073ECA" w:rsidTr="00A970F2">
        <w:tc>
          <w:tcPr>
            <w:tcW w:w="1268" w:type="pct"/>
            <w:vAlign w:val="center"/>
          </w:tcPr>
          <w:p w:rsidR="00073ECA" w:rsidRPr="00073ECA" w:rsidRDefault="00073ECA" w:rsidP="00A970F2">
            <w:pPr>
              <w:rPr>
                <w:sz w:val="22"/>
                <w:szCs w:val="22"/>
                <w:lang w:eastAsia="en-US"/>
              </w:rPr>
            </w:pPr>
            <w:r w:rsidRPr="00073ECA">
              <w:rPr>
                <w:sz w:val="22"/>
                <w:szCs w:val="22"/>
                <w:lang w:eastAsia="en-US"/>
              </w:rPr>
              <w:t>Kazakh (Russian) language</w:t>
            </w:r>
          </w:p>
        </w:tc>
        <w:tc>
          <w:tcPr>
            <w:tcW w:w="296" w:type="pct"/>
          </w:tcPr>
          <w:p w:rsidR="00073ECA" w:rsidRPr="00073ECA" w:rsidRDefault="00073ECA" w:rsidP="00A970F2">
            <w:pPr>
              <w:rPr>
                <w:sz w:val="24"/>
                <w:szCs w:val="24"/>
                <w:lang w:eastAsia="en-US"/>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r w:rsidRPr="00073ECA">
              <w:rPr>
                <w:sz w:val="24"/>
                <w:szCs w:val="24"/>
              </w:rPr>
              <w:t>LO9</w:t>
            </w:r>
          </w:p>
        </w:tc>
        <w:tc>
          <w:tcPr>
            <w:tcW w:w="355"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8" w:type="pct"/>
          </w:tcPr>
          <w:p w:rsidR="00073ECA" w:rsidRPr="00073ECA" w:rsidRDefault="00073ECA" w:rsidP="00A970F2">
            <w:pPr>
              <w:jc w:val="center"/>
              <w:rPr>
                <w:sz w:val="24"/>
                <w:szCs w:val="24"/>
              </w:rPr>
            </w:pPr>
          </w:p>
        </w:tc>
      </w:tr>
      <w:tr w:rsidR="00073ECA" w:rsidRPr="00073ECA" w:rsidTr="00A970F2">
        <w:tc>
          <w:tcPr>
            <w:tcW w:w="1268" w:type="pct"/>
            <w:vAlign w:val="center"/>
          </w:tcPr>
          <w:p w:rsidR="00073ECA" w:rsidRPr="00073ECA" w:rsidRDefault="00073ECA" w:rsidP="00A970F2">
            <w:pPr>
              <w:jc w:val="both"/>
              <w:rPr>
                <w:sz w:val="22"/>
                <w:szCs w:val="22"/>
                <w:lang w:eastAsia="en-US"/>
              </w:rPr>
            </w:pPr>
            <w:r w:rsidRPr="00073ECA">
              <w:rPr>
                <w:sz w:val="22"/>
                <w:szCs w:val="22"/>
                <w:lang w:eastAsia="en-US"/>
              </w:rPr>
              <w:t>ForeignLanguage</w:t>
            </w:r>
          </w:p>
        </w:tc>
        <w:tc>
          <w:tcPr>
            <w:tcW w:w="296" w:type="pct"/>
          </w:tcPr>
          <w:p w:rsidR="00073ECA" w:rsidRPr="00073ECA" w:rsidRDefault="00073ECA" w:rsidP="00A970F2">
            <w:pPr>
              <w:rPr>
                <w:sz w:val="24"/>
                <w:szCs w:val="24"/>
                <w:lang w:val="en-US" w:eastAsia="en-US"/>
              </w:rPr>
            </w:pPr>
            <w:r w:rsidRPr="00073ECA">
              <w:rPr>
                <w:sz w:val="24"/>
                <w:szCs w:val="24"/>
                <w:lang w:eastAsia="en-US"/>
              </w:rPr>
              <w:t>LO1</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lang w:eastAsia="en-US"/>
              </w:rPr>
            </w:pPr>
            <w:r w:rsidRPr="00073ECA">
              <w:rPr>
                <w:sz w:val="24"/>
                <w:szCs w:val="24"/>
                <w:lang w:eastAsia="en-US"/>
              </w:rPr>
              <w:t>LO6</w:t>
            </w:r>
          </w:p>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8" w:type="pct"/>
          </w:tcPr>
          <w:p w:rsidR="00073ECA" w:rsidRPr="00073ECA" w:rsidRDefault="00073ECA" w:rsidP="00A970F2">
            <w:pPr>
              <w:jc w:val="center"/>
              <w:rPr>
                <w:sz w:val="24"/>
                <w:szCs w:val="24"/>
              </w:rPr>
            </w:pPr>
            <w:r w:rsidRPr="00073ECA">
              <w:rPr>
                <w:sz w:val="24"/>
                <w:szCs w:val="24"/>
                <w:lang w:eastAsia="en-US"/>
              </w:rPr>
              <w:t>LO12</w:t>
            </w:r>
          </w:p>
        </w:tc>
      </w:tr>
      <w:tr w:rsidR="00073ECA" w:rsidRPr="00073ECA" w:rsidTr="00A970F2">
        <w:tc>
          <w:tcPr>
            <w:tcW w:w="1268" w:type="pct"/>
            <w:vAlign w:val="center"/>
          </w:tcPr>
          <w:p w:rsidR="00073ECA" w:rsidRPr="00073ECA" w:rsidRDefault="00073ECA" w:rsidP="00A970F2">
            <w:pPr>
              <w:jc w:val="both"/>
              <w:rPr>
                <w:sz w:val="22"/>
                <w:szCs w:val="22"/>
                <w:lang w:eastAsia="en-US"/>
              </w:rPr>
            </w:pPr>
            <w:r w:rsidRPr="00073ECA">
              <w:rPr>
                <w:sz w:val="22"/>
                <w:szCs w:val="22"/>
                <w:lang w:eastAsia="en-US"/>
              </w:rPr>
              <w:t>Physicaltraining</w:t>
            </w:r>
          </w:p>
        </w:tc>
        <w:tc>
          <w:tcPr>
            <w:tcW w:w="296" w:type="pct"/>
          </w:tcPr>
          <w:p w:rsidR="00073ECA" w:rsidRPr="00073ECA" w:rsidRDefault="00073ECA" w:rsidP="00A970F2">
            <w:pPr>
              <w:rPr>
                <w:sz w:val="24"/>
                <w:szCs w:val="24"/>
                <w:lang w:eastAsia="en-US"/>
              </w:rPr>
            </w:pPr>
            <w:r w:rsidRPr="00073ECA">
              <w:rPr>
                <w:sz w:val="24"/>
                <w:szCs w:val="24"/>
                <w:lang w:eastAsia="en-US"/>
              </w:rPr>
              <w:t>LO1</w:t>
            </w:r>
          </w:p>
          <w:p w:rsidR="00073ECA" w:rsidRPr="00073ECA" w:rsidRDefault="00073ECA" w:rsidP="00A970F2">
            <w:pPr>
              <w:rPr>
                <w:sz w:val="24"/>
                <w:szCs w:val="24"/>
                <w:lang w:eastAsia="en-US"/>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lang w:eastAsia="en-US"/>
              </w:rPr>
            </w:pPr>
            <w:r w:rsidRPr="00073ECA">
              <w:rPr>
                <w:sz w:val="24"/>
                <w:szCs w:val="24"/>
                <w:lang w:eastAsia="en-US"/>
              </w:rPr>
              <w:t>LO6</w:t>
            </w:r>
          </w:p>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8" w:type="pct"/>
          </w:tcPr>
          <w:p w:rsidR="00073ECA" w:rsidRPr="00073ECA" w:rsidRDefault="00073ECA" w:rsidP="00A970F2">
            <w:pPr>
              <w:jc w:val="center"/>
              <w:rPr>
                <w:sz w:val="24"/>
                <w:szCs w:val="24"/>
              </w:rPr>
            </w:pPr>
            <w:r w:rsidRPr="00073ECA">
              <w:rPr>
                <w:sz w:val="24"/>
                <w:szCs w:val="24"/>
                <w:lang w:eastAsia="en-US"/>
              </w:rPr>
              <w:t>LO12</w:t>
            </w:r>
          </w:p>
        </w:tc>
      </w:tr>
      <w:tr w:rsidR="00073ECA" w:rsidRPr="00073ECA" w:rsidTr="00A970F2">
        <w:tc>
          <w:tcPr>
            <w:tcW w:w="1268" w:type="pct"/>
            <w:vAlign w:val="center"/>
          </w:tcPr>
          <w:p w:rsidR="00073ECA" w:rsidRPr="00073ECA" w:rsidRDefault="00073ECA" w:rsidP="00A970F2">
            <w:pPr>
              <w:rPr>
                <w:sz w:val="22"/>
                <w:szCs w:val="22"/>
              </w:rPr>
            </w:pPr>
            <w:r w:rsidRPr="00073ECA">
              <w:rPr>
                <w:sz w:val="22"/>
                <w:szCs w:val="22"/>
              </w:rPr>
              <w:t>ProfessionalKazakh (Russian) Language</w:t>
            </w:r>
          </w:p>
        </w:tc>
        <w:tc>
          <w:tcPr>
            <w:tcW w:w="296" w:type="pct"/>
          </w:tcPr>
          <w:p w:rsidR="00073ECA" w:rsidRPr="00073ECA" w:rsidRDefault="00073ECA" w:rsidP="00A970F2">
            <w:pPr>
              <w:rPr>
                <w:sz w:val="24"/>
                <w:szCs w:val="24"/>
                <w:lang w:eastAsia="en-US"/>
              </w:rPr>
            </w:pPr>
            <w:r w:rsidRPr="00073ECA">
              <w:rPr>
                <w:sz w:val="24"/>
                <w:szCs w:val="24"/>
                <w:lang w:eastAsia="en-US"/>
              </w:rPr>
              <w:t>LO1</w:t>
            </w:r>
          </w:p>
          <w:p w:rsidR="00073ECA" w:rsidRPr="00073ECA" w:rsidRDefault="00073ECA" w:rsidP="00A970F2">
            <w:pPr>
              <w:rPr>
                <w:sz w:val="24"/>
                <w:szCs w:val="24"/>
                <w:lang w:eastAsia="en-US"/>
              </w:rPr>
            </w:pPr>
          </w:p>
        </w:tc>
        <w:tc>
          <w:tcPr>
            <w:tcW w:w="296" w:type="pct"/>
          </w:tcPr>
          <w:p w:rsidR="00073ECA" w:rsidRPr="00073ECA" w:rsidRDefault="00073ECA" w:rsidP="00A970F2">
            <w:pPr>
              <w:rPr>
                <w:sz w:val="24"/>
                <w:szCs w:val="24"/>
                <w:lang w:eastAsia="en-US"/>
              </w:rPr>
            </w:pPr>
            <w:r w:rsidRPr="00073ECA">
              <w:rPr>
                <w:sz w:val="24"/>
                <w:szCs w:val="24"/>
                <w:lang w:eastAsia="en-US"/>
              </w:rPr>
              <w:t>LO2</w:t>
            </w:r>
          </w:p>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r w:rsidRPr="00073ECA">
              <w:rPr>
                <w:sz w:val="24"/>
                <w:szCs w:val="24"/>
                <w:lang w:eastAsia="en-US"/>
              </w:rPr>
              <w:t>LO3</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8" w:type="pct"/>
          </w:tcPr>
          <w:p w:rsidR="00073ECA" w:rsidRPr="00073ECA" w:rsidRDefault="00073ECA" w:rsidP="00A970F2">
            <w:pPr>
              <w:jc w:val="center"/>
              <w:rPr>
                <w:sz w:val="24"/>
                <w:szCs w:val="24"/>
              </w:rPr>
            </w:pPr>
          </w:p>
        </w:tc>
      </w:tr>
      <w:tr w:rsidR="00073ECA" w:rsidRPr="00073ECA" w:rsidTr="00A970F2">
        <w:trPr>
          <w:trHeight w:val="386"/>
        </w:trPr>
        <w:tc>
          <w:tcPr>
            <w:tcW w:w="1268" w:type="pct"/>
            <w:vAlign w:val="center"/>
          </w:tcPr>
          <w:p w:rsidR="00073ECA" w:rsidRPr="00073ECA" w:rsidRDefault="00073ECA" w:rsidP="00A970F2">
            <w:pPr>
              <w:jc w:val="both"/>
              <w:rPr>
                <w:sz w:val="22"/>
                <w:szCs w:val="22"/>
              </w:rPr>
            </w:pPr>
            <w:r w:rsidRPr="00073ECA">
              <w:rPr>
                <w:sz w:val="22"/>
                <w:szCs w:val="22"/>
              </w:rPr>
              <w:t>ProfessionallyOrientedForeignLanguage</w:t>
            </w:r>
          </w:p>
        </w:tc>
        <w:tc>
          <w:tcPr>
            <w:tcW w:w="296" w:type="pct"/>
          </w:tcPr>
          <w:p w:rsidR="00073ECA" w:rsidRPr="00073ECA" w:rsidRDefault="00073ECA" w:rsidP="00A970F2">
            <w:pPr>
              <w:rPr>
                <w:sz w:val="24"/>
                <w:szCs w:val="24"/>
                <w:lang w:val="en-US" w:eastAsia="en-US"/>
              </w:rPr>
            </w:pPr>
          </w:p>
        </w:tc>
        <w:tc>
          <w:tcPr>
            <w:tcW w:w="296" w:type="pct"/>
          </w:tcPr>
          <w:p w:rsidR="00073ECA" w:rsidRPr="00073ECA" w:rsidRDefault="00073ECA" w:rsidP="00A970F2">
            <w:pPr>
              <w:rPr>
                <w:sz w:val="24"/>
                <w:szCs w:val="24"/>
                <w:lang w:val="en-US" w:eastAsia="en-US"/>
              </w:rPr>
            </w:pPr>
            <w:r w:rsidRPr="00073ECA">
              <w:rPr>
                <w:sz w:val="24"/>
                <w:szCs w:val="24"/>
                <w:lang w:eastAsia="en-US"/>
              </w:rPr>
              <w:t>LO2</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lang w:val="en-US"/>
              </w:rPr>
            </w:pPr>
          </w:p>
        </w:tc>
        <w:tc>
          <w:tcPr>
            <w:tcW w:w="296" w:type="pct"/>
          </w:tcPr>
          <w:p w:rsidR="00073ECA" w:rsidRPr="00073ECA" w:rsidRDefault="00073ECA" w:rsidP="00A970F2">
            <w:pPr>
              <w:rPr>
                <w:sz w:val="24"/>
                <w:szCs w:val="24"/>
                <w:lang w:val="en-US" w:eastAsia="en-US"/>
              </w:rPr>
            </w:pPr>
            <w:r w:rsidRPr="00073ECA">
              <w:rPr>
                <w:sz w:val="24"/>
                <w:szCs w:val="24"/>
                <w:lang w:eastAsia="en-US"/>
              </w:rPr>
              <w:t>LO5</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8" w:type="pct"/>
          </w:tcPr>
          <w:p w:rsidR="00073ECA" w:rsidRPr="00073ECA" w:rsidRDefault="00073ECA" w:rsidP="00A970F2">
            <w:pPr>
              <w:jc w:val="center"/>
              <w:rPr>
                <w:sz w:val="24"/>
                <w:szCs w:val="24"/>
              </w:rPr>
            </w:pPr>
          </w:p>
        </w:tc>
      </w:tr>
      <w:tr w:rsidR="00073ECA" w:rsidRPr="00073ECA" w:rsidTr="00A970F2">
        <w:tc>
          <w:tcPr>
            <w:tcW w:w="1268" w:type="pct"/>
            <w:vAlign w:val="center"/>
          </w:tcPr>
          <w:p w:rsidR="00073ECA" w:rsidRPr="00073ECA" w:rsidRDefault="00073ECA" w:rsidP="00A970F2">
            <w:pPr>
              <w:rPr>
                <w:sz w:val="22"/>
                <w:szCs w:val="22"/>
                <w:lang w:eastAsia="en-US"/>
              </w:rPr>
            </w:pPr>
            <w:r w:rsidRPr="00073ECA">
              <w:rPr>
                <w:sz w:val="22"/>
                <w:szCs w:val="22"/>
                <w:lang w:eastAsia="en-US"/>
              </w:rPr>
              <w:t xml:space="preserve">InformationandCommunicationTechnologies (inEnglish)         </w:t>
            </w:r>
          </w:p>
        </w:tc>
        <w:tc>
          <w:tcPr>
            <w:tcW w:w="296" w:type="pct"/>
          </w:tcPr>
          <w:p w:rsidR="00073ECA" w:rsidRPr="00073ECA" w:rsidRDefault="00073ECA" w:rsidP="00A970F2">
            <w:pPr>
              <w:rPr>
                <w:sz w:val="24"/>
                <w:szCs w:val="24"/>
                <w:lang w:eastAsia="en-US"/>
              </w:rPr>
            </w:pPr>
            <w:r w:rsidRPr="00073ECA">
              <w:rPr>
                <w:sz w:val="24"/>
                <w:szCs w:val="24"/>
                <w:lang w:eastAsia="en-US"/>
              </w:rPr>
              <w:t>LO1</w:t>
            </w:r>
          </w:p>
          <w:p w:rsidR="00073ECA" w:rsidRPr="00073ECA" w:rsidRDefault="00073ECA" w:rsidP="00A970F2">
            <w:pPr>
              <w:rPr>
                <w:sz w:val="24"/>
                <w:szCs w:val="24"/>
                <w:lang w:eastAsia="en-US"/>
              </w:rPr>
            </w:pPr>
          </w:p>
        </w:tc>
        <w:tc>
          <w:tcPr>
            <w:tcW w:w="296" w:type="pct"/>
          </w:tcPr>
          <w:p w:rsidR="00073ECA" w:rsidRPr="00073ECA" w:rsidRDefault="00073ECA" w:rsidP="00A970F2">
            <w:pPr>
              <w:rPr>
                <w:sz w:val="24"/>
                <w:szCs w:val="24"/>
                <w:lang w:val="en-US" w:eastAsia="en-US"/>
              </w:rPr>
            </w:pPr>
            <w:r w:rsidRPr="00073ECA">
              <w:rPr>
                <w:sz w:val="24"/>
                <w:szCs w:val="24"/>
                <w:lang w:eastAsia="en-US"/>
              </w:rPr>
              <w:t>LO2</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r w:rsidRPr="00073ECA">
              <w:rPr>
                <w:sz w:val="24"/>
                <w:szCs w:val="24"/>
                <w:lang w:eastAsia="en-US"/>
              </w:rPr>
              <w:t>LO5</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8" w:type="pct"/>
          </w:tcPr>
          <w:p w:rsidR="00073ECA" w:rsidRPr="00073ECA" w:rsidRDefault="00073ECA" w:rsidP="00A970F2">
            <w:pPr>
              <w:jc w:val="center"/>
              <w:rPr>
                <w:sz w:val="24"/>
                <w:szCs w:val="24"/>
              </w:rPr>
            </w:pPr>
          </w:p>
        </w:tc>
      </w:tr>
      <w:tr w:rsidR="00073ECA" w:rsidRPr="00073ECA" w:rsidTr="00A970F2">
        <w:tc>
          <w:tcPr>
            <w:tcW w:w="1268" w:type="pct"/>
          </w:tcPr>
          <w:p w:rsidR="00073ECA" w:rsidRPr="00073ECA" w:rsidRDefault="00073ECA" w:rsidP="00A970F2">
            <w:pPr>
              <w:jc w:val="both"/>
              <w:rPr>
                <w:sz w:val="22"/>
                <w:szCs w:val="22"/>
                <w:lang w:val="en-US"/>
              </w:rPr>
            </w:pPr>
            <w:r w:rsidRPr="00073ECA">
              <w:rPr>
                <w:sz w:val="22"/>
                <w:szCs w:val="22"/>
                <w:lang w:val="en-US"/>
              </w:rPr>
              <w:t>The teory of state and law</w:t>
            </w:r>
          </w:p>
        </w:tc>
        <w:tc>
          <w:tcPr>
            <w:tcW w:w="296" w:type="pct"/>
          </w:tcPr>
          <w:p w:rsidR="00073ECA" w:rsidRPr="00073ECA" w:rsidRDefault="00073ECA" w:rsidP="00A970F2">
            <w:pP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rPr>
                <w:sz w:val="24"/>
                <w:szCs w:val="24"/>
                <w:lang w:val="en-US"/>
              </w:rPr>
            </w:pPr>
            <w:r w:rsidRPr="00073ECA">
              <w:rPr>
                <w:sz w:val="24"/>
                <w:szCs w:val="24"/>
              </w:rPr>
              <w:t>LO4</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r w:rsidRPr="00073ECA">
              <w:rPr>
                <w:sz w:val="24"/>
                <w:szCs w:val="24"/>
              </w:rPr>
              <w:t>LO6</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8" w:type="pct"/>
          </w:tcPr>
          <w:p w:rsidR="00073ECA" w:rsidRPr="00073ECA" w:rsidRDefault="00073ECA" w:rsidP="00A970F2">
            <w:pPr>
              <w:jc w:val="center"/>
              <w:rPr>
                <w:sz w:val="24"/>
                <w:szCs w:val="24"/>
              </w:rPr>
            </w:pPr>
          </w:p>
        </w:tc>
      </w:tr>
      <w:tr w:rsidR="00073ECA" w:rsidRPr="00073ECA" w:rsidTr="00A970F2">
        <w:tc>
          <w:tcPr>
            <w:tcW w:w="1268" w:type="pct"/>
          </w:tcPr>
          <w:p w:rsidR="00073ECA" w:rsidRPr="00073ECA" w:rsidRDefault="00073ECA" w:rsidP="00A970F2">
            <w:pPr>
              <w:jc w:val="both"/>
              <w:rPr>
                <w:sz w:val="22"/>
                <w:szCs w:val="22"/>
                <w:lang w:val="en-US"/>
              </w:rPr>
            </w:pPr>
            <w:r w:rsidRPr="00073ECA">
              <w:rPr>
                <w:sz w:val="22"/>
                <w:szCs w:val="22"/>
                <w:lang w:val="en-US"/>
              </w:rPr>
              <w:t>Constitutional law of the Republic of Kazakhstan</w:t>
            </w:r>
          </w:p>
        </w:tc>
        <w:tc>
          <w:tcPr>
            <w:tcW w:w="296" w:type="pct"/>
          </w:tcPr>
          <w:p w:rsidR="00073ECA" w:rsidRPr="00073ECA" w:rsidRDefault="00073ECA" w:rsidP="00A970F2">
            <w:pP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rPr>
                <w:sz w:val="24"/>
                <w:szCs w:val="24"/>
              </w:rPr>
            </w:pPr>
            <w:r w:rsidRPr="00073ECA">
              <w:rPr>
                <w:sz w:val="24"/>
                <w:szCs w:val="24"/>
              </w:rPr>
              <w:t>LO4</w:t>
            </w:r>
          </w:p>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rPr>
            </w:pPr>
            <w:r w:rsidRPr="00073ECA">
              <w:rPr>
                <w:sz w:val="24"/>
                <w:szCs w:val="24"/>
              </w:rPr>
              <w:t>LO5</w:t>
            </w:r>
          </w:p>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r w:rsidRPr="00073ECA">
              <w:rPr>
                <w:sz w:val="24"/>
                <w:szCs w:val="24"/>
              </w:rPr>
              <w:t>LO6</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8" w:type="pct"/>
          </w:tcPr>
          <w:p w:rsidR="00073ECA" w:rsidRPr="00073ECA" w:rsidRDefault="00073ECA" w:rsidP="00A970F2">
            <w:pPr>
              <w:jc w:val="center"/>
              <w:rPr>
                <w:sz w:val="24"/>
                <w:szCs w:val="24"/>
              </w:rPr>
            </w:pPr>
          </w:p>
        </w:tc>
      </w:tr>
      <w:tr w:rsidR="00073ECA" w:rsidRPr="00073ECA" w:rsidTr="00A970F2">
        <w:tc>
          <w:tcPr>
            <w:tcW w:w="1268" w:type="pct"/>
          </w:tcPr>
          <w:p w:rsidR="00073ECA" w:rsidRPr="00073ECA" w:rsidRDefault="00073ECA" w:rsidP="00A970F2">
            <w:pPr>
              <w:jc w:val="both"/>
              <w:rPr>
                <w:sz w:val="22"/>
                <w:szCs w:val="22"/>
                <w:lang w:val="en-US"/>
              </w:rPr>
            </w:pPr>
            <w:r w:rsidRPr="00073ECA">
              <w:rPr>
                <w:sz w:val="22"/>
                <w:szCs w:val="22"/>
                <w:lang w:val="en-US"/>
              </w:rPr>
              <w:t>The History of customs affairs</w:t>
            </w:r>
          </w:p>
        </w:tc>
        <w:tc>
          <w:tcPr>
            <w:tcW w:w="296" w:type="pct"/>
          </w:tcPr>
          <w:p w:rsidR="00073ECA" w:rsidRPr="00073ECA" w:rsidRDefault="00073ECA" w:rsidP="00A970F2">
            <w:pP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rPr>
                <w:sz w:val="24"/>
                <w:szCs w:val="24"/>
              </w:rPr>
            </w:pPr>
            <w:r w:rsidRPr="00073ECA">
              <w:rPr>
                <w:sz w:val="24"/>
                <w:szCs w:val="24"/>
              </w:rPr>
              <w:t>LO4</w:t>
            </w:r>
          </w:p>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rPr>
            </w:pPr>
            <w:r w:rsidRPr="00073ECA">
              <w:rPr>
                <w:sz w:val="24"/>
                <w:szCs w:val="24"/>
              </w:rPr>
              <w:t>LO5</w:t>
            </w:r>
          </w:p>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r w:rsidRPr="00073ECA">
              <w:rPr>
                <w:sz w:val="24"/>
                <w:szCs w:val="24"/>
              </w:rPr>
              <w:t>LO6</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8" w:type="pct"/>
          </w:tcPr>
          <w:p w:rsidR="00073ECA" w:rsidRPr="00073ECA" w:rsidRDefault="00073ECA" w:rsidP="00A970F2">
            <w:pPr>
              <w:jc w:val="center"/>
              <w:rPr>
                <w:sz w:val="24"/>
                <w:szCs w:val="24"/>
              </w:rPr>
            </w:pPr>
          </w:p>
        </w:tc>
      </w:tr>
      <w:tr w:rsidR="00073ECA" w:rsidRPr="00073ECA" w:rsidTr="00A970F2">
        <w:tc>
          <w:tcPr>
            <w:tcW w:w="1268" w:type="pct"/>
          </w:tcPr>
          <w:p w:rsidR="00073ECA" w:rsidRPr="00073ECA" w:rsidRDefault="00073ECA" w:rsidP="00A970F2">
            <w:pPr>
              <w:jc w:val="both"/>
              <w:rPr>
                <w:sz w:val="22"/>
                <w:szCs w:val="22"/>
              </w:rPr>
            </w:pPr>
            <w:r w:rsidRPr="00073ECA">
              <w:rPr>
                <w:sz w:val="22"/>
                <w:szCs w:val="22"/>
              </w:rPr>
              <w:t>HistoryofEconomicThought</w:t>
            </w:r>
          </w:p>
        </w:tc>
        <w:tc>
          <w:tcPr>
            <w:tcW w:w="296" w:type="pct"/>
          </w:tcPr>
          <w:p w:rsidR="00073ECA" w:rsidRPr="00073ECA" w:rsidRDefault="00073ECA" w:rsidP="00A970F2">
            <w:pP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rPr>
                <w:sz w:val="24"/>
                <w:szCs w:val="24"/>
              </w:rPr>
            </w:pPr>
            <w:r w:rsidRPr="00073ECA">
              <w:rPr>
                <w:sz w:val="24"/>
                <w:szCs w:val="24"/>
              </w:rPr>
              <w:t>LO4</w:t>
            </w:r>
          </w:p>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rPr>
            </w:pPr>
            <w:r w:rsidRPr="00073ECA">
              <w:rPr>
                <w:sz w:val="24"/>
                <w:szCs w:val="24"/>
              </w:rPr>
              <w:t>LO5</w:t>
            </w:r>
          </w:p>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rPr>
            </w:pPr>
            <w:r w:rsidRPr="00073ECA">
              <w:rPr>
                <w:sz w:val="24"/>
                <w:szCs w:val="24"/>
              </w:rPr>
              <w:t>LO6</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rPr>
            </w:pPr>
          </w:p>
        </w:tc>
        <w:tc>
          <w:tcPr>
            <w:tcW w:w="296"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8" w:type="pct"/>
          </w:tcPr>
          <w:p w:rsidR="00073ECA" w:rsidRPr="00073ECA" w:rsidRDefault="00073ECA" w:rsidP="00A970F2">
            <w:pPr>
              <w:jc w:val="center"/>
              <w:rPr>
                <w:sz w:val="24"/>
                <w:szCs w:val="24"/>
              </w:rPr>
            </w:pPr>
          </w:p>
        </w:tc>
      </w:tr>
      <w:tr w:rsidR="00073ECA" w:rsidRPr="00073ECA" w:rsidTr="00A970F2">
        <w:tc>
          <w:tcPr>
            <w:tcW w:w="1268" w:type="pct"/>
          </w:tcPr>
          <w:p w:rsidR="00073ECA" w:rsidRPr="00073ECA" w:rsidRDefault="00073ECA" w:rsidP="00A970F2">
            <w:pPr>
              <w:jc w:val="both"/>
              <w:rPr>
                <w:sz w:val="22"/>
                <w:szCs w:val="22"/>
              </w:rPr>
            </w:pPr>
            <w:r w:rsidRPr="00073ECA">
              <w:rPr>
                <w:sz w:val="22"/>
                <w:szCs w:val="22"/>
              </w:rPr>
              <w:t>Organizationofcustomsbusiness</w:t>
            </w:r>
          </w:p>
        </w:tc>
        <w:tc>
          <w:tcPr>
            <w:tcW w:w="296" w:type="pct"/>
          </w:tcPr>
          <w:p w:rsidR="00073ECA" w:rsidRPr="00073ECA" w:rsidRDefault="00073ECA" w:rsidP="00A970F2">
            <w:pP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rPr>
                <w:sz w:val="24"/>
                <w:szCs w:val="24"/>
              </w:rPr>
            </w:pPr>
            <w:r w:rsidRPr="00073ECA">
              <w:rPr>
                <w:sz w:val="24"/>
                <w:szCs w:val="24"/>
              </w:rPr>
              <w:t>LO4</w:t>
            </w:r>
          </w:p>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rPr>
            </w:pPr>
            <w:r w:rsidRPr="00073ECA">
              <w:rPr>
                <w:sz w:val="24"/>
                <w:szCs w:val="24"/>
              </w:rPr>
              <w:t>LO5</w:t>
            </w:r>
          </w:p>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rPr>
            </w:pPr>
            <w:r w:rsidRPr="00073ECA">
              <w:rPr>
                <w:sz w:val="24"/>
                <w:szCs w:val="24"/>
              </w:rPr>
              <w:t>LO6</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8" w:type="pct"/>
          </w:tcPr>
          <w:p w:rsidR="00073ECA" w:rsidRPr="00073ECA" w:rsidRDefault="00073ECA" w:rsidP="00A970F2">
            <w:pPr>
              <w:jc w:val="center"/>
              <w:rPr>
                <w:sz w:val="24"/>
                <w:szCs w:val="24"/>
              </w:rPr>
            </w:pPr>
          </w:p>
        </w:tc>
      </w:tr>
      <w:tr w:rsidR="00073ECA" w:rsidRPr="00073ECA" w:rsidTr="00A970F2">
        <w:trPr>
          <w:trHeight w:val="295"/>
        </w:trPr>
        <w:tc>
          <w:tcPr>
            <w:tcW w:w="1268" w:type="pct"/>
          </w:tcPr>
          <w:p w:rsidR="00073ECA" w:rsidRPr="00073ECA" w:rsidRDefault="00073ECA" w:rsidP="00A970F2">
            <w:pPr>
              <w:jc w:val="both"/>
              <w:rPr>
                <w:sz w:val="22"/>
                <w:szCs w:val="22"/>
                <w:lang w:val="en-US"/>
              </w:rPr>
            </w:pPr>
            <w:r w:rsidRPr="00073ECA">
              <w:rPr>
                <w:sz w:val="22"/>
                <w:szCs w:val="22"/>
                <w:lang w:val="en-US"/>
              </w:rPr>
              <w:t>Introduction to the speciality</w:t>
            </w:r>
          </w:p>
        </w:tc>
        <w:tc>
          <w:tcPr>
            <w:tcW w:w="296" w:type="pct"/>
          </w:tcPr>
          <w:p w:rsidR="00073ECA" w:rsidRPr="00073ECA" w:rsidRDefault="00073ECA" w:rsidP="00A970F2">
            <w:pP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rPr>
            </w:pPr>
            <w:r w:rsidRPr="00073ECA">
              <w:rPr>
                <w:sz w:val="24"/>
                <w:szCs w:val="24"/>
              </w:rPr>
              <w:t>LO4</w:t>
            </w:r>
          </w:p>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rPr>
            </w:pPr>
            <w:r w:rsidRPr="00073ECA">
              <w:rPr>
                <w:sz w:val="24"/>
                <w:szCs w:val="24"/>
              </w:rPr>
              <w:lastRenderedPageBreak/>
              <w:t>LO5</w:t>
            </w:r>
          </w:p>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rPr>
            </w:pPr>
            <w:r w:rsidRPr="00073ECA">
              <w:rPr>
                <w:sz w:val="24"/>
                <w:szCs w:val="24"/>
              </w:rPr>
              <w:lastRenderedPageBreak/>
              <w:t>LO6</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8" w:type="pct"/>
          </w:tcPr>
          <w:p w:rsidR="00073ECA" w:rsidRPr="00073ECA" w:rsidRDefault="00073ECA" w:rsidP="00A970F2">
            <w:pPr>
              <w:jc w:val="center"/>
              <w:rPr>
                <w:sz w:val="24"/>
                <w:szCs w:val="24"/>
              </w:rPr>
            </w:pPr>
          </w:p>
        </w:tc>
      </w:tr>
      <w:tr w:rsidR="00073ECA" w:rsidRPr="00073ECA" w:rsidTr="00A970F2">
        <w:tc>
          <w:tcPr>
            <w:tcW w:w="1268" w:type="pct"/>
          </w:tcPr>
          <w:p w:rsidR="00073ECA" w:rsidRPr="00073ECA" w:rsidRDefault="00073ECA" w:rsidP="00A970F2">
            <w:pPr>
              <w:jc w:val="both"/>
              <w:rPr>
                <w:sz w:val="22"/>
                <w:szCs w:val="22"/>
                <w:lang w:val="en-US"/>
              </w:rPr>
            </w:pPr>
            <w:r w:rsidRPr="00073ECA">
              <w:rPr>
                <w:sz w:val="22"/>
                <w:szCs w:val="22"/>
                <w:lang w:val="en-US"/>
              </w:rPr>
              <w:lastRenderedPageBreak/>
              <w:t>Fundamentals of academic writing</w:t>
            </w:r>
          </w:p>
        </w:tc>
        <w:tc>
          <w:tcPr>
            <w:tcW w:w="296" w:type="pct"/>
          </w:tcPr>
          <w:p w:rsidR="00073ECA" w:rsidRPr="00073ECA" w:rsidRDefault="00073ECA" w:rsidP="00A970F2">
            <w:pPr>
              <w:rPr>
                <w:sz w:val="24"/>
                <w:szCs w:val="24"/>
                <w:lang w:val="en-US"/>
              </w:rPr>
            </w:pPr>
          </w:p>
        </w:tc>
        <w:tc>
          <w:tcPr>
            <w:tcW w:w="296" w:type="pct"/>
          </w:tcPr>
          <w:p w:rsidR="00073ECA" w:rsidRPr="00073ECA" w:rsidRDefault="00073ECA" w:rsidP="00A970F2">
            <w:pP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rPr>
                <w:sz w:val="24"/>
                <w:szCs w:val="24"/>
                <w:lang w:val="en-US"/>
              </w:rPr>
            </w:pPr>
            <w:r w:rsidRPr="00073ECA">
              <w:rPr>
                <w:sz w:val="24"/>
                <w:szCs w:val="24"/>
              </w:rPr>
              <w:t>LO5</w:t>
            </w:r>
          </w:p>
        </w:tc>
        <w:tc>
          <w:tcPr>
            <w:tcW w:w="296" w:type="pct"/>
          </w:tcPr>
          <w:p w:rsidR="00073ECA" w:rsidRPr="00073ECA" w:rsidRDefault="00073ECA" w:rsidP="00A970F2">
            <w:pPr>
              <w:rPr>
                <w:sz w:val="24"/>
                <w:szCs w:val="24"/>
                <w:lang w:val="en-US"/>
              </w:rPr>
            </w:pPr>
            <w:r w:rsidRPr="00073ECA">
              <w:rPr>
                <w:sz w:val="24"/>
                <w:szCs w:val="24"/>
              </w:rPr>
              <w:t>LO6</w:t>
            </w:r>
          </w:p>
        </w:tc>
        <w:tc>
          <w:tcPr>
            <w:tcW w:w="296" w:type="pct"/>
          </w:tcPr>
          <w:p w:rsidR="00073ECA" w:rsidRPr="00073ECA" w:rsidRDefault="00073ECA" w:rsidP="00A970F2">
            <w:pPr>
              <w:jc w:val="center"/>
              <w:rPr>
                <w:sz w:val="24"/>
                <w:szCs w:val="24"/>
              </w:rPr>
            </w:pPr>
            <w:r w:rsidRPr="00073ECA">
              <w:rPr>
                <w:sz w:val="24"/>
                <w:szCs w:val="24"/>
              </w:rPr>
              <w:t>LO7</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8" w:type="pct"/>
          </w:tcPr>
          <w:p w:rsidR="00073ECA" w:rsidRPr="00073ECA" w:rsidRDefault="00073ECA" w:rsidP="00A970F2">
            <w:pPr>
              <w:jc w:val="center"/>
              <w:rPr>
                <w:sz w:val="24"/>
                <w:szCs w:val="24"/>
              </w:rPr>
            </w:pPr>
          </w:p>
        </w:tc>
      </w:tr>
      <w:tr w:rsidR="00073ECA" w:rsidRPr="00073ECA" w:rsidTr="00A970F2">
        <w:tc>
          <w:tcPr>
            <w:tcW w:w="1268" w:type="pct"/>
          </w:tcPr>
          <w:p w:rsidR="00073ECA" w:rsidRPr="00073ECA" w:rsidRDefault="00073ECA" w:rsidP="00A970F2">
            <w:pPr>
              <w:jc w:val="both"/>
              <w:rPr>
                <w:sz w:val="22"/>
                <w:szCs w:val="22"/>
              </w:rPr>
            </w:pPr>
            <w:r w:rsidRPr="00073ECA">
              <w:rPr>
                <w:sz w:val="22"/>
                <w:szCs w:val="22"/>
              </w:rPr>
              <w:t>Trainingpractice</w:t>
            </w:r>
          </w:p>
        </w:tc>
        <w:tc>
          <w:tcPr>
            <w:tcW w:w="296" w:type="pct"/>
          </w:tcPr>
          <w:p w:rsidR="00073ECA" w:rsidRPr="00073ECA" w:rsidRDefault="00073ECA" w:rsidP="00A970F2">
            <w:pPr>
              <w:rPr>
                <w:sz w:val="24"/>
                <w:szCs w:val="24"/>
                <w:lang w:val="en-US"/>
              </w:rPr>
            </w:pPr>
          </w:p>
        </w:tc>
        <w:tc>
          <w:tcPr>
            <w:tcW w:w="296" w:type="pct"/>
          </w:tcPr>
          <w:p w:rsidR="00073ECA" w:rsidRPr="00073ECA" w:rsidRDefault="00073ECA" w:rsidP="00A970F2">
            <w:pP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rPr>
                <w:sz w:val="24"/>
                <w:szCs w:val="24"/>
              </w:rPr>
            </w:pPr>
            <w:r w:rsidRPr="00073ECA">
              <w:rPr>
                <w:sz w:val="24"/>
                <w:szCs w:val="24"/>
              </w:rPr>
              <w:t>LO4</w:t>
            </w:r>
          </w:p>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rPr>
            </w:pPr>
            <w:r w:rsidRPr="00073ECA">
              <w:rPr>
                <w:sz w:val="24"/>
                <w:szCs w:val="24"/>
              </w:rPr>
              <w:t>LO5</w:t>
            </w:r>
          </w:p>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rPr>
            </w:pPr>
            <w:r w:rsidRPr="00073ECA">
              <w:rPr>
                <w:sz w:val="24"/>
                <w:szCs w:val="24"/>
              </w:rPr>
              <w:t>LO6</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8" w:type="pct"/>
          </w:tcPr>
          <w:p w:rsidR="00073ECA" w:rsidRPr="00073ECA" w:rsidRDefault="00073ECA" w:rsidP="00A970F2">
            <w:pPr>
              <w:jc w:val="center"/>
              <w:rPr>
                <w:sz w:val="24"/>
                <w:szCs w:val="24"/>
              </w:rPr>
            </w:pPr>
          </w:p>
        </w:tc>
      </w:tr>
      <w:tr w:rsidR="00073ECA" w:rsidRPr="00073ECA" w:rsidTr="00A970F2">
        <w:tc>
          <w:tcPr>
            <w:tcW w:w="1268" w:type="pct"/>
          </w:tcPr>
          <w:p w:rsidR="00073ECA" w:rsidRPr="00073ECA" w:rsidRDefault="00073ECA" w:rsidP="00A970F2">
            <w:pPr>
              <w:jc w:val="both"/>
              <w:rPr>
                <w:sz w:val="22"/>
                <w:szCs w:val="22"/>
                <w:lang w:val="en-US"/>
              </w:rPr>
            </w:pPr>
            <w:r w:rsidRPr="00073ECA">
              <w:rPr>
                <w:sz w:val="22"/>
                <w:szCs w:val="22"/>
                <w:lang w:val="en-US"/>
              </w:rPr>
              <w:t xml:space="preserve">Civil law of the Republic of Kazakhstan </w:t>
            </w:r>
          </w:p>
        </w:tc>
        <w:tc>
          <w:tcPr>
            <w:tcW w:w="296" w:type="pct"/>
          </w:tcPr>
          <w:p w:rsidR="00073ECA" w:rsidRPr="00073ECA" w:rsidRDefault="00073ECA" w:rsidP="00A970F2">
            <w:pP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rPr>
                <w:sz w:val="24"/>
                <w:szCs w:val="24"/>
              </w:rPr>
            </w:pPr>
            <w:r w:rsidRPr="00073ECA">
              <w:rPr>
                <w:sz w:val="24"/>
                <w:szCs w:val="24"/>
              </w:rPr>
              <w:t>LO4</w:t>
            </w:r>
          </w:p>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rPr>
            </w:pPr>
            <w:r w:rsidRPr="00073ECA">
              <w:rPr>
                <w:sz w:val="24"/>
                <w:szCs w:val="24"/>
              </w:rPr>
              <w:t>LO5</w:t>
            </w:r>
          </w:p>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rPr>
            </w:pPr>
            <w:r w:rsidRPr="00073ECA">
              <w:rPr>
                <w:sz w:val="24"/>
                <w:szCs w:val="24"/>
              </w:rPr>
              <w:t>LO6</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8" w:type="pct"/>
          </w:tcPr>
          <w:p w:rsidR="00073ECA" w:rsidRPr="00073ECA" w:rsidRDefault="00073ECA" w:rsidP="00A970F2">
            <w:pPr>
              <w:jc w:val="center"/>
              <w:rPr>
                <w:sz w:val="24"/>
                <w:szCs w:val="24"/>
              </w:rPr>
            </w:pPr>
          </w:p>
        </w:tc>
      </w:tr>
      <w:tr w:rsidR="00073ECA" w:rsidRPr="00073ECA" w:rsidTr="00A970F2">
        <w:tc>
          <w:tcPr>
            <w:tcW w:w="1268" w:type="pct"/>
          </w:tcPr>
          <w:p w:rsidR="00073ECA" w:rsidRPr="00073ECA" w:rsidRDefault="00073ECA" w:rsidP="00A970F2">
            <w:pPr>
              <w:jc w:val="both"/>
              <w:rPr>
                <w:sz w:val="22"/>
                <w:szCs w:val="22"/>
                <w:lang w:val="en-US"/>
              </w:rPr>
            </w:pPr>
            <w:r w:rsidRPr="00073ECA">
              <w:rPr>
                <w:sz w:val="22"/>
                <w:szCs w:val="22"/>
                <w:lang w:val="en-US"/>
              </w:rPr>
              <w:t xml:space="preserve">Criminal law of the Republic of Kazakhstan </w:t>
            </w:r>
          </w:p>
        </w:tc>
        <w:tc>
          <w:tcPr>
            <w:tcW w:w="296" w:type="pct"/>
          </w:tcPr>
          <w:p w:rsidR="00073ECA" w:rsidRPr="00073ECA" w:rsidRDefault="00073ECA" w:rsidP="00A970F2">
            <w:pPr>
              <w:rPr>
                <w:sz w:val="24"/>
                <w:szCs w:val="24"/>
                <w:lang w:val="en-US"/>
              </w:rPr>
            </w:pPr>
          </w:p>
        </w:tc>
        <w:tc>
          <w:tcPr>
            <w:tcW w:w="296" w:type="pct"/>
          </w:tcPr>
          <w:p w:rsidR="00073ECA" w:rsidRPr="00073ECA" w:rsidRDefault="00073ECA" w:rsidP="00A970F2">
            <w:pP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rPr>
                <w:sz w:val="24"/>
                <w:szCs w:val="24"/>
                <w:lang w:val="en-US"/>
              </w:rPr>
            </w:pPr>
            <w:r w:rsidRPr="00073ECA">
              <w:rPr>
                <w:sz w:val="24"/>
                <w:szCs w:val="24"/>
              </w:rPr>
              <w:t>LO8</w:t>
            </w:r>
          </w:p>
        </w:tc>
        <w:tc>
          <w:tcPr>
            <w:tcW w:w="296" w:type="pct"/>
          </w:tcPr>
          <w:p w:rsidR="00073ECA" w:rsidRPr="00073ECA" w:rsidRDefault="00073ECA" w:rsidP="00A970F2">
            <w:pPr>
              <w:jc w:val="center"/>
              <w:rPr>
                <w:sz w:val="24"/>
                <w:szCs w:val="24"/>
              </w:rPr>
            </w:pPr>
            <w:r w:rsidRPr="00073ECA">
              <w:rPr>
                <w:sz w:val="24"/>
                <w:szCs w:val="24"/>
              </w:rPr>
              <w:t>LO9</w:t>
            </w:r>
          </w:p>
        </w:tc>
        <w:tc>
          <w:tcPr>
            <w:tcW w:w="355"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8" w:type="pct"/>
          </w:tcPr>
          <w:p w:rsidR="00073ECA" w:rsidRPr="00073ECA" w:rsidRDefault="00073ECA" w:rsidP="00A970F2">
            <w:pPr>
              <w:jc w:val="center"/>
              <w:rPr>
                <w:sz w:val="24"/>
                <w:szCs w:val="24"/>
              </w:rPr>
            </w:pPr>
          </w:p>
        </w:tc>
      </w:tr>
      <w:tr w:rsidR="00073ECA" w:rsidRPr="00073ECA" w:rsidTr="00A970F2">
        <w:tc>
          <w:tcPr>
            <w:tcW w:w="1268" w:type="pct"/>
          </w:tcPr>
          <w:p w:rsidR="00073ECA" w:rsidRPr="00073ECA" w:rsidRDefault="00073ECA" w:rsidP="00A970F2">
            <w:pPr>
              <w:jc w:val="both"/>
              <w:rPr>
                <w:sz w:val="22"/>
                <w:szCs w:val="22"/>
                <w:lang w:val="en-US"/>
              </w:rPr>
            </w:pPr>
            <w:r w:rsidRPr="00073ECA">
              <w:rPr>
                <w:sz w:val="22"/>
                <w:szCs w:val="22"/>
                <w:lang w:val="en-US"/>
              </w:rPr>
              <w:t>Administrative law of the Republic of Kazakhstan</w:t>
            </w:r>
          </w:p>
        </w:tc>
        <w:tc>
          <w:tcPr>
            <w:tcW w:w="296" w:type="pct"/>
          </w:tcPr>
          <w:p w:rsidR="00073ECA" w:rsidRPr="00073ECA" w:rsidRDefault="00073ECA" w:rsidP="00A970F2">
            <w:pP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rPr>
                <w:sz w:val="24"/>
                <w:szCs w:val="24"/>
              </w:rPr>
            </w:pPr>
            <w:r w:rsidRPr="00073ECA">
              <w:rPr>
                <w:sz w:val="24"/>
                <w:szCs w:val="24"/>
              </w:rPr>
              <w:t>LO8</w:t>
            </w:r>
          </w:p>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r w:rsidRPr="00073ECA">
              <w:rPr>
                <w:sz w:val="24"/>
                <w:szCs w:val="24"/>
              </w:rPr>
              <w:t>LO9</w:t>
            </w:r>
          </w:p>
        </w:tc>
        <w:tc>
          <w:tcPr>
            <w:tcW w:w="355"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8" w:type="pct"/>
          </w:tcPr>
          <w:p w:rsidR="00073ECA" w:rsidRPr="00073ECA" w:rsidRDefault="00073ECA" w:rsidP="00A970F2">
            <w:pPr>
              <w:jc w:val="center"/>
              <w:rPr>
                <w:sz w:val="24"/>
                <w:szCs w:val="24"/>
              </w:rPr>
            </w:pPr>
          </w:p>
        </w:tc>
      </w:tr>
      <w:tr w:rsidR="00073ECA" w:rsidRPr="00073ECA" w:rsidTr="00A970F2">
        <w:tc>
          <w:tcPr>
            <w:tcW w:w="1268" w:type="pct"/>
          </w:tcPr>
          <w:p w:rsidR="00073ECA" w:rsidRPr="00073ECA" w:rsidRDefault="00073ECA" w:rsidP="00A970F2">
            <w:pPr>
              <w:jc w:val="both"/>
              <w:rPr>
                <w:sz w:val="22"/>
                <w:szCs w:val="22"/>
                <w:lang w:val="en-US"/>
              </w:rPr>
            </w:pPr>
            <w:r w:rsidRPr="00073ECA">
              <w:rPr>
                <w:sz w:val="22"/>
                <w:szCs w:val="22"/>
                <w:lang w:val="en-US"/>
              </w:rPr>
              <w:t>Finance law of the Republic of Kazakhstan</w:t>
            </w:r>
          </w:p>
        </w:tc>
        <w:tc>
          <w:tcPr>
            <w:tcW w:w="296" w:type="pct"/>
          </w:tcPr>
          <w:p w:rsidR="00073ECA" w:rsidRPr="00073ECA" w:rsidRDefault="00073ECA" w:rsidP="00A970F2">
            <w:pP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rPr>
                <w:sz w:val="24"/>
                <w:szCs w:val="24"/>
              </w:rPr>
            </w:pPr>
            <w:r w:rsidRPr="00073ECA">
              <w:rPr>
                <w:sz w:val="24"/>
                <w:szCs w:val="24"/>
              </w:rPr>
              <w:t>LO6</w:t>
            </w:r>
          </w:p>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rPr>
            </w:pPr>
            <w:r w:rsidRPr="00073ECA">
              <w:rPr>
                <w:sz w:val="24"/>
                <w:szCs w:val="24"/>
              </w:rPr>
              <w:t>LO7</w:t>
            </w:r>
          </w:p>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rPr>
            </w:pPr>
            <w:r w:rsidRPr="00073ECA">
              <w:rPr>
                <w:sz w:val="24"/>
                <w:szCs w:val="24"/>
              </w:rPr>
              <w:t>LO8</w:t>
            </w:r>
          </w:p>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rPr>
            </w:pPr>
            <w:r w:rsidRPr="00073ECA">
              <w:rPr>
                <w:sz w:val="24"/>
                <w:szCs w:val="24"/>
              </w:rPr>
              <w:t>LO9</w:t>
            </w:r>
          </w:p>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r w:rsidRPr="00073ECA">
              <w:rPr>
                <w:sz w:val="24"/>
                <w:szCs w:val="24"/>
              </w:rPr>
              <w:t>LO10</w:t>
            </w:r>
          </w:p>
        </w:tc>
        <w:tc>
          <w:tcPr>
            <w:tcW w:w="355" w:type="pct"/>
          </w:tcPr>
          <w:p w:rsidR="00073ECA" w:rsidRPr="00073ECA" w:rsidRDefault="00073ECA" w:rsidP="00A970F2">
            <w:pPr>
              <w:jc w:val="center"/>
              <w:rPr>
                <w:sz w:val="24"/>
                <w:szCs w:val="24"/>
              </w:rPr>
            </w:pPr>
          </w:p>
        </w:tc>
        <w:tc>
          <w:tcPr>
            <w:tcW w:w="358" w:type="pct"/>
          </w:tcPr>
          <w:p w:rsidR="00073ECA" w:rsidRPr="00073ECA" w:rsidRDefault="00073ECA" w:rsidP="00A970F2">
            <w:pPr>
              <w:jc w:val="center"/>
              <w:rPr>
                <w:sz w:val="24"/>
                <w:szCs w:val="24"/>
              </w:rPr>
            </w:pPr>
          </w:p>
        </w:tc>
      </w:tr>
      <w:tr w:rsidR="00073ECA" w:rsidRPr="00073ECA" w:rsidTr="00A970F2">
        <w:tc>
          <w:tcPr>
            <w:tcW w:w="1268" w:type="pct"/>
          </w:tcPr>
          <w:p w:rsidR="00073ECA" w:rsidRPr="00073ECA" w:rsidRDefault="00073ECA" w:rsidP="00A970F2">
            <w:pPr>
              <w:jc w:val="both"/>
              <w:rPr>
                <w:sz w:val="22"/>
                <w:szCs w:val="22"/>
                <w:lang w:val="en-US"/>
              </w:rPr>
            </w:pPr>
            <w:r w:rsidRPr="00073ECA">
              <w:rPr>
                <w:sz w:val="22"/>
                <w:szCs w:val="22"/>
                <w:lang w:val="en-US"/>
              </w:rPr>
              <w:t>Tax law of the Republic of Kazakhstan</w:t>
            </w:r>
          </w:p>
        </w:tc>
        <w:tc>
          <w:tcPr>
            <w:tcW w:w="296" w:type="pct"/>
          </w:tcPr>
          <w:p w:rsidR="00073ECA" w:rsidRPr="00073ECA" w:rsidRDefault="00073ECA" w:rsidP="00A970F2">
            <w:pP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rPr>
                <w:sz w:val="24"/>
                <w:szCs w:val="24"/>
                <w:lang w:val="en-US"/>
              </w:rPr>
            </w:pPr>
            <w:r w:rsidRPr="00073ECA">
              <w:rPr>
                <w:sz w:val="24"/>
                <w:szCs w:val="24"/>
              </w:rPr>
              <w:t>LO6</w:t>
            </w:r>
          </w:p>
        </w:tc>
        <w:tc>
          <w:tcPr>
            <w:tcW w:w="296" w:type="pct"/>
          </w:tcPr>
          <w:p w:rsidR="00073ECA" w:rsidRPr="00073ECA" w:rsidRDefault="00073ECA" w:rsidP="00A970F2">
            <w:pPr>
              <w:rPr>
                <w:sz w:val="24"/>
                <w:szCs w:val="24"/>
                <w:lang w:val="en-US"/>
              </w:rPr>
            </w:pPr>
            <w:r w:rsidRPr="00073ECA">
              <w:rPr>
                <w:sz w:val="24"/>
                <w:szCs w:val="24"/>
              </w:rPr>
              <w:t>LO7</w:t>
            </w:r>
          </w:p>
        </w:tc>
        <w:tc>
          <w:tcPr>
            <w:tcW w:w="296" w:type="pct"/>
          </w:tcPr>
          <w:p w:rsidR="00073ECA" w:rsidRPr="00073ECA" w:rsidRDefault="00073ECA" w:rsidP="00A970F2">
            <w:pPr>
              <w:rPr>
                <w:sz w:val="24"/>
                <w:szCs w:val="24"/>
                <w:lang w:val="en-US"/>
              </w:rPr>
            </w:pPr>
            <w:r w:rsidRPr="00073ECA">
              <w:rPr>
                <w:sz w:val="24"/>
                <w:szCs w:val="24"/>
              </w:rPr>
              <w:t>LO8</w:t>
            </w:r>
          </w:p>
        </w:tc>
        <w:tc>
          <w:tcPr>
            <w:tcW w:w="296"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8" w:type="pct"/>
          </w:tcPr>
          <w:p w:rsidR="00073ECA" w:rsidRPr="00073ECA" w:rsidRDefault="00073ECA" w:rsidP="00A970F2">
            <w:pPr>
              <w:jc w:val="center"/>
              <w:rPr>
                <w:sz w:val="24"/>
                <w:szCs w:val="24"/>
              </w:rPr>
            </w:pPr>
          </w:p>
        </w:tc>
      </w:tr>
      <w:tr w:rsidR="00073ECA" w:rsidRPr="00073ECA" w:rsidTr="00A970F2">
        <w:tc>
          <w:tcPr>
            <w:tcW w:w="1268" w:type="pct"/>
          </w:tcPr>
          <w:p w:rsidR="00073ECA" w:rsidRPr="00073ECA" w:rsidRDefault="00073ECA" w:rsidP="00A970F2">
            <w:pPr>
              <w:jc w:val="both"/>
              <w:rPr>
                <w:sz w:val="22"/>
                <w:szCs w:val="22"/>
                <w:lang w:val="en-US"/>
              </w:rPr>
            </w:pPr>
            <w:r w:rsidRPr="00073ECA">
              <w:rPr>
                <w:sz w:val="22"/>
                <w:szCs w:val="22"/>
                <w:lang w:val="en-US"/>
              </w:rPr>
              <w:t>Budget law of the Republic of Kazakhstan</w:t>
            </w:r>
          </w:p>
        </w:tc>
        <w:tc>
          <w:tcPr>
            <w:tcW w:w="296" w:type="pct"/>
          </w:tcPr>
          <w:p w:rsidR="00073ECA" w:rsidRPr="00073ECA" w:rsidRDefault="00073ECA" w:rsidP="00A970F2">
            <w:pP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rPr>
                <w:sz w:val="24"/>
                <w:szCs w:val="24"/>
              </w:rPr>
            </w:pPr>
            <w:r w:rsidRPr="00073ECA">
              <w:rPr>
                <w:sz w:val="24"/>
                <w:szCs w:val="24"/>
              </w:rPr>
              <w:t>LO3</w:t>
            </w:r>
          </w:p>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rPr>
            </w:pPr>
            <w:r w:rsidRPr="00073ECA">
              <w:rPr>
                <w:sz w:val="24"/>
                <w:szCs w:val="24"/>
              </w:rPr>
              <w:t>LO4</w:t>
            </w:r>
          </w:p>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rPr>
            </w:pPr>
            <w:r w:rsidRPr="00073ECA">
              <w:rPr>
                <w:sz w:val="24"/>
                <w:szCs w:val="24"/>
              </w:rPr>
              <w:t>LO5</w:t>
            </w:r>
          </w:p>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rPr>
            </w:pPr>
            <w:r w:rsidRPr="00073ECA">
              <w:rPr>
                <w:sz w:val="24"/>
                <w:szCs w:val="24"/>
              </w:rPr>
              <w:t>LO9</w:t>
            </w:r>
          </w:p>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r w:rsidRPr="00073ECA">
              <w:rPr>
                <w:sz w:val="24"/>
                <w:szCs w:val="24"/>
              </w:rPr>
              <w:t>LO10</w:t>
            </w:r>
          </w:p>
        </w:tc>
        <w:tc>
          <w:tcPr>
            <w:tcW w:w="355" w:type="pct"/>
          </w:tcPr>
          <w:p w:rsidR="00073ECA" w:rsidRPr="00073ECA" w:rsidRDefault="00073ECA" w:rsidP="00A970F2">
            <w:pPr>
              <w:jc w:val="center"/>
              <w:rPr>
                <w:sz w:val="24"/>
                <w:szCs w:val="24"/>
              </w:rPr>
            </w:pPr>
          </w:p>
        </w:tc>
        <w:tc>
          <w:tcPr>
            <w:tcW w:w="358" w:type="pct"/>
          </w:tcPr>
          <w:p w:rsidR="00073ECA" w:rsidRPr="00073ECA" w:rsidRDefault="00073ECA" w:rsidP="00A970F2">
            <w:pPr>
              <w:jc w:val="center"/>
              <w:rPr>
                <w:sz w:val="24"/>
                <w:szCs w:val="24"/>
              </w:rPr>
            </w:pPr>
          </w:p>
        </w:tc>
      </w:tr>
      <w:tr w:rsidR="00073ECA" w:rsidRPr="00073ECA" w:rsidTr="00A970F2">
        <w:trPr>
          <w:trHeight w:val="146"/>
        </w:trPr>
        <w:tc>
          <w:tcPr>
            <w:tcW w:w="1268" w:type="pct"/>
          </w:tcPr>
          <w:p w:rsidR="00073ECA" w:rsidRPr="00073ECA" w:rsidRDefault="00073ECA" w:rsidP="00A970F2">
            <w:pPr>
              <w:jc w:val="both"/>
              <w:rPr>
                <w:sz w:val="22"/>
                <w:szCs w:val="22"/>
                <w:lang w:val="en-US"/>
              </w:rPr>
            </w:pPr>
            <w:r w:rsidRPr="00073ECA">
              <w:rPr>
                <w:sz w:val="22"/>
                <w:szCs w:val="22"/>
                <w:lang w:val="en-US"/>
              </w:rPr>
              <w:t>Customs law of the Republic of Kazakhstan</w:t>
            </w:r>
          </w:p>
        </w:tc>
        <w:tc>
          <w:tcPr>
            <w:tcW w:w="296" w:type="pct"/>
          </w:tcPr>
          <w:p w:rsidR="00073ECA" w:rsidRPr="00073ECA" w:rsidRDefault="00073ECA" w:rsidP="00A970F2">
            <w:pP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rPr>
                <w:sz w:val="24"/>
                <w:szCs w:val="24"/>
              </w:rPr>
            </w:pPr>
            <w:r w:rsidRPr="00073ECA">
              <w:rPr>
                <w:sz w:val="24"/>
                <w:szCs w:val="24"/>
              </w:rPr>
              <w:t>LO3</w:t>
            </w:r>
          </w:p>
        </w:tc>
        <w:tc>
          <w:tcPr>
            <w:tcW w:w="296" w:type="pct"/>
          </w:tcPr>
          <w:p w:rsidR="00073ECA" w:rsidRPr="00073ECA" w:rsidRDefault="00073ECA" w:rsidP="00A970F2">
            <w:pPr>
              <w:rPr>
                <w:sz w:val="24"/>
                <w:szCs w:val="24"/>
              </w:rPr>
            </w:pPr>
            <w:r w:rsidRPr="00073ECA">
              <w:rPr>
                <w:sz w:val="24"/>
                <w:szCs w:val="24"/>
              </w:rPr>
              <w:t>LO4</w:t>
            </w:r>
          </w:p>
        </w:tc>
        <w:tc>
          <w:tcPr>
            <w:tcW w:w="296" w:type="pct"/>
          </w:tcPr>
          <w:p w:rsidR="00073ECA" w:rsidRPr="00073ECA" w:rsidRDefault="00073ECA" w:rsidP="00A970F2">
            <w:pPr>
              <w:rPr>
                <w:sz w:val="24"/>
                <w:szCs w:val="24"/>
              </w:rPr>
            </w:pPr>
            <w:r w:rsidRPr="00073ECA">
              <w:rPr>
                <w:sz w:val="24"/>
                <w:szCs w:val="24"/>
              </w:rPr>
              <w:t>LO5</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rPr>
            </w:pPr>
            <w:r w:rsidRPr="00073ECA">
              <w:rPr>
                <w:sz w:val="24"/>
                <w:szCs w:val="24"/>
              </w:rPr>
              <w:t>LO9</w:t>
            </w:r>
          </w:p>
        </w:tc>
        <w:tc>
          <w:tcPr>
            <w:tcW w:w="355" w:type="pct"/>
          </w:tcPr>
          <w:p w:rsidR="00073ECA" w:rsidRPr="00073ECA" w:rsidRDefault="00073ECA" w:rsidP="00A970F2">
            <w:pPr>
              <w:jc w:val="center"/>
              <w:rPr>
                <w:sz w:val="24"/>
                <w:szCs w:val="24"/>
              </w:rPr>
            </w:pPr>
            <w:r w:rsidRPr="00073ECA">
              <w:rPr>
                <w:sz w:val="24"/>
                <w:szCs w:val="24"/>
              </w:rPr>
              <w:t>LO10</w:t>
            </w:r>
          </w:p>
        </w:tc>
        <w:tc>
          <w:tcPr>
            <w:tcW w:w="355" w:type="pct"/>
          </w:tcPr>
          <w:p w:rsidR="00073ECA" w:rsidRPr="00073ECA" w:rsidRDefault="00073ECA" w:rsidP="00A970F2">
            <w:pPr>
              <w:jc w:val="center"/>
              <w:rPr>
                <w:sz w:val="24"/>
                <w:szCs w:val="24"/>
              </w:rPr>
            </w:pPr>
          </w:p>
        </w:tc>
        <w:tc>
          <w:tcPr>
            <w:tcW w:w="358" w:type="pct"/>
          </w:tcPr>
          <w:p w:rsidR="00073ECA" w:rsidRPr="00073ECA" w:rsidRDefault="00073ECA" w:rsidP="00A970F2">
            <w:pPr>
              <w:jc w:val="center"/>
              <w:rPr>
                <w:sz w:val="24"/>
                <w:szCs w:val="24"/>
              </w:rPr>
            </w:pPr>
          </w:p>
        </w:tc>
      </w:tr>
      <w:tr w:rsidR="00073ECA" w:rsidRPr="00073ECA" w:rsidTr="00A970F2">
        <w:tc>
          <w:tcPr>
            <w:tcW w:w="1268" w:type="pct"/>
          </w:tcPr>
          <w:p w:rsidR="00073ECA" w:rsidRPr="00073ECA" w:rsidRDefault="00073ECA" w:rsidP="00A970F2">
            <w:pPr>
              <w:jc w:val="both"/>
              <w:rPr>
                <w:sz w:val="22"/>
                <w:szCs w:val="22"/>
              </w:rPr>
            </w:pPr>
            <w:r w:rsidRPr="00073ECA">
              <w:rPr>
                <w:sz w:val="22"/>
                <w:szCs w:val="22"/>
              </w:rPr>
              <w:t>Customsregimes</w:t>
            </w: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r w:rsidRPr="00073ECA">
              <w:rPr>
                <w:sz w:val="24"/>
                <w:szCs w:val="24"/>
              </w:rPr>
              <w:t>LO4</w:t>
            </w:r>
          </w:p>
        </w:tc>
        <w:tc>
          <w:tcPr>
            <w:tcW w:w="296" w:type="pct"/>
          </w:tcPr>
          <w:p w:rsidR="00073ECA" w:rsidRPr="00073ECA" w:rsidRDefault="00073ECA" w:rsidP="00A970F2">
            <w:pPr>
              <w:jc w:val="center"/>
              <w:rPr>
                <w:sz w:val="24"/>
                <w:szCs w:val="24"/>
                <w:lang w:val="en-US"/>
              </w:rPr>
            </w:pPr>
            <w:r w:rsidRPr="00073ECA">
              <w:rPr>
                <w:sz w:val="24"/>
                <w:szCs w:val="24"/>
              </w:rPr>
              <w:t>LO5</w:t>
            </w:r>
          </w:p>
        </w:tc>
        <w:tc>
          <w:tcPr>
            <w:tcW w:w="296" w:type="pct"/>
          </w:tcPr>
          <w:p w:rsidR="00073ECA" w:rsidRPr="00073ECA" w:rsidRDefault="00073ECA" w:rsidP="00A970F2">
            <w:pPr>
              <w:jc w:val="center"/>
              <w:rPr>
                <w:sz w:val="24"/>
                <w:szCs w:val="24"/>
              </w:rPr>
            </w:pPr>
            <w:r w:rsidRPr="00073ECA">
              <w:rPr>
                <w:sz w:val="24"/>
                <w:szCs w:val="24"/>
              </w:rPr>
              <w:t>LO6</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8" w:type="pct"/>
          </w:tcPr>
          <w:p w:rsidR="00073ECA" w:rsidRPr="00073ECA" w:rsidRDefault="00073ECA" w:rsidP="00A970F2">
            <w:pPr>
              <w:jc w:val="center"/>
              <w:rPr>
                <w:sz w:val="24"/>
                <w:szCs w:val="24"/>
              </w:rPr>
            </w:pPr>
          </w:p>
        </w:tc>
      </w:tr>
      <w:tr w:rsidR="00073ECA" w:rsidRPr="00073ECA" w:rsidTr="00A970F2">
        <w:trPr>
          <w:trHeight w:val="154"/>
        </w:trPr>
        <w:tc>
          <w:tcPr>
            <w:tcW w:w="1268" w:type="pct"/>
          </w:tcPr>
          <w:p w:rsidR="00073ECA" w:rsidRPr="00073ECA" w:rsidRDefault="00073ECA" w:rsidP="00A970F2">
            <w:pPr>
              <w:jc w:val="both"/>
              <w:rPr>
                <w:sz w:val="22"/>
                <w:szCs w:val="22"/>
              </w:rPr>
            </w:pPr>
            <w:r w:rsidRPr="00073ECA">
              <w:rPr>
                <w:sz w:val="22"/>
                <w:szCs w:val="22"/>
              </w:rPr>
              <w:t>Customsmonitoring</w:t>
            </w:r>
          </w:p>
        </w:tc>
        <w:tc>
          <w:tcPr>
            <w:tcW w:w="296" w:type="pct"/>
          </w:tcPr>
          <w:p w:rsidR="00073ECA" w:rsidRPr="00073ECA" w:rsidRDefault="00073ECA" w:rsidP="00A970F2">
            <w:pPr>
              <w:rPr>
                <w:sz w:val="24"/>
                <w:szCs w:val="24"/>
                <w:lang w:val="en-US"/>
              </w:rPr>
            </w:pPr>
          </w:p>
          <w:p w:rsidR="00073ECA" w:rsidRPr="00073ECA" w:rsidRDefault="00073ECA" w:rsidP="00A970F2">
            <w:pP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rPr>
                <w:sz w:val="24"/>
                <w:szCs w:val="24"/>
                <w:lang w:val="en-US"/>
              </w:rPr>
            </w:pPr>
            <w:r w:rsidRPr="00073ECA">
              <w:rPr>
                <w:sz w:val="24"/>
                <w:szCs w:val="24"/>
              </w:rPr>
              <w:t>LO4</w:t>
            </w:r>
          </w:p>
        </w:tc>
        <w:tc>
          <w:tcPr>
            <w:tcW w:w="296" w:type="pct"/>
          </w:tcPr>
          <w:p w:rsidR="00073ECA" w:rsidRPr="00073ECA" w:rsidRDefault="00073ECA" w:rsidP="00A970F2">
            <w:pPr>
              <w:jc w:val="center"/>
              <w:rPr>
                <w:sz w:val="24"/>
                <w:szCs w:val="24"/>
              </w:rPr>
            </w:pPr>
            <w:r w:rsidRPr="00073ECA">
              <w:rPr>
                <w:sz w:val="24"/>
                <w:szCs w:val="24"/>
              </w:rPr>
              <w:t>LO5</w:t>
            </w:r>
          </w:p>
        </w:tc>
        <w:tc>
          <w:tcPr>
            <w:tcW w:w="296" w:type="pct"/>
          </w:tcPr>
          <w:p w:rsidR="00073ECA" w:rsidRPr="00073ECA" w:rsidRDefault="00073ECA" w:rsidP="00A970F2">
            <w:pPr>
              <w:jc w:val="center"/>
              <w:rPr>
                <w:sz w:val="24"/>
                <w:szCs w:val="24"/>
              </w:rPr>
            </w:pPr>
            <w:r w:rsidRPr="00073ECA">
              <w:rPr>
                <w:sz w:val="24"/>
                <w:szCs w:val="24"/>
              </w:rPr>
              <w:t>LO6</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8" w:type="pct"/>
          </w:tcPr>
          <w:p w:rsidR="00073ECA" w:rsidRPr="00073ECA" w:rsidRDefault="00073ECA" w:rsidP="00A970F2">
            <w:pPr>
              <w:jc w:val="center"/>
              <w:rPr>
                <w:sz w:val="24"/>
                <w:szCs w:val="24"/>
              </w:rPr>
            </w:pPr>
          </w:p>
        </w:tc>
      </w:tr>
      <w:tr w:rsidR="00073ECA" w:rsidRPr="00073ECA" w:rsidTr="00A970F2">
        <w:tc>
          <w:tcPr>
            <w:tcW w:w="1268" w:type="pct"/>
          </w:tcPr>
          <w:p w:rsidR="00073ECA" w:rsidRPr="00073ECA" w:rsidRDefault="00073ECA" w:rsidP="00A970F2">
            <w:pPr>
              <w:jc w:val="both"/>
              <w:rPr>
                <w:sz w:val="22"/>
                <w:szCs w:val="22"/>
              </w:rPr>
            </w:pPr>
            <w:r w:rsidRPr="00073ECA">
              <w:rPr>
                <w:sz w:val="22"/>
                <w:szCs w:val="22"/>
              </w:rPr>
              <w:t>CustomsAuthorities</w:t>
            </w:r>
          </w:p>
        </w:tc>
        <w:tc>
          <w:tcPr>
            <w:tcW w:w="296" w:type="pct"/>
          </w:tcPr>
          <w:p w:rsidR="00073ECA" w:rsidRPr="00073ECA" w:rsidRDefault="00073ECA" w:rsidP="00A970F2">
            <w:pPr>
              <w:rPr>
                <w:sz w:val="24"/>
                <w:szCs w:val="24"/>
                <w:lang w:val="en-US" w:eastAsia="en-US"/>
              </w:rPr>
            </w:pPr>
            <w:r w:rsidRPr="00073ECA">
              <w:rPr>
                <w:sz w:val="24"/>
                <w:szCs w:val="24"/>
                <w:lang w:eastAsia="en-US"/>
              </w:rPr>
              <w:t>LO1</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lang w:val="en-US" w:eastAsia="en-US"/>
              </w:rPr>
            </w:pPr>
            <w:r w:rsidRPr="00073ECA">
              <w:rPr>
                <w:sz w:val="24"/>
                <w:szCs w:val="24"/>
                <w:lang w:eastAsia="en-US"/>
              </w:rPr>
              <w:t>LO3</w:t>
            </w:r>
          </w:p>
        </w:tc>
        <w:tc>
          <w:tcPr>
            <w:tcW w:w="296" w:type="pct"/>
          </w:tcPr>
          <w:p w:rsidR="00073ECA" w:rsidRPr="00073ECA" w:rsidRDefault="00073ECA" w:rsidP="00A970F2">
            <w:pPr>
              <w:rPr>
                <w:sz w:val="24"/>
                <w:szCs w:val="24"/>
                <w:lang w:val="en-US" w:eastAsia="en-US"/>
              </w:rPr>
            </w:pPr>
            <w:r w:rsidRPr="00073ECA">
              <w:rPr>
                <w:sz w:val="24"/>
                <w:szCs w:val="24"/>
                <w:lang w:eastAsia="en-US"/>
              </w:rPr>
              <w:t>LO4</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8" w:type="pct"/>
          </w:tcPr>
          <w:p w:rsidR="00073ECA" w:rsidRPr="00073ECA" w:rsidRDefault="00073ECA" w:rsidP="00A970F2">
            <w:pPr>
              <w:jc w:val="center"/>
              <w:rPr>
                <w:sz w:val="24"/>
                <w:szCs w:val="24"/>
              </w:rPr>
            </w:pPr>
            <w:r w:rsidRPr="00073ECA">
              <w:rPr>
                <w:sz w:val="24"/>
                <w:szCs w:val="24"/>
                <w:lang w:eastAsia="en-US"/>
              </w:rPr>
              <w:t>LO12</w:t>
            </w:r>
          </w:p>
        </w:tc>
      </w:tr>
      <w:tr w:rsidR="00073ECA" w:rsidRPr="00073ECA" w:rsidTr="00A970F2">
        <w:tc>
          <w:tcPr>
            <w:tcW w:w="1268" w:type="pct"/>
          </w:tcPr>
          <w:p w:rsidR="00073ECA" w:rsidRPr="00073ECA" w:rsidRDefault="00073ECA" w:rsidP="00A970F2">
            <w:pPr>
              <w:jc w:val="both"/>
              <w:rPr>
                <w:sz w:val="22"/>
                <w:szCs w:val="22"/>
                <w:lang w:val="en-US"/>
              </w:rPr>
            </w:pPr>
            <w:r w:rsidRPr="00073ECA">
              <w:rPr>
                <w:sz w:val="22"/>
                <w:szCs w:val="22"/>
                <w:lang w:val="en-US"/>
              </w:rPr>
              <w:t>Law enforcement agencies of the Republic of Kazakhstan</w:t>
            </w:r>
          </w:p>
        </w:tc>
        <w:tc>
          <w:tcPr>
            <w:tcW w:w="296" w:type="pct"/>
          </w:tcPr>
          <w:p w:rsidR="00073ECA" w:rsidRPr="00073ECA" w:rsidRDefault="00073ECA" w:rsidP="00A970F2">
            <w:pP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rPr>
                <w:sz w:val="24"/>
                <w:szCs w:val="24"/>
                <w:lang w:val="en-US"/>
              </w:rPr>
            </w:pPr>
            <w:r w:rsidRPr="00073ECA">
              <w:rPr>
                <w:sz w:val="24"/>
                <w:szCs w:val="24"/>
              </w:rPr>
              <w:t>LO5</w:t>
            </w:r>
          </w:p>
        </w:tc>
        <w:tc>
          <w:tcPr>
            <w:tcW w:w="296" w:type="pct"/>
          </w:tcPr>
          <w:p w:rsidR="00073ECA" w:rsidRPr="00073ECA" w:rsidRDefault="00073ECA" w:rsidP="00A970F2">
            <w:pPr>
              <w:rPr>
                <w:sz w:val="24"/>
                <w:szCs w:val="24"/>
                <w:lang w:val="en-US"/>
              </w:rPr>
            </w:pPr>
            <w:r w:rsidRPr="00073ECA">
              <w:rPr>
                <w:sz w:val="24"/>
                <w:szCs w:val="24"/>
              </w:rPr>
              <w:t>LO6</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lang w:val="en-US"/>
              </w:rPr>
            </w:pPr>
            <w:r w:rsidRPr="00073ECA">
              <w:rPr>
                <w:sz w:val="24"/>
                <w:szCs w:val="24"/>
              </w:rPr>
              <w:t>LO8</w:t>
            </w:r>
          </w:p>
        </w:tc>
        <w:tc>
          <w:tcPr>
            <w:tcW w:w="296" w:type="pct"/>
          </w:tcPr>
          <w:p w:rsidR="00073ECA" w:rsidRPr="00073ECA" w:rsidRDefault="00073ECA" w:rsidP="00A970F2">
            <w:pPr>
              <w:jc w:val="center"/>
              <w:rPr>
                <w:sz w:val="24"/>
                <w:szCs w:val="24"/>
              </w:rPr>
            </w:pPr>
            <w:r w:rsidRPr="00073ECA">
              <w:rPr>
                <w:sz w:val="24"/>
                <w:szCs w:val="24"/>
              </w:rPr>
              <w:t>LO9</w:t>
            </w:r>
          </w:p>
        </w:tc>
        <w:tc>
          <w:tcPr>
            <w:tcW w:w="355"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8" w:type="pct"/>
          </w:tcPr>
          <w:p w:rsidR="00073ECA" w:rsidRPr="00073ECA" w:rsidRDefault="00073ECA" w:rsidP="00A970F2">
            <w:pPr>
              <w:jc w:val="center"/>
              <w:rPr>
                <w:sz w:val="24"/>
                <w:szCs w:val="24"/>
              </w:rPr>
            </w:pPr>
          </w:p>
        </w:tc>
      </w:tr>
      <w:tr w:rsidR="00073ECA" w:rsidRPr="00073ECA" w:rsidTr="00A970F2">
        <w:trPr>
          <w:trHeight w:val="206"/>
        </w:trPr>
        <w:tc>
          <w:tcPr>
            <w:tcW w:w="1268" w:type="pct"/>
          </w:tcPr>
          <w:p w:rsidR="00073ECA" w:rsidRPr="00073ECA" w:rsidRDefault="00073ECA" w:rsidP="00A970F2">
            <w:pPr>
              <w:jc w:val="both"/>
              <w:rPr>
                <w:sz w:val="22"/>
                <w:szCs w:val="22"/>
                <w:lang w:val="en-US"/>
              </w:rPr>
            </w:pPr>
            <w:r w:rsidRPr="00073ECA">
              <w:rPr>
                <w:sz w:val="22"/>
                <w:szCs w:val="22"/>
                <w:lang w:val="en-US"/>
              </w:rPr>
              <w:t>Practical training for students I</w:t>
            </w:r>
          </w:p>
        </w:tc>
        <w:tc>
          <w:tcPr>
            <w:tcW w:w="296" w:type="pct"/>
          </w:tcPr>
          <w:p w:rsidR="00073ECA" w:rsidRPr="00073ECA" w:rsidRDefault="00073ECA" w:rsidP="00A970F2">
            <w:pP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rPr>
                <w:sz w:val="24"/>
                <w:szCs w:val="24"/>
              </w:rPr>
            </w:pPr>
            <w:r w:rsidRPr="00073ECA">
              <w:rPr>
                <w:sz w:val="24"/>
                <w:szCs w:val="24"/>
              </w:rPr>
              <w:t>LO5</w:t>
            </w:r>
          </w:p>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rPr>
            </w:pPr>
            <w:r w:rsidRPr="00073ECA">
              <w:rPr>
                <w:sz w:val="24"/>
                <w:szCs w:val="24"/>
              </w:rPr>
              <w:t>LO6</w:t>
            </w:r>
          </w:p>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rPr>
            </w:pPr>
            <w:r w:rsidRPr="00073ECA">
              <w:rPr>
                <w:sz w:val="24"/>
                <w:szCs w:val="24"/>
              </w:rPr>
              <w:t>LO8</w:t>
            </w:r>
          </w:p>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r w:rsidRPr="00073ECA">
              <w:rPr>
                <w:sz w:val="24"/>
                <w:szCs w:val="24"/>
              </w:rPr>
              <w:t>LO9</w:t>
            </w:r>
          </w:p>
        </w:tc>
        <w:tc>
          <w:tcPr>
            <w:tcW w:w="355"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8" w:type="pct"/>
          </w:tcPr>
          <w:p w:rsidR="00073ECA" w:rsidRPr="00073ECA" w:rsidRDefault="00073ECA" w:rsidP="00A970F2">
            <w:pPr>
              <w:jc w:val="center"/>
              <w:rPr>
                <w:sz w:val="24"/>
                <w:szCs w:val="24"/>
              </w:rPr>
            </w:pPr>
          </w:p>
        </w:tc>
      </w:tr>
      <w:tr w:rsidR="00073ECA" w:rsidRPr="00073ECA" w:rsidTr="00A970F2">
        <w:tc>
          <w:tcPr>
            <w:tcW w:w="1268" w:type="pct"/>
          </w:tcPr>
          <w:p w:rsidR="00073ECA" w:rsidRPr="00073ECA" w:rsidRDefault="00073ECA" w:rsidP="00A970F2">
            <w:pPr>
              <w:jc w:val="both"/>
              <w:rPr>
                <w:sz w:val="22"/>
                <w:szCs w:val="22"/>
                <w:lang w:val="en-US"/>
              </w:rPr>
            </w:pPr>
            <w:r w:rsidRPr="00073ECA">
              <w:rPr>
                <w:sz w:val="22"/>
                <w:szCs w:val="22"/>
                <w:lang w:val="en-US"/>
              </w:rPr>
              <w:t>Transport logistics in foreign economic activity</w:t>
            </w:r>
          </w:p>
        </w:tc>
        <w:tc>
          <w:tcPr>
            <w:tcW w:w="296" w:type="pct"/>
          </w:tcPr>
          <w:p w:rsidR="00073ECA" w:rsidRPr="00073ECA" w:rsidRDefault="00073ECA" w:rsidP="00A970F2">
            <w:pP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rPr>
                <w:sz w:val="24"/>
                <w:szCs w:val="24"/>
                <w:lang w:val="en-US"/>
              </w:rPr>
            </w:pPr>
            <w:r w:rsidRPr="00073ECA">
              <w:rPr>
                <w:sz w:val="24"/>
                <w:szCs w:val="24"/>
              </w:rPr>
              <w:t>LO8</w:t>
            </w:r>
          </w:p>
        </w:tc>
        <w:tc>
          <w:tcPr>
            <w:tcW w:w="296" w:type="pct"/>
          </w:tcPr>
          <w:p w:rsidR="00073ECA" w:rsidRPr="00073ECA" w:rsidRDefault="00073ECA" w:rsidP="00A970F2">
            <w:pPr>
              <w:rPr>
                <w:sz w:val="24"/>
                <w:szCs w:val="24"/>
                <w:lang w:val="en-US"/>
              </w:rPr>
            </w:pPr>
            <w:r w:rsidRPr="00073ECA">
              <w:rPr>
                <w:sz w:val="24"/>
                <w:szCs w:val="24"/>
              </w:rPr>
              <w:t>LO9</w:t>
            </w:r>
          </w:p>
        </w:tc>
        <w:tc>
          <w:tcPr>
            <w:tcW w:w="355" w:type="pct"/>
          </w:tcPr>
          <w:p w:rsidR="00073ECA" w:rsidRPr="00073ECA" w:rsidRDefault="00073ECA" w:rsidP="00A970F2">
            <w:pPr>
              <w:jc w:val="center"/>
              <w:rPr>
                <w:sz w:val="24"/>
                <w:szCs w:val="24"/>
              </w:rPr>
            </w:pPr>
            <w:r w:rsidRPr="00073ECA">
              <w:rPr>
                <w:sz w:val="24"/>
                <w:szCs w:val="24"/>
              </w:rPr>
              <w:t>LO10</w:t>
            </w:r>
          </w:p>
        </w:tc>
        <w:tc>
          <w:tcPr>
            <w:tcW w:w="355" w:type="pct"/>
          </w:tcPr>
          <w:p w:rsidR="00073ECA" w:rsidRPr="00073ECA" w:rsidRDefault="00073ECA" w:rsidP="00A970F2">
            <w:pPr>
              <w:jc w:val="center"/>
              <w:rPr>
                <w:sz w:val="24"/>
                <w:szCs w:val="24"/>
              </w:rPr>
            </w:pPr>
          </w:p>
        </w:tc>
        <w:tc>
          <w:tcPr>
            <w:tcW w:w="358" w:type="pct"/>
          </w:tcPr>
          <w:p w:rsidR="00073ECA" w:rsidRPr="00073ECA" w:rsidRDefault="00073ECA" w:rsidP="00A970F2">
            <w:pPr>
              <w:jc w:val="center"/>
              <w:rPr>
                <w:sz w:val="24"/>
                <w:szCs w:val="24"/>
              </w:rPr>
            </w:pPr>
          </w:p>
        </w:tc>
      </w:tr>
      <w:tr w:rsidR="00073ECA" w:rsidRPr="00073ECA" w:rsidTr="00A970F2">
        <w:tc>
          <w:tcPr>
            <w:tcW w:w="1268" w:type="pct"/>
          </w:tcPr>
          <w:p w:rsidR="00073ECA" w:rsidRPr="00073ECA" w:rsidRDefault="00073ECA" w:rsidP="00A970F2">
            <w:pPr>
              <w:jc w:val="both"/>
              <w:rPr>
                <w:sz w:val="22"/>
                <w:szCs w:val="22"/>
              </w:rPr>
            </w:pPr>
            <w:r w:rsidRPr="00073ECA">
              <w:rPr>
                <w:sz w:val="22"/>
                <w:szCs w:val="22"/>
              </w:rPr>
              <w:t>Logistics</w:t>
            </w:r>
          </w:p>
        </w:tc>
        <w:tc>
          <w:tcPr>
            <w:tcW w:w="296" w:type="pct"/>
          </w:tcPr>
          <w:p w:rsidR="00073ECA" w:rsidRPr="00073ECA" w:rsidRDefault="00073ECA" w:rsidP="00A970F2">
            <w:pP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rPr>
                <w:sz w:val="24"/>
                <w:szCs w:val="24"/>
                <w:lang w:val="en-US"/>
              </w:rPr>
            </w:pPr>
            <w:r w:rsidRPr="00073ECA">
              <w:rPr>
                <w:sz w:val="24"/>
                <w:szCs w:val="24"/>
              </w:rPr>
              <w:t>LO8</w:t>
            </w:r>
          </w:p>
        </w:tc>
        <w:tc>
          <w:tcPr>
            <w:tcW w:w="296" w:type="pct"/>
          </w:tcPr>
          <w:p w:rsidR="00073ECA" w:rsidRPr="00073ECA" w:rsidRDefault="00073ECA" w:rsidP="00A970F2">
            <w:pPr>
              <w:rPr>
                <w:sz w:val="24"/>
                <w:szCs w:val="24"/>
                <w:lang w:val="en-US"/>
              </w:rPr>
            </w:pPr>
            <w:r w:rsidRPr="00073ECA">
              <w:rPr>
                <w:sz w:val="24"/>
                <w:szCs w:val="24"/>
              </w:rPr>
              <w:t>LO9</w:t>
            </w:r>
          </w:p>
        </w:tc>
        <w:tc>
          <w:tcPr>
            <w:tcW w:w="355" w:type="pct"/>
          </w:tcPr>
          <w:p w:rsidR="00073ECA" w:rsidRPr="00073ECA" w:rsidRDefault="00073ECA" w:rsidP="00A970F2">
            <w:pPr>
              <w:jc w:val="center"/>
              <w:rPr>
                <w:sz w:val="24"/>
                <w:szCs w:val="24"/>
              </w:rPr>
            </w:pPr>
            <w:r w:rsidRPr="00073ECA">
              <w:rPr>
                <w:sz w:val="24"/>
                <w:szCs w:val="24"/>
              </w:rPr>
              <w:t>LO10</w:t>
            </w:r>
          </w:p>
        </w:tc>
        <w:tc>
          <w:tcPr>
            <w:tcW w:w="355" w:type="pct"/>
          </w:tcPr>
          <w:p w:rsidR="00073ECA" w:rsidRPr="00073ECA" w:rsidRDefault="00073ECA" w:rsidP="00A970F2">
            <w:pPr>
              <w:jc w:val="center"/>
              <w:rPr>
                <w:sz w:val="24"/>
                <w:szCs w:val="24"/>
              </w:rPr>
            </w:pPr>
          </w:p>
        </w:tc>
        <w:tc>
          <w:tcPr>
            <w:tcW w:w="358" w:type="pct"/>
          </w:tcPr>
          <w:p w:rsidR="00073ECA" w:rsidRPr="00073ECA" w:rsidRDefault="00073ECA" w:rsidP="00A970F2">
            <w:pPr>
              <w:jc w:val="center"/>
              <w:rPr>
                <w:sz w:val="24"/>
                <w:szCs w:val="24"/>
              </w:rPr>
            </w:pPr>
          </w:p>
        </w:tc>
      </w:tr>
      <w:tr w:rsidR="00073ECA" w:rsidRPr="00073ECA" w:rsidTr="00A970F2">
        <w:tc>
          <w:tcPr>
            <w:tcW w:w="1268" w:type="pct"/>
          </w:tcPr>
          <w:p w:rsidR="00073ECA" w:rsidRPr="00073ECA" w:rsidRDefault="00073ECA" w:rsidP="00A970F2">
            <w:pPr>
              <w:jc w:val="both"/>
              <w:rPr>
                <w:sz w:val="22"/>
                <w:szCs w:val="22"/>
                <w:lang w:val="en-US"/>
              </w:rPr>
            </w:pPr>
            <w:r w:rsidRPr="00073ECA">
              <w:rPr>
                <w:sz w:val="22"/>
                <w:szCs w:val="22"/>
                <w:lang w:val="en-US"/>
              </w:rPr>
              <w:t>Commodity nomenclature of foreign economic activity</w:t>
            </w:r>
          </w:p>
        </w:tc>
        <w:tc>
          <w:tcPr>
            <w:tcW w:w="296" w:type="pct"/>
          </w:tcPr>
          <w:p w:rsidR="00073ECA" w:rsidRPr="00073ECA" w:rsidRDefault="00073ECA" w:rsidP="00A970F2">
            <w:pP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rPr>
                <w:sz w:val="24"/>
                <w:szCs w:val="24"/>
              </w:rPr>
            </w:pPr>
            <w:r w:rsidRPr="00073ECA">
              <w:rPr>
                <w:sz w:val="24"/>
                <w:szCs w:val="24"/>
              </w:rPr>
              <w:t>LO3</w:t>
            </w:r>
          </w:p>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rPr>
            </w:pPr>
            <w:r w:rsidRPr="00073ECA">
              <w:rPr>
                <w:sz w:val="24"/>
                <w:szCs w:val="24"/>
              </w:rPr>
              <w:t>LO4</w:t>
            </w:r>
          </w:p>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rPr>
            </w:pPr>
            <w:r w:rsidRPr="00073ECA">
              <w:rPr>
                <w:sz w:val="24"/>
                <w:szCs w:val="24"/>
              </w:rPr>
              <w:t>LO5</w:t>
            </w:r>
          </w:p>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r w:rsidRPr="00073ECA">
              <w:rPr>
                <w:sz w:val="24"/>
                <w:szCs w:val="24"/>
              </w:rPr>
              <w:t>LO11</w:t>
            </w:r>
          </w:p>
        </w:tc>
        <w:tc>
          <w:tcPr>
            <w:tcW w:w="358" w:type="pct"/>
          </w:tcPr>
          <w:p w:rsidR="00073ECA" w:rsidRPr="00073ECA" w:rsidRDefault="00073ECA" w:rsidP="00A970F2">
            <w:pPr>
              <w:jc w:val="center"/>
              <w:rPr>
                <w:sz w:val="24"/>
                <w:szCs w:val="24"/>
              </w:rPr>
            </w:pPr>
          </w:p>
        </w:tc>
      </w:tr>
      <w:tr w:rsidR="00073ECA" w:rsidRPr="00073ECA" w:rsidTr="00A970F2">
        <w:tc>
          <w:tcPr>
            <w:tcW w:w="1268" w:type="pct"/>
          </w:tcPr>
          <w:p w:rsidR="00073ECA" w:rsidRPr="00073ECA" w:rsidRDefault="00073ECA" w:rsidP="00A970F2">
            <w:pPr>
              <w:jc w:val="both"/>
              <w:rPr>
                <w:sz w:val="22"/>
                <w:szCs w:val="22"/>
                <w:lang w:val="en-US"/>
              </w:rPr>
            </w:pPr>
            <w:r w:rsidRPr="00073ECA">
              <w:rPr>
                <w:sz w:val="22"/>
                <w:szCs w:val="22"/>
                <w:lang w:val="en-US"/>
              </w:rPr>
              <w:t>Regulation of foreign exchange transactions</w:t>
            </w:r>
          </w:p>
        </w:tc>
        <w:tc>
          <w:tcPr>
            <w:tcW w:w="296" w:type="pct"/>
          </w:tcPr>
          <w:p w:rsidR="00073ECA" w:rsidRPr="00073ECA" w:rsidRDefault="00073ECA" w:rsidP="00A970F2">
            <w:pP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rPr>
                <w:sz w:val="24"/>
                <w:szCs w:val="24"/>
              </w:rPr>
            </w:pPr>
            <w:r w:rsidRPr="00073ECA">
              <w:rPr>
                <w:sz w:val="24"/>
                <w:szCs w:val="24"/>
              </w:rPr>
              <w:t>LO3</w:t>
            </w:r>
          </w:p>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rPr>
            </w:pPr>
            <w:r w:rsidRPr="00073ECA">
              <w:rPr>
                <w:sz w:val="24"/>
                <w:szCs w:val="24"/>
              </w:rPr>
              <w:t>LO4</w:t>
            </w:r>
          </w:p>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rPr>
            </w:pPr>
            <w:r w:rsidRPr="00073ECA">
              <w:rPr>
                <w:sz w:val="24"/>
                <w:szCs w:val="24"/>
              </w:rPr>
              <w:t>LO5</w:t>
            </w:r>
          </w:p>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r w:rsidRPr="00073ECA">
              <w:rPr>
                <w:sz w:val="24"/>
                <w:szCs w:val="24"/>
              </w:rPr>
              <w:t>LO11</w:t>
            </w:r>
          </w:p>
        </w:tc>
        <w:tc>
          <w:tcPr>
            <w:tcW w:w="358" w:type="pct"/>
          </w:tcPr>
          <w:p w:rsidR="00073ECA" w:rsidRPr="00073ECA" w:rsidRDefault="00073ECA" w:rsidP="00A970F2">
            <w:pPr>
              <w:jc w:val="center"/>
              <w:rPr>
                <w:sz w:val="24"/>
                <w:szCs w:val="24"/>
              </w:rPr>
            </w:pPr>
          </w:p>
        </w:tc>
      </w:tr>
      <w:tr w:rsidR="00073ECA" w:rsidRPr="00073ECA" w:rsidTr="00A970F2">
        <w:tc>
          <w:tcPr>
            <w:tcW w:w="1268" w:type="pct"/>
          </w:tcPr>
          <w:p w:rsidR="00073ECA" w:rsidRPr="00073ECA" w:rsidRDefault="00073ECA" w:rsidP="00A970F2">
            <w:pPr>
              <w:jc w:val="both"/>
              <w:rPr>
                <w:sz w:val="22"/>
                <w:szCs w:val="22"/>
                <w:lang w:val="en-US"/>
              </w:rPr>
            </w:pPr>
            <w:r w:rsidRPr="00073ECA">
              <w:rPr>
                <w:sz w:val="22"/>
                <w:szCs w:val="22"/>
                <w:lang w:val="en-US"/>
              </w:rPr>
              <w:t>Foreign economic policy of the Republic of Kazakhstan</w:t>
            </w:r>
          </w:p>
        </w:tc>
        <w:tc>
          <w:tcPr>
            <w:tcW w:w="296" w:type="pct"/>
          </w:tcPr>
          <w:p w:rsidR="00073ECA" w:rsidRPr="00073ECA" w:rsidRDefault="00073ECA" w:rsidP="00A970F2">
            <w:pPr>
              <w:rPr>
                <w:sz w:val="24"/>
                <w:szCs w:val="24"/>
                <w:lang w:val="en-US"/>
              </w:rPr>
            </w:pPr>
          </w:p>
        </w:tc>
        <w:tc>
          <w:tcPr>
            <w:tcW w:w="296" w:type="pct"/>
          </w:tcPr>
          <w:p w:rsidR="00073ECA" w:rsidRPr="00073ECA" w:rsidRDefault="00073ECA" w:rsidP="00A970F2">
            <w:pP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rPr>
                <w:sz w:val="24"/>
                <w:szCs w:val="24"/>
              </w:rPr>
            </w:pPr>
            <w:r w:rsidRPr="00073ECA">
              <w:rPr>
                <w:sz w:val="24"/>
                <w:szCs w:val="24"/>
              </w:rPr>
              <w:t>LO4</w:t>
            </w:r>
          </w:p>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rPr>
            </w:pPr>
            <w:r w:rsidRPr="00073ECA">
              <w:rPr>
                <w:sz w:val="24"/>
                <w:szCs w:val="24"/>
              </w:rPr>
              <w:t>LO5</w:t>
            </w:r>
          </w:p>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rPr>
            </w:pPr>
            <w:r w:rsidRPr="00073ECA">
              <w:rPr>
                <w:sz w:val="24"/>
                <w:szCs w:val="24"/>
              </w:rPr>
              <w:t>LO6</w:t>
            </w:r>
          </w:p>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rPr>
            </w:pPr>
            <w:r w:rsidRPr="00073ECA">
              <w:rPr>
                <w:sz w:val="24"/>
                <w:szCs w:val="24"/>
              </w:rPr>
              <w:t>LO7</w:t>
            </w:r>
          </w:p>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rPr>
            </w:pPr>
            <w:r w:rsidRPr="00073ECA">
              <w:rPr>
                <w:sz w:val="24"/>
                <w:szCs w:val="24"/>
              </w:rPr>
              <w:t>LO8</w:t>
            </w:r>
          </w:p>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r w:rsidRPr="00073ECA">
              <w:rPr>
                <w:sz w:val="24"/>
                <w:szCs w:val="24"/>
              </w:rPr>
              <w:t>LO10</w:t>
            </w:r>
          </w:p>
        </w:tc>
        <w:tc>
          <w:tcPr>
            <w:tcW w:w="355" w:type="pct"/>
          </w:tcPr>
          <w:p w:rsidR="00073ECA" w:rsidRPr="00073ECA" w:rsidRDefault="00073ECA" w:rsidP="00A970F2">
            <w:pPr>
              <w:jc w:val="center"/>
              <w:rPr>
                <w:sz w:val="24"/>
                <w:szCs w:val="24"/>
              </w:rPr>
            </w:pPr>
          </w:p>
        </w:tc>
        <w:tc>
          <w:tcPr>
            <w:tcW w:w="358" w:type="pct"/>
          </w:tcPr>
          <w:p w:rsidR="00073ECA" w:rsidRPr="00073ECA" w:rsidRDefault="00073ECA" w:rsidP="00A970F2">
            <w:pPr>
              <w:jc w:val="center"/>
              <w:rPr>
                <w:sz w:val="24"/>
                <w:szCs w:val="24"/>
              </w:rPr>
            </w:pPr>
          </w:p>
        </w:tc>
      </w:tr>
      <w:tr w:rsidR="00073ECA" w:rsidRPr="00073ECA" w:rsidTr="00A970F2">
        <w:tc>
          <w:tcPr>
            <w:tcW w:w="1268" w:type="pct"/>
          </w:tcPr>
          <w:p w:rsidR="00073ECA" w:rsidRPr="00073ECA" w:rsidRDefault="00073ECA" w:rsidP="00A970F2">
            <w:pPr>
              <w:jc w:val="both"/>
              <w:rPr>
                <w:sz w:val="22"/>
                <w:szCs w:val="22"/>
              </w:rPr>
            </w:pPr>
            <w:r w:rsidRPr="00073ECA">
              <w:rPr>
                <w:sz w:val="22"/>
                <w:szCs w:val="22"/>
              </w:rPr>
              <w:t>Foreigneconomicsecurity</w:t>
            </w:r>
          </w:p>
        </w:tc>
        <w:tc>
          <w:tcPr>
            <w:tcW w:w="296" w:type="pct"/>
          </w:tcPr>
          <w:p w:rsidR="00073ECA" w:rsidRPr="00073ECA" w:rsidRDefault="00073ECA" w:rsidP="00A970F2">
            <w:pP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rPr>
                <w:sz w:val="24"/>
                <w:szCs w:val="24"/>
                <w:lang w:val="en-US"/>
              </w:rPr>
            </w:pPr>
            <w:r w:rsidRPr="00073ECA">
              <w:rPr>
                <w:sz w:val="24"/>
                <w:szCs w:val="24"/>
              </w:rPr>
              <w:t>LO6</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lang w:val="en-US"/>
              </w:rPr>
            </w:pPr>
            <w:r w:rsidRPr="00073ECA">
              <w:rPr>
                <w:sz w:val="24"/>
                <w:szCs w:val="24"/>
              </w:rPr>
              <w:t>LO8</w:t>
            </w:r>
          </w:p>
        </w:tc>
        <w:tc>
          <w:tcPr>
            <w:tcW w:w="296" w:type="pct"/>
          </w:tcPr>
          <w:p w:rsidR="00073ECA" w:rsidRPr="00073ECA" w:rsidRDefault="00073ECA" w:rsidP="00A970F2">
            <w:pPr>
              <w:rPr>
                <w:sz w:val="24"/>
                <w:szCs w:val="24"/>
              </w:rPr>
            </w:pPr>
            <w:r w:rsidRPr="00073ECA">
              <w:rPr>
                <w:sz w:val="24"/>
                <w:szCs w:val="24"/>
              </w:rPr>
              <w:t>LO9</w:t>
            </w:r>
          </w:p>
          <w:p w:rsidR="00073ECA" w:rsidRPr="00073ECA" w:rsidRDefault="00073ECA" w:rsidP="00A970F2">
            <w:pPr>
              <w:jc w:val="center"/>
              <w:rPr>
                <w:sz w:val="24"/>
                <w:szCs w:val="24"/>
              </w:rPr>
            </w:pPr>
          </w:p>
        </w:tc>
        <w:tc>
          <w:tcPr>
            <w:tcW w:w="355" w:type="pct"/>
          </w:tcPr>
          <w:p w:rsidR="00073ECA" w:rsidRPr="00073ECA" w:rsidRDefault="00073ECA" w:rsidP="00A970F2">
            <w:pPr>
              <w:rPr>
                <w:sz w:val="24"/>
                <w:szCs w:val="24"/>
              </w:rPr>
            </w:pPr>
            <w:r w:rsidRPr="00073ECA">
              <w:rPr>
                <w:sz w:val="24"/>
                <w:szCs w:val="24"/>
              </w:rPr>
              <w:t>LO10</w:t>
            </w:r>
          </w:p>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8" w:type="pct"/>
          </w:tcPr>
          <w:p w:rsidR="00073ECA" w:rsidRPr="00073ECA" w:rsidRDefault="00073ECA" w:rsidP="00A970F2">
            <w:pPr>
              <w:jc w:val="center"/>
              <w:rPr>
                <w:sz w:val="24"/>
                <w:szCs w:val="24"/>
              </w:rPr>
            </w:pPr>
            <w:r w:rsidRPr="00073ECA">
              <w:rPr>
                <w:sz w:val="24"/>
                <w:szCs w:val="24"/>
              </w:rPr>
              <w:t>LO12</w:t>
            </w:r>
          </w:p>
        </w:tc>
      </w:tr>
      <w:tr w:rsidR="00073ECA" w:rsidRPr="00073ECA" w:rsidTr="00A970F2">
        <w:tc>
          <w:tcPr>
            <w:tcW w:w="1268" w:type="pct"/>
          </w:tcPr>
          <w:p w:rsidR="00073ECA" w:rsidRPr="00073ECA" w:rsidRDefault="00073ECA" w:rsidP="00A970F2">
            <w:pPr>
              <w:jc w:val="both"/>
              <w:rPr>
                <w:sz w:val="22"/>
                <w:szCs w:val="22"/>
              </w:rPr>
            </w:pPr>
            <w:r w:rsidRPr="00073ECA">
              <w:rPr>
                <w:sz w:val="22"/>
                <w:szCs w:val="22"/>
              </w:rPr>
              <w:t>Internationalcustomslaw</w:t>
            </w:r>
          </w:p>
        </w:tc>
        <w:tc>
          <w:tcPr>
            <w:tcW w:w="296" w:type="pct"/>
          </w:tcPr>
          <w:p w:rsidR="00073ECA" w:rsidRPr="00073ECA" w:rsidRDefault="00073ECA" w:rsidP="00A970F2">
            <w:pPr>
              <w:rPr>
                <w:sz w:val="24"/>
                <w:szCs w:val="24"/>
                <w:lang w:val="en-US"/>
              </w:rPr>
            </w:pPr>
          </w:p>
          <w:p w:rsidR="00073ECA" w:rsidRPr="00073ECA" w:rsidRDefault="00073ECA" w:rsidP="00A970F2">
            <w:pP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rPr>
                <w:sz w:val="24"/>
                <w:szCs w:val="24"/>
              </w:rPr>
            </w:pPr>
            <w:r w:rsidRPr="00073ECA">
              <w:rPr>
                <w:sz w:val="24"/>
                <w:szCs w:val="24"/>
              </w:rPr>
              <w:t>LO6</w:t>
            </w:r>
          </w:p>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rPr>
            </w:pPr>
            <w:r w:rsidRPr="00073ECA">
              <w:rPr>
                <w:sz w:val="24"/>
                <w:szCs w:val="24"/>
              </w:rPr>
              <w:t>LO8</w:t>
            </w:r>
          </w:p>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rPr>
            </w:pPr>
            <w:r w:rsidRPr="00073ECA">
              <w:rPr>
                <w:sz w:val="24"/>
                <w:szCs w:val="24"/>
              </w:rPr>
              <w:lastRenderedPageBreak/>
              <w:t>LO9</w:t>
            </w:r>
          </w:p>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r w:rsidRPr="00073ECA">
              <w:rPr>
                <w:sz w:val="24"/>
                <w:szCs w:val="24"/>
              </w:rPr>
              <w:lastRenderedPageBreak/>
              <w:t>LO10</w:t>
            </w:r>
          </w:p>
        </w:tc>
        <w:tc>
          <w:tcPr>
            <w:tcW w:w="355" w:type="pct"/>
          </w:tcPr>
          <w:p w:rsidR="00073ECA" w:rsidRPr="00073ECA" w:rsidRDefault="00073ECA" w:rsidP="00A970F2">
            <w:pPr>
              <w:jc w:val="center"/>
              <w:rPr>
                <w:sz w:val="24"/>
                <w:szCs w:val="24"/>
              </w:rPr>
            </w:pPr>
          </w:p>
        </w:tc>
        <w:tc>
          <w:tcPr>
            <w:tcW w:w="358" w:type="pct"/>
          </w:tcPr>
          <w:p w:rsidR="00073ECA" w:rsidRPr="00073ECA" w:rsidRDefault="00073ECA" w:rsidP="00A970F2">
            <w:pPr>
              <w:jc w:val="center"/>
              <w:rPr>
                <w:sz w:val="24"/>
                <w:szCs w:val="24"/>
              </w:rPr>
            </w:pPr>
            <w:r w:rsidRPr="00073ECA">
              <w:rPr>
                <w:sz w:val="24"/>
                <w:szCs w:val="24"/>
              </w:rPr>
              <w:t>LO12</w:t>
            </w:r>
          </w:p>
        </w:tc>
      </w:tr>
      <w:tr w:rsidR="00073ECA" w:rsidRPr="00073ECA" w:rsidTr="00A970F2">
        <w:tc>
          <w:tcPr>
            <w:tcW w:w="1268" w:type="pct"/>
          </w:tcPr>
          <w:p w:rsidR="00073ECA" w:rsidRPr="00073ECA" w:rsidRDefault="00073ECA" w:rsidP="00A970F2">
            <w:pPr>
              <w:jc w:val="both"/>
              <w:rPr>
                <w:sz w:val="22"/>
                <w:szCs w:val="22"/>
              </w:rPr>
            </w:pPr>
            <w:r w:rsidRPr="00073ECA">
              <w:rPr>
                <w:sz w:val="22"/>
                <w:szCs w:val="22"/>
              </w:rPr>
              <w:lastRenderedPageBreak/>
              <w:t>Analysisofinternationalprojects</w:t>
            </w:r>
          </w:p>
        </w:tc>
        <w:tc>
          <w:tcPr>
            <w:tcW w:w="296" w:type="pct"/>
          </w:tcPr>
          <w:p w:rsidR="00073ECA" w:rsidRPr="00073ECA" w:rsidRDefault="00073ECA" w:rsidP="00A970F2">
            <w:pPr>
              <w:rPr>
                <w:sz w:val="24"/>
                <w:szCs w:val="24"/>
                <w:lang w:val="en-US"/>
              </w:rPr>
            </w:pPr>
          </w:p>
          <w:p w:rsidR="00073ECA" w:rsidRPr="00073ECA" w:rsidRDefault="00073ECA" w:rsidP="00A970F2">
            <w:pP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rPr>
                <w:sz w:val="24"/>
                <w:szCs w:val="24"/>
                <w:lang w:val="en-US"/>
              </w:rPr>
            </w:pPr>
            <w:r w:rsidRPr="00073ECA">
              <w:rPr>
                <w:sz w:val="24"/>
                <w:szCs w:val="24"/>
              </w:rPr>
              <w:t>LO4</w:t>
            </w:r>
          </w:p>
        </w:tc>
        <w:tc>
          <w:tcPr>
            <w:tcW w:w="296" w:type="pct"/>
          </w:tcPr>
          <w:p w:rsidR="00073ECA" w:rsidRPr="00073ECA" w:rsidRDefault="00073ECA" w:rsidP="00A970F2">
            <w:pPr>
              <w:rPr>
                <w:sz w:val="24"/>
                <w:szCs w:val="24"/>
                <w:lang w:val="en-US"/>
              </w:rPr>
            </w:pPr>
            <w:r w:rsidRPr="00073ECA">
              <w:rPr>
                <w:sz w:val="24"/>
                <w:szCs w:val="24"/>
              </w:rPr>
              <w:t>LO5</w:t>
            </w:r>
          </w:p>
        </w:tc>
        <w:tc>
          <w:tcPr>
            <w:tcW w:w="296" w:type="pct"/>
          </w:tcPr>
          <w:p w:rsidR="00073ECA" w:rsidRPr="00073ECA" w:rsidRDefault="00073ECA" w:rsidP="00A970F2">
            <w:pPr>
              <w:jc w:val="center"/>
              <w:rPr>
                <w:sz w:val="24"/>
                <w:szCs w:val="24"/>
              </w:rPr>
            </w:pPr>
            <w:r w:rsidRPr="00073ECA">
              <w:rPr>
                <w:sz w:val="24"/>
                <w:szCs w:val="24"/>
              </w:rPr>
              <w:t>LO6</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r w:rsidRPr="00073ECA">
              <w:rPr>
                <w:sz w:val="24"/>
                <w:szCs w:val="24"/>
              </w:rPr>
              <w:t>LO9</w:t>
            </w:r>
          </w:p>
        </w:tc>
        <w:tc>
          <w:tcPr>
            <w:tcW w:w="355"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8" w:type="pct"/>
          </w:tcPr>
          <w:p w:rsidR="00073ECA" w:rsidRPr="00073ECA" w:rsidRDefault="00073ECA" w:rsidP="00A970F2">
            <w:pPr>
              <w:jc w:val="center"/>
              <w:rPr>
                <w:sz w:val="24"/>
                <w:szCs w:val="24"/>
              </w:rPr>
            </w:pPr>
          </w:p>
        </w:tc>
      </w:tr>
      <w:tr w:rsidR="00073ECA" w:rsidRPr="00D31C41" w:rsidTr="00A970F2">
        <w:tc>
          <w:tcPr>
            <w:tcW w:w="1268" w:type="pct"/>
          </w:tcPr>
          <w:p w:rsidR="00073ECA" w:rsidRPr="00073ECA" w:rsidRDefault="00073ECA" w:rsidP="00A970F2">
            <w:pPr>
              <w:jc w:val="both"/>
              <w:rPr>
                <w:sz w:val="22"/>
                <w:szCs w:val="22"/>
                <w:lang w:val="en-US"/>
              </w:rPr>
            </w:pPr>
            <w:r w:rsidRPr="00073ECA">
              <w:rPr>
                <w:sz w:val="22"/>
                <w:szCs w:val="22"/>
                <w:lang w:val="en-US"/>
              </w:rPr>
              <w:t>International customs standarts of security and ensuring world trade of WTO</w:t>
            </w:r>
          </w:p>
        </w:tc>
        <w:tc>
          <w:tcPr>
            <w:tcW w:w="296" w:type="pct"/>
          </w:tcPr>
          <w:p w:rsidR="00073ECA" w:rsidRPr="00073ECA" w:rsidRDefault="00073ECA" w:rsidP="00A970F2">
            <w:pP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355" w:type="pct"/>
          </w:tcPr>
          <w:p w:rsidR="00073ECA" w:rsidRPr="00073ECA" w:rsidRDefault="00073ECA" w:rsidP="00A970F2">
            <w:pPr>
              <w:jc w:val="center"/>
              <w:rPr>
                <w:sz w:val="24"/>
                <w:szCs w:val="24"/>
                <w:lang w:val="en-US"/>
              </w:rPr>
            </w:pPr>
          </w:p>
        </w:tc>
        <w:tc>
          <w:tcPr>
            <w:tcW w:w="355" w:type="pct"/>
          </w:tcPr>
          <w:p w:rsidR="00073ECA" w:rsidRPr="00073ECA" w:rsidRDefault="00073ECA" w:rsidP="00A970F2">
            <w:pPr>
              <w:jc w:val="center"/>
              <w:rPr>
                <w:sz w:val="24"/>
                <w:szCs w:val="24"/>
                <w:lang w:val="en-US"/>
              </w:rPr>
            </w:pPr>
          </w:p>
        </w:tc>
        <w:tc>
          <w:tcPr>
            <w:tcW w:w="358" w:type="pct"/>
          </w:tcPr>
          <w:p w:rsidR="00073ECA" w:rsidRPr="00073ECA" w:rsidRDefault="00073ECA" w:rsidP="00A970F2">
            <w:pPr>
              <w:jc w:val="center"/>
              <w:rPr>
                <w:sz w:val="24"/>
                <w:szCs w:val="24"/>
                <w:lang w:val="en-US"/>
              </w:rPr>
            </w:pPr>
          </w:p>
        </w:tc>
      </w:tr>
      <w:tr w:rsidR="00073ECA" w:rsidRPr="00073ECA" w:rsidTr="00A970F2">
        <w:tc>
          <w:tcPr>
            <w:tcW w:w="1268" w:type="pct"/>
          </w:tcPr>
          <w:p w:rsidR="00073ECA" w:rsidRPr="00073ECA" w:rsidRDefault="00073ECA" w:rsidP="00A970F2">
            <w:pPr>
              <w:jc w:val="both"/>
              <w:rPr>
                <w:sz w:val="22"/>
                <w:szCs w:val="22"/>
              </w:rPr>
            </w:pPr>
            <w:r w:rsidRPr="00073ECA">
              <w:rPr>
                <w:sz w:val="22"/>
                <w:szCs w:val="22"/>
              </w:rPr>
              <w:t>Punishmentinsociety</w:t>
            </w:r>
          </w:p>
        </w:tc>
        <w:tc>
          <w:tcPr>
            <w:tcW w:w="296" w:type="pct"/>
          </w:tcPr>
          <w:p w:rsidR="00073ECA" w:rsidRPr="00073ECA" w:rsidRDefault="00073ECA" w:rsidP="00A970F2">
            <w:pP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rPr>
                <w:sz w:val="24"/>
                <w:szCs w:val="24"/>
              </w:rPr>
            </w:pPr>
            <w:r w:rsidRPr="00073ECA">
              <w:rPr>
                <w:sz w:val="24"/>
                <w:szCs w:val="24"/>
              </w:rPr>
              <w:t>LO4</w:t>
            </w:r>
          </w:p>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rPr>
            </w:pPr>
            <w:r w:rsidRPr="00073ECA">
              <w:rPr>
                <w:sz w:val="24"/>
                <w:szCs w:val="24"/>
              </w:rPr>
              <w:t>LO5</w:t>
            </w:r>
          </w:p>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rPr>
            </w:pPr>
            <w:r w:rsidRPr="00073ECA">
              <w:rPr>
                <w:sz w:val="24"/>
                <w:szCs w:val="24"/>
              </w:rPr>
              <w:t>LO6</w:t>
            </w:r>
          </w:p>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rPr>
            </w:pPr>
            <w:r w:rsidRPr="00073ECA">
              <w:rPr>
                <w:sz w:val="24"/>
                <w:szCs w:val="24"/>
              </w:rPr>
              <w:t>LO9</w:t>
            </w:r>
          </w:p>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r w:rsidRPr="00073ECA">
              <w:rPr>
                <w:sz w:val="24"/>
                <w:szCs w:val="24"/>
              </w:rPr>
              <w:t>LO10</w:t>
            </w:r>
          </w:p>
        </w:tc>
        <w:tc>
          <w:tcPr>
            <w:tcW w:w="355" w:type="pct"/>
          </w:tcPr>
          <w:p w:rsidR="00073ECA" w:rsidRPr="00073ECA" w:rsidRDefault="00073ECA" w:rsidP="00A970F2">
            <w:pPr>
              <w:jc w:val="center"/>
              <w:rPr>
                <w:sz w:val="24"/>
                <w:szCs w:val="24"/>
              </w:rPr>
            </w:pPr>
          </w:p>
        </w:tc>
        <w:tc>
          <w:tcPr>
            <w:tcW w:w="358" w:type="pct"/>
          </w:tcPr>
          <w:p w:rsidR="00073ECA" w:rsidRPr="00073ECA" w:rsidRDefault="00073ECA" w:rsidP="00A970F2">
            <w:pPr>
              <w:jc w:val="center"/>
              <w:rPr>
                <w:sz w:val="24"/>
                <w:szCs w:val="24"/>
              </w:rPr>
            </w:pPr>
          </w:p>
        </w:tc>
      </w:tr>
      <w:tr w:rsidR="00073ECA" w:rsidRPr="00073ECA" w:rsidTr="00A970F2">
        <w:tc>
          <w:tcPr>
            <w:tcW w:w="1268" w:type="pct"/>
          </w:tcPr>
          <w:p w:rsidR="00073ECA" w:rsidRPr="00073ECA" w:rsidRDefault="00073ECA" w:rsidP="00A970F2">
            <w:pPr>
              <w:jc w:val="both"/>
              <w:rPr>
                <w:sz w:val="22"/>
                <w:szCs w:val="22"/>
                <w:lang w:val="en-US"/>
              </w:rPr>
            </w:pPr>
            <w:r w:rsidRPr="00073ECA">
              <w:rPr>
                <w:sz w:val="22"/>
                <w:szCs w:val="22"/>
                <w:lang w:val="en-US"/>
              </w:rPr>
              <w:t>International logistic system</w:t>
            </w:r>
          </w:p>
        </w:tc>
        <w:tc>
          <w:tcPr>
            <w:tcW w:w="296" w:type="pct"/>
          </w:tcPr>
          <w:p w:rsidR="00073ECA" w:rsidRPr="00073ECA" w:rsidRDefault="00073ECA" w:rsidP="00A970F2">
            <w:pPr>
              <w:rPr>
                <w:sz w:val="24"/>
                <w:szCs w:val="24"/>
                <w:lang w:val="en-US"/>
              </w:rPr>
            </w:pPr>
          </w:p>
        </w:tc>
        <w:tc>
          <w:tcPr>
            <w:tcW w:w="296" w:type="pct"/>
          </w:tcPr>
          <w:p w:rsidR="00073ECA" w:rsidRPr="00073ECA" w:rsidRDefault="00073ECA" w:rsidP="00A970F2">
            <w:pPr>
              <w:jc w:val="center"/>
              <w:rPr>
                <w:sz w:val="24"/>
                <w:szCs w:val="24"/>
              </w:rPr>
            </w:pPr>
            <w:r w:rsidRPr="00073ECA">
              <w:rPr>
                <w:sz w:val="24"/>
                <w:szCs w:val="24"/>
              </w:rPr>
              <w:t>LO2</w:t>
            </w:r>
          </w:p>
        </w:tc>
        <w:tc>
          <w:tcPr>
            <w:tcW w:w="296" w:type="pct"/>
          </w:tcPr>
          <w:p w:rsidR="00073ECA" w:rsidRPr="00073ECA" w:rsidRDefault="00073ECA" w:rsidP="00A970F2">
            <w:pPr>
              <w:rPr>
                <w:sz w:val="24"/>
                <w:szCs w:val="24"/>
                <w:lang w:val="en-US"/>
              </w:rPr>
            </w:pPr>
            <w:r w:rsidRPr="00073ECA">
              <w:rPr>
                <w:sz w:val="24"/>
                <w:szCs w:val="24"/>
              </w:rPr>
              <w:t>LO3</w:t>
            </w:r>
          </w:p>
        </w:tc>
        <w:tc>
          <w:tcPr>
            <w:tcW w:w="296" w:type="pct"/>
          </w:tcPr>
          <w:p w:rsidR="00073ECA" w:rsidRPr="00073ECA" w:rsidRDefault="00073ECA" w:rsidP="00A970F2">
            <w:pPr>
              <w:rPr>
                <w:sz w:val="24"/>
                <w:szCs w:val="24"/>
                <w:lang w:val="en-US"/>
              </w:rPr>
            </w:pPr>
            <w:r w:rsidRPr="00073ECA">
              <w:rPr>
                <w:sz w:val="24"/>
                <w:szCs w:val="24"/>
              </w:rPr>
              <w:t>LO4</w:t>
            </w:r>
          </w:p>
        </w:tc>
        <w:tc>
          <w:tcPr>
            <w:tcW w:w="296" w:type="pct"/>
          </w:tcPr>
          <w:p w:rsidR="00073ECA" w:rsidRPr="00073ECA" w:rsidRDefault="00073ECA" w:rsidP="00A970F2">
            <w:pPr>
              <w:rPr>
                <w:sz w:val="24"/>
                <w:szCs w:val="24"/>
                <w:lang w:val="en-US"/>
              </w:rPr>
            </w:pPr>
            <w:r w:rsidRPr="00073ECA">
              <w:rPr>
                <w:sz w:val="24"/>
                <w:szCs w:val="24"/>
              </w:rPr>
              <w:t>LO5</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8" w:type="pct"/>
          </w:tcPr>
          <w:p w:rsidR="00073ECA" w:rsidRPr="00073ECA" w:rsidRDefault="00073ECA" w:rsidP="00A970F2">
            <w:pPr>
              <w:jc w:val="center"/>
              <w:rPr>
                <w:sz w:val="24"/>
                <w:szCs w:val="24"/>
              </w:rPr>
            </w:pPr>
            <w:r w:rsidRPr="00073ECA">
              <w:rPr>
                <w:sz w:val="24"/>
                <w:szCs w:val="24"/>
              </w:rPr>
              <w:t>LO12</w:t>
            </w:r>
          </w:p>
        </w:tc>
      </w:tr>
      <w:tr w:rsidR="00073ECA" w:rsidRPr="00073ECA" w:rsidTr="00A970F2">
        <w:tc>
          <w:tcPr>
            <w:tcW w:w="1268" w:type="pct"/>
          </w:tcPr>
          <w:p w:rsidR="00073ECA" w:rsidRPr="00073ECA" w:rsidRDefault="00073ECA" w:rsidP="00A970F2">
            <w:pPr>
              <w:jc w:val="both"/>
              <w:rPr>
                <w:sz w:val="22"/>
                <w:szCs w:val="22"/>
                <w:lang w:val="en-US"/>
              </w:rPr>
            </w:pPr>
            <w:r w:rsidRPr="00073ECA">
              <w:rPr>
                <w:sz w:val="22"/>
                <w:szCs w:val="22"/>
                <w:lang w:val="en-US"/>
              </w:rPr>
              <w:t>International civil proccess</w:t>
            </w:r>
          </w:p>
        </w:tc>
        <w:tc>
          <w:tcPr>
            <w:tcW w:w="296" w:type="pct"/>
          </w:tcPr>
          <w:p w:rsidR="00073ECA" w:rsidRPr="00073ECA" w:rsidRDefault="00073ECA" w:rsidP="00A970F2">
            <w:pPr>
              <w:rPr>
                <w:sz w:val="24"/>
                <w:szCs w:val="24"/>
                <w:lang w:val="en-US"/>
              </w:rPr>
            </w:pPr>
          </w:p>
        </w:tc>
        <w:tc>
          <w:tcPr>
            <w:tcW w:w="296" w:type="pct"/>
          </w:tcPr>
          <w:p w:rsidR="00073ECA" w:rsidRPr="00073ECA" w:rsidRDefault="00073ECA" w:rsidP="00A970F2">
            <w:pPr>
              <w:rPr>
                <w:sz w:val="24"/>
                <w:szCs w:val="24"/>
              </w:rPr>
            </w:pPr>
            <w:r w:rsidRPr="00073ECA">
              <w:rPr>
                <w:sz w:val="24"/>
                <w:szCs w:val="24"/>
              </w:rPr>
              <w:t>LO2</w:t>
            </w:r>
          </w:p>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rPr>
            </w:pPr>
            <w:r w:rsidRPr="00073ECA">
              <w:rPr>
                <w:sz w:val="24"/>
                <w:szCs w:val="24"/>
              </w:rPr>
              <w:t>LO3</w:t>
            </w:r>
          </w:p>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rPr>
            </w:pPr>
            <w:r w:rsidRPr="00073ECA">
              <w:rPr>
                <w:sz w:val="24"/>
                <w:szCs w:val="24"/>
              </w:rPr>
              <w:t>LO4</w:t>
            </w:r>
          </w:p>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rPr>
            </w:pPr>
            <w:r w:rsidRPr="00073ECA">
              <w:rPr>
                <w:sz w:val="24"/>
                <w:szCs w:val="24"/>
              </w:rPr>
              <w:t>LO5</w:t>
            </w:r>
          </w:p>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8" w:type="pct"/>
          </w:tcPr>
          <w:p w:rsidR="00073ECA" w:rsidRPr="00073ECA" w:rsidRDefault="00073ECA" w:rsidP="00A970F2">
            <w:pPr>
              <w:jc w:val="center"/>
              <w:rPr>
                <w:sz w:val="24"/>
                <w:szCs w:val="24"/>
              </w:rPr>
            </w:pPr>
            <w:r w:rsidRPr="00073ECA">
              <w:rPr>
                <w:sz w:val="24"/>
                <w:szCs w:val="24"/>
              </w:rPr>
              <w:t>LO12</w:t>
            </w:r>
          </w:p>
        </w:tc>
      </w:tr>
      <w:tr w:rsidR="00073ECA" w:rsidRPr="00073ECA" w:rsidTr="00A970F2">
        <w:tc>
          <w:tcPr>
            <w:tcW w:w="1268" w:type="pct"/>
          </w:tcPr>
          <w:p w:rsidR="00073ECA" w:rsidRPr="00073ECA" w:rsidRDefault="00073ECA" w:rsidP="00A970F2">
            <w:pPr>
              <w:jc w:val="both"/>
              <w:rPr>
                <w:sz w:val="22"/>
                <w:szCs w:val="22"/>
                <w:lang w:val="en-US"/>
              </w:rPr>
            </w:pPr>
            <w:r w:rsidRPr="00073ECA">
              <w:rPr>
                <w:sz w:val="22"/>
                <w:szCs w:val="22"/>
                <w:lang w:val="en-US"/>
              </w:rPr>
              <w:t>Customs office work and customs statistics</w:t>
            </w:r>
          </w:p>
        </w:tc>
        <w:tc>
          <w:tcPr>
            <w:tcW w:w="296" w:type="pct"/>
          </w:tcPr>
          <w:p w:rsidR="00073ECA" w:rsidRPr="00073ECA" w:rsidRDefault="00073ECA" w:rsidP="00A970F2">
            <w:pP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rPr>
                <w:sz w:val="24"/>
                <w:szCs w:val="24"/>
                <w:lang w:val="en-US"/>
              </w:rPr>
            </w:pPr>
            <w:r w:rsidRPr="00073ECA">
              <w:rPr>
                <w:sz w:val="24"/>
                <w:szCs w:val="24"/>
              </w:rPr>
              <w:t>LO4</w:t>
            </w:r>
          </w:p>
        </w:tc>
        <w:tc>
          <w:tcPr>
            <w:tcW w:w="296" w:type="pct"/>
          </w:tcPr>
          <w:p w:rsidR="00073ECA" w:rsidRPr="00073ECA" w:rsidRDefault="00073ECA" w:rsidP="00A970F2">
            <w:pPr>
              <w:rPr>
                <w:sz w:val="24"/>
                <w:szCs w:val="24"/>
                <w:lang w:val="en-US"/>
              </w:rPr>
            </w:pPr>
            <w:r w:rsidRPr="00073ECA">
              <w:rPr>
                <w:sz w:val="24"/>
                <w:szCs w:val="24"/>
              </w:rPr>
              <w:t>LO5</w:t>
            </w:r>
          </w:p>
        </w:tc>
        <w:tc>
          <w:tcPr>
            <w:tcW w:w="296" w:type="pct"/>
          </w:tcPr>
          <w:p w:rsidR="00073ECA" w:rsidRPr="00073ECA" w:rsidRDefault="00073ECA" w:rsidP="00A970F2">
            <w:pPr>
              <w:rPr>
                <w:sz w:val="24"/>
                <w:szCs w:val="24"/>
                <w:lang w:val="en-US"/>
              </w:rPr>
            </w:pPr>
            <w:r w:rsidRPr="00073ECA">
              <w:rPr>
                <w:sz w:val="24"/>
                <w:szCs w:val="24"/>
              </w:rPr>
              <w:t>LO6</w:t>
            </w:r>
          </w:p>
        </w:tc>
        <w:tc>
          <w:tcPr>
            <w:tcW w:w="296" w:type="pct"/>
          </w:tcPr>
          <w:p w:rsidR="00073ECA" w:rsidRPr="00073ECA" w:rsidRDefault="00073ECA" w:rsidP="00A970F2">
            <w:pPr>
              <w:jc w:val="center"/>
              <w:rPr>
                <w:sz w:val="24"/>
                <w:szCs w:val="24"/>
              </w:rPr>
            </w:pPr>
            <w:r w:rsidRPr="00073ECA">
              <w:rPr>
                <w:sz w:val="24"/>
                <w:szCs w:val="24"/>
              </w:rPr>
              <w:t>LO7</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8" w:type="pct"/>
          </w:tcPr>
          <w:p w:rsidR="00073ECA" w:rsidRPr="00073ECA" w:rsidRDefault="00073ECA" w:rsidP="00A970F2">
            <w:pPr>
              <w:jc w:val="center"/>
              <w:rPr>
                <w:sz w:val="24"/>
                <w:szCs w:val="24"/>
              </w:rPr>
            </w:pPr>
          </w:p>
        </w:tc>
      </w:tr>
      <w:tr w:rsidR="00073ECA" w:rsidRPr="00073ECA" w:rsidTr="00A970F2">
        <w:tc>
          <w:tcPr>
            <w:tcW w:w="1268" w:type="pct"/>
          </w:tcPr>
          <w:p w:rsidR="00073ECA" w:rsidRPr="00073ECA" w:rsidRDefault="00073ECA" w:rsidP="00A970F2">
            <w:pPr>
              <w:jc w:val="both"/>
              <w:rPr>
                <w:sz w:val="22"/>
                <w:szCs w:val="22"/>
                <w:lang w:val="en-US"/>
              </w:rPr>
            </w:pPr>
            <w:r w:rsidRPr="00073ECA">
              <w:rPr>
                <w:sz w:val="22"/>
                <w:szCs w:val="22"/>
                <w:lang w:val="en-US"/>
              </w:rPr>
              <w:t>General social theory of statistics</w:t>
            </w:r>
          </w:p>
        </w:tc>
        <w:tc>
          <w:tcPr>
            <w:tcW w:w="296" w:type="pct"/>
          </w:tcPr>
          <w:p w:rsidR="00073ECA" w:rsidRPr="00073ECA" w:rsidRDefault="00073ECA" w:rsidP="00A970F2">
            <w:pPr>
              <w:rPr>
                <w:sz w:val="24"/>
                <w:szCs w:val="24"/>
                <w:lang w:val="en-US"/>
              </w:rPr>
            </w:pPr>
          </w:p>
        </w:tc>
        <w:tc>
          <w:tcPr>
            <w:tcW w:w="296" w:type="pct"/>
          </w:tcPr>
          <w:p w:rsidR="00073ECA" w:rsidRPr="00073ECA" w:rsidRDefault="00073ECA" w:rsidP="00A970F2">
            <w:pP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rPr>
            </w:pPr>
            <w:r w:rsidRPr="00073ECA">
              <w:rPr>
                <w:sz w:val="24"/>
                <w:szCs w:val="24"/>
              </w:rPr>
              <w:t>LO4</w:t>
            </w:r>
          </w:p>
        </w:tc>
        <w:tc>
          <w:tcPr>
            <w:tcW w:w="296" w:type="pct"/>
          </w:tcPr>
          <w:p w:rsidR="00073ECA" w:rsidRPr="00073ECA" w:rsidRDefault="00073ECA" w:rsidP="00A970F2">
            <w:pPr>
              <w:rPr>
                <w:sz w:val="24"/>
                <w:szCs w:val="24"/>
                <w:lang w:val="en-US"/>
              </w:rPr>
            </w:pPr>
            <w:r w:rsidRPr="00073ECA">
              <w:rPr>
                <w:sz w:val="24"/>
                <w:szCs w:val="24"/>
              </w:rPr>
              <w:t>LO5</w:t>
            </w:r>
          </w:p>
        </w:tc>
        <w:tc>
          <w:tcPr>
            <w:tcW w:w="296" w:type="pct"/>
          </w:tcPr>
          <w:p w:rsidR="00073ECA" w:rsidRPr="00073ECA" w:rsidRDefault="00073ECA" w:rsidP="00A970F2">
            <w:pPr>
              <w:rPr>
                <w:sz w:val="24"/>
                <w:szCs w:val="24"/>
                <w:lang w:val="en-US"/>
              </w:rPr>
            </w:pPr>
            <w:r w:rsidRPr="00073ECA">
              <w:rPr>
                <w:sz w:val="24"/>
                <w:szCs w:val="24"/>
              </w:rPr>
              <w:t>LO6</w:t>
            </w:r>
          </w:p>
        </w:tc>
        <w:tc>
          <w:tcPr>
            <w:tcW w:w="296" w:type="pct"/>
          </w:tcPr>
          <w:p w:rsidR="00073ECA" w:rsidRPr="00073ECA" w:rsidRDefault="00073ECA" w:rsidP="00A970F2">
            <w:pPr>
              <w:rPr>
                <w:sz w:val="24"/>
                <w:szCs w:val="24"/>
                <w:lang w:val="en-US"/>
              </w:rPr>
            </w:pPr>
            <w:r w:rsidRPr="00073ECA">
              <w:rPr>
                <w:sz w:val="24"/>
                <w:szCs w:val="24"/>
              </w:rPr>
              <w:t>LO7</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r w:rsidRPr="00073ECA">
              <w:rPr>
                <w:sz w:val="24"/>
                <w:szCs w:val="24"/>
              </w:rPr>
              <w:t>LO11</w:t>
            </w:r>
          </w:p>
        </w:tc>
        <w:tc>
          <w:tcPr>
            <w:tcW w:w="358" w:type="pct"/>
          </w:tcPr>
          <w:p w:rsidR="00073ECA" w:rsidRPr="00073ECA" w:rsidRDefault="00073ECA" w:rsidP="00A970F2">
            <w:pPr>
              <w:jc w:val="center"/>
              <w:rPr>
                <w:sz w:val="24"/>
                <w:szCs w:val="24"/>
              </w:rPr>
            </w:pPr>
          </w:p>
        </w:tc>
      </w:tr>
      <w:tr w:rsidR="00073ECA" w:rsidRPr="00073ECA" w:rsidTr="00A970F2">
        <w:tc>
          <w:tcPr>
            <w:tcW w:w="1268" w:type="pct"/>
          </w:tcPr>
          <w:p w:rsidR="00073ECA" w:rsidRPr="00073ECA" w:rsidRDefault="00073ECA" w:rsidP="00A970F2">
            <w:pPr>
              <w:jc w:val="both"/>
              <w:rPr>
                <w:sz w:val="22"/>
                <w:szCs w:val="22"/>
                <w:lang w:val="en-US"/>
              </w:rPr>
            </w:pPr>
            <w:r w:rsidRPr="00073ECA">
              <w:rPr>
                <w:sz w:val="22"/>
                <w:szCs w:val="22"/>
                <w:lang w:val="en-US"/>
              </w:rPr>
              <w:t>Responsibility for an offense in the field of customs</w:t>
            </w:r>
          </w:p>
        </w:tc>
        <w:tc>
          <w:tcPr>
            <w:tcW w:w="296" w:type="pct"/>
          </w:tcPr>
          <w:p w:rsidR="00073ECA" w:rsidRPr="00073ECA" w:rsidRDefault="00073ECA" w:rsidP="00A970F2">
            <w:pP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rPr>
                <w:sz w:val="24"/>
                <w:szCs w:val="24"/>
                <w:lang w:val="en-US"/>
              </w:rPr>
            </w:pPr>
            <w:r w:rsidRPr="00073ECA">
              <w:rPr>
                <w:sz w:val="24"/>
                <w:szCs w:val="24"/>
              </w:rPr>
              <w:t>LO3</w:t>
            </w:r>
          </w:p>
        </w:tc>
        <w:tc>
          <w:tcPr>
            <w:tcW w:w="296" w:type="pct"/>
          </w:tcPr>
          <w:p w:rsidR="00073ECA" w:rsidRPr="00073ECA" w:rsidRDefault="00073ECA" w:rsidP="00A970F2">
            <w:pPr>
              <w:rPr>
                <w:sz w:val="24"/>
                <w:szCs w:val="24"/>
                <w:lang w:val="en-US"/>
              </w:rPr>
            </w:pPr>
            <w:r w:rsidRPr="00073ECA">
              <w:rPr>
                <w:sz w:val="24"/>
                <w:szCs w:val="24"/>
              </w:rPr>
              <w:t>LO4</w:t>
            </w:r>
          </w:p>
        </w:tc>
        <w:tc>
          <w:tcPr>
            <w:tcW w:w="296" w:type="pct"/>
          </w:tcPr>
          <w:p w:rsidR="00073ECA" w:rsidRPr="00073ECA" w:rsidRDefault="00073ECA" w:rsidP="00A970F2">
            <w:pPr>
              <w:rPr>
                <w:sz w:val="24"/>
                <w:szCs w:val="24"/>
                <w:lang w:val="en-US"/>
              </w:rPr>
            </w:pPr>
            <w:r w:rsidRPr="00073ECA">
              <w:rPr>
                <w:sz w:val="24"/>
                <w:szCs w:val="24"/>
              </w:rPr>
              <w:t>LO5</w:t>
            </w:r>
          </w:p>
        </w:tc>
        <w:tc>
          <w:tcPr>
            <w:tcW w:w="296" w:type="pct"/>
          </w:tcPr>
          <w:p w:rsidR="00073ECA" w:rsidRPr="00073ECA" w:rsidRDefault="00073ECA" w:rsidP="00A970F2">
            <w:pPr>
              <w:rPr>
                <w:sz w:val="24"/>
                <w:szCs w:val="24"/>
                <w:lang w:val="en-US"/>
              </w:rPr>
            </w:pPr>
            <w:r w:rsidRPr="00073ECA">
              <w:rPr>
                <w:sz w:val="24"/>
                <w:szCs w:val="24"/>
              </w:rPr>
              <w:t>LO6</w:t>
            </w:r>
          </w:p>
        </w:tc>
        <w:tc>
          <w:tcPr>
            <w:tcW w:w="296" w:type="pct"/>
          </w:tcPr>
          <w:p w:rsidR="00073ECA" w:rsidRPr="00073ECA" w:rsidRDefault="00073ECA" w:rsidP="00A970F2">
            <w:pPr>
              <w:jc w:val="center"/>
              <w:rPr>
                <w:sz w:val="24"/>
                <w:szCs w:val="24"/>
              </w:rPr>
            </w:pPr>
            <w:r w:rsidRPr="00073ECA">
              <w:rPr>
                <w:sz w:val="24"/>
                <w:szCs w:val="24"/>
              </w:rPr>
              <w:t>LO9</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8" w:type="pct"/>
          </w:tcPr>
          <w:p w:rsidR="00073ECA" w:rsidRPr="00073ECA" w:rsidRDefault="00073ECA" w:rsidP="00A970F2">
            <w:pPr>
              <w:jc w:val="center"/>
              <w:rPr>
                <w:sz w:val="24"/>
                <w:szCs w:val="24"/>
              </w:rPr>
            </w:pPr>
          </w:p>
        </w:tc>
      </w:tr>
      <w:tr w:rsidR="00073ECA" w:rsidRPr="00073ECA" w:rsidTr="00A970F2">
        <w:tc>
          <w:tcPr>
            <w:tcW w:w="1268" w:type="pct"/>
          </w:tcPr>
          <w:p w:rsidR="00073ECA" w:rsidRPr="00073ECA" w:rsidRDefault="00073ECA" w:rsidP="00A970F2">
            <w:pPr>
              <w:jc w:val="both"/>
              <w:rPr>
                <w:sz w:val="22"/>
                <w:szCs w:val="22"/>
              </w:rPr>
            </w:pPr>
            <w:r w:rsidRPr="00073ECA">
              <w:rPr>
                <w:sz w:val="22"/>
                <w:szCs w:val="22"/>
              </w:rPr>
              <w:t>Customsexpertise</w:t>
            </w:r>
          </w:p>
        </w:tc>
        <w:tc>
          <w:tcPr>
            <w:tcW w:w="296" w:type="pct"/>
          </w:tcPr>
          <w:p w:rsidR="00073ECA" w:rsidRPr="00073ECA" w:rsidRDefault="00073ECA" w:rsidP="00A970F2">
            <w:pP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rPr>
                <w:sz w:val="24"/>
                <w:szCs w:val="24"/>
              </w:rPr>
            </w:pPr>
            <w:r w:rsidRPr="00073ECA">
              <w:rPr>
                <w:sz w:val="24"/>
                <w:szCs w:val="24"/>
              </w:rPr>
              <w:t>LO3</w:t>
            </w:r>
          </w:p>
        </w:tc>
        <w:tc>
          <w:tcPr>
            <w:tcW w:w="296" w:type="pct"/>
          </w:tcPr>
          <w:p w:rsidR="00073ECA" w:rsidRPr="00073ECA" w:rsidRDefault="00073ECA" w:rsidP="00A970F2">
            <w:pPr>
              <w:rPr>
                <w:sz w:val="24"/>
                <w:szCs w:val="24"/>
                <w:lang w:val="kk-KZ"/>
              </w:rPr>
            </w:pPr>
            <w:r w:rsidRPr="00073ECA">
              <w:rPr>
                <w:sz w:val="24"/>
                <w:szCs w:val="24"/>
              </w:rPr>
              <w:t>LO4</w:t>
            </w:r>
          </w:p>
        </w:tc>
        <w:tc>
          <w:tcPr>
            <w:tcW w:w="296" w:type="pct"/>
          </w:tcPr>
          <w:p w:rsidR="00073ECA" w:rsidRPr="00073ECA" w:rsidRDefault="00073ECA" w:rsidP="00A970F2">
            <w:pPr>
              <w:rPr>
                <w:sz w:val="24"/>
                <w:szCs w:val="24"/>
              </w:rPr>
            </w:pPr>
            <w:r w:rsidRPr="00073ECA">
              <w:rPr>
                <w:sz w:val="24"/>
                <w:szCs w:val="24"/>
              </w:rPr>
              <w:t>LO5</w:t>
            </w:r>
          </w:p>
        </w:tc>
        <w:tc>
          <w:tcPr>
            <w:tcW w:w="296" w:type="pct"/>
          </w:tcPr>
          <w:p w:rsidR="00073ECA" w:rsidRPr="00073ECA" w:rsidRDefault="00073ECA" w:rsidP="00A970F2">
            <w:pPr>
              <w:rPr>
                <w:sz w:val="24"/>
                <w:szCs w:val="24"/>
              </w:rPr>
            </w:pPr>
            <w:r w:rsidRPr="00073ECA">
              <w:rPr>
                <w:sz w:val="24"/>
                <w:szCs w:val="24"/>
              </w:rPr>
              <w:t>LO6</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8" w:type="pct"/>
          </w:tcPr>
          <w:p w:rsidR="00073ECA" w:rsidRPr="00073ECA" w:rsidRDefault="00073ECA" w:rsidP="00A970F2">
            <w:pPr>
              <w:jc w:val="center"/>
              <w:rPr>
                <w:sz w:val="24"/>
                <w:szCs w:val="24"/>
              </w:rPr>
            </w:pPr>
          </w:p>
        </w:tc>
      </w:tr>
      <w:tr w:rsidR="00073ECA" w:rsidRPr="00073ECA" w:rsidTr="00A970F2">
        <w:tc>
          <w:tcPr>
            <w:tcW w:w="1268" w:type="pct"/>
          </w:tcPr>
          <w:p w:rsidR="00073ECA" w:rsidRPr="00073ECA" w:rsidRDefault="00073ECA" w:rsidP="00A970F2">
            <w:pPr>
              <w:jc w:val="both"/>
              <w:rPr>
                <w:sz w:val="22"/>
                <w:szCs w:val="22"/>
                <w:lang w:val="en-US"/>
              </w:rPr>
            </w:pPr>
            <w:r w:rsidRPr="00073ECA">
              <w:rPr>
                <w:sz w:val="22"/>
                <w:szCs w:val="22"/>
                <w:lang w:val="en-US"/>
              </w:rPr>
              <w:t>Internatinalexpertation of quality commodity</w:t>
            </w:r>
          </w:p>
        </w:tc>
        <w:tc>
          <w:tcPr>
            <w:tcW w:w="296" w:type="pct"/>
          </w:tcPr>
          <w:p w:rsidR="00073ECA" w:rsidRPr="00073ECA" w:rsidRDefault="00073ECA" w:rsidP="00A970F2">
            <w:pP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rPr>
                <w:sz w:val="24"/>
                <w:szCs w:val="24"/>
              </w:rPr>
            </w:pPr>
            <w:r w:rsidRPr="00073ECA">
              <w:rPr>
                <w:sz w:val="24"/>
                <w:szCs w:val="24"/>
              </w:rPr>
              <w:t>LO4</w:t>
            </w:r>
          </w:p>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rPr>
            </w:pPr>
            <w:r w:rsidRPr="00073ECA">
              <w:rPr>
                <w:sz w:val="24"/>
                <w:szCs w:val="24"/>
              </w:rPr>
              <w:t>LO5</w:t>
            </w:r>
          </w:p>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rPr>
            </w:pPr>
            <w:r w:rsidRPr="00073ECA">
              <w:rPr>
                <w:sz w:val="24"/>
                <w:szCs w:val="24"/>
              </w:rPr>
              <w:t>LO6</w:t>
            </w:r>
          </w:p>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rPr>
            </w:pPr>
            <w:r w:rsidRPr="00073ECA">
              <w:rPr>
                <w:sz w:val="24"/>
                <w:szCs w:val="24"/>
              </w:rPr>
              <w:t>LO8</w:t>
            </w:r>
          </w:p>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rPr>
            </w:pPr>
            <w:r w:rsidRPr="00073ECA">
              <w:rPr>
                <w:sz w:val="24"/>
                <w:szCs w:val="24"/>
              </w:rPr>
              <w:t>LO9</w:t>
            </w:r>
          </w:p>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r w:rsidRPr="00073ECA">
              <w:rPr>
                <w:sz w:val="24"/>
                <w:szCs w:val="24"/>
              </w:rPr>
              <w:t>LO11</w:t>
            </w:r>
          </w:p>
        </w:tc>
        <w:tc>
          <w:tcPr>
            <w:tcW w:w="358" w:type="pct"/>
          </w:tcPr>
          <w:p w:rsidR="00073ECA" w:rsidRPr="00073ECA" w:rsidRDefault="00073ECA" w:rsidP="00A970F2">
            <w:pPr>
              <w:jc w:val="center"/>
              <w:rPr>
                <w:sz w:val="24"/>
                <w:szCs w:val="24"/>
              </w:rPr>
            </w:pPr>
          </w:p>
        </w:tc>
      </w:tr>
      <w:tr w:rsidR="00073ECA" w:rsidRPr="00073ECA" w:rsidTr="00A970F2">
        <w:tc>
          <w:tcPr>
            <w:tcW w:w="1268" w:type="pct"/>
          </w:tcPr>
          <w:p w:rsidR="00073ECA" w:rsidRPr="00073ECA" w:rsidRDefault="00073ECA" w:rsidP="00A970F2">
            <w:pPr>
              <w:jc w:val="both"/>
              <w:rPr>
                <w:sz w:val="22"/>
                <w:szCs w:val="22"/>
              </w:rPr>
            </w:pPr>
            <w:r w:rsidRPr="00073ECA">
              <w:rPr>
                <w:sz w:val="22"/>
                <w:szCs w:val="22"/>
              </w:rPr>
              <w:t>Internationaltransportoperations</w:t>
            </w:r>
          </w:p>
        </w:tc>
        <w:tc>
          <w:tcPr>
            <w:tcW w:w="296" w:type="pct"/>
          </w:tcPr>
          <w:p w:rsidR="00073ECA" w:rsidRPr="00073ECA" w:rsidRDefault="00073ECA" w:rsidP="00A970F2">
            <w:pP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lang w:val="en-US"/>
              </w:rPr>
            </w:pPr>
            <w:r w:rsidRPr="00073ECA">
              <w:rPr>
                <w:sz w:val="24"/>
                <w:szCs w:val="24"/>
              </w:rPr>
              <w:t>LO4</w:t>
            </w:r>
          </w:p>
        </w:tc>
        <w:tc>
          <w:tcPr>
            <w:tcW w:w="296" w:type="pct"/>
          </w:tcPr>
          <w:p w:rsidR="00073ECA" w:rsidRPr="00073ECA" w:rsidRDefault="00073ECA" w:rsidP="00A970F2">
            <w:pPr>
              <w:rPr>
                <w:sz w:val="24"/>
                <w:szCs w:val="24"/>
                <w:lang w:val="en-US"/>
              </w:rPr>
            </w:pPr>
            <w:r w:rsidRPr="00073ECA">
              <w:rPr>
                <w:sz w:val="24"/>
                <w:szCs w:val="24"/>
              </w:rPr>
              <w:t>LO5</w:t>
            </w:r>
          </w:p>
        </w:tc>
        <w:tc>
          <w:tcPr>
            <w:tcW w:w="296" w:type="pct"/>
          </w:tcPr>
          <w:p w:rsidR="00073ECA" w:rsidRPr="00073ECA" w:rsidRDefault="00073ECA" w:rsidP="00A970F2">
            <w:pPr>
              <w:rPr>
                <w:sz w:val="24"/>
                <w:szCs w:val="24"/>
                <w:lang w:val="en-US"/>
              </w:rPr>
            </w:pPr>
            <w:r w:rsidRPr="00073ECA">
              <w:rPr>
                <w:sz w:val="24"/>
                <w:szCs w:val="24"/>
              </w:rPr>
              <w:t>LO6</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lang w:val="en-US"/>
              </w:rPr>
            </w:pPr>
            <w:r w:rsidRPr="00073ECA">
              <w:rPr>
                <w:sz w:val="24"/>
                <w:szCs w:val="24"/>
              </w:rPr>
              <w:t>LO8</w:t>
            </w:r>
          </w:p>
        </w:tc>
        <w:tc>
          <w:tcPr>
            <w:tcW w:w="296"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8" w:type="pct"/>
          </w:tcPr>
          <w:p w:rsidR="00073ECA" w:rsidRPr="00073ECA" w:rsidRDefault="00073ECA" w:rsidP="00A970F2">
            <w:pPr>
              <w:jc w:val="center"/>
              <w:rPr>
                <w:sz w:val="24"/>
                <w:szCs w:val="24"/>
              </w:rPr>
            </w:pPr>
          </w:p>
        </w:tc>
      </w:tr>
      <w:tr w:rsidR="00073ECA" w:rsidRPr="00073ECA" w:rsidTr="00A970F2">
        <w:tc>
          <w:tcPr>
            <w:tcW w:w="1268" w:type="pct"/>
          </w:tcPr>
          <w:p w:rsidR="00073ECA" w:rsidRPr="00073ECA" w:rsidRDefault="00073ECA" w:rsidP="00A970F2">
            <w:pPr>
              <w:jc w:val="both"/>
              <w:rPr>
                <w:sz w:val="22"/>
                <w:szCs w:val="22"/>
              </w:rPr>
            </w:pPr>
            <w:r w:rsidRPr="00073ECA">
              <w:rPr>
                <w:sz w:val="22"/>
                <w:szCs w:val="22"/>
              </w:rPr>
              <w:t>Internationalwatertransfer</w:t>
            </w:r>
          </w:p>
        </w:tc>
        <w:tc>
          <w:tcPr>
            <w:tcW w:w="296" w:type="pct"/>
          </w:tcPr>
          <w:p w:rsidR="00073ECA" w:rsidRPr="00073ECA" w:rsidRDefault="00073ECA" w:rsidP="00A970F2">
            <w:pPr>
              <w:rPr>
                <w:sz w:val="24"/>
                <w:szCs w:val="24"/>
                <w:lang w:val="en-US" w:eastAsia="en-US"/>
              </w:rPr>
            </w:pPr>
            <w:r w:rsidRPr="00073ECA">
              <w:rPr>
                <w:sz w:val="24"/>
                <w:szCs w:val="24"/>
                <w:lang w:eastAsia="en-US"/>
              </w:rPr>
              <w:t>LO1</w:t>
            </w:r>
          </w:p>
        </w:tc>
        <w:tc>
          <w:tcPr>
            <w:tcW w:w="296" w:type="pct"/>
          </w:tcPr>
          <w:p w:rsidR="00073ECA" w:rsidRPr="00073ECA" w:rsidRDefault="00073ECA" w:rsidP="00A970F2">
            <w:pPr>
              <w:rPr>
                <w:sz w:val="24"/>
                <w:szCs w:val="24"/>
                <w:lang w:val="en-US" w:eastAsia="en-US"/>
              </w:rPr>
            </w:pPr>
            <w:r w:rsidRPr="00073ECA">
              <w:rPr>
                <w:sz w:val="24"/>
                <w:szCs w:val="24"/>
                <w:lang w:eastAsia="en-US"/>
              </w:rPr>
              <w:t>LO2</w:t>
            </w:r>
          </w:p>
        </w:tc>
        <w:tc>
          <w:tcPr>
            <w:tcW w:w="296" w:type="pct"/>
          </w:tcPr>
          <w:p w:rsidR="00073ECA" w:rsidRPr="00073ECA" w:rsidRDefault="00073ECA" w:rsidP="00A970F2">
            <w:pPr>
              <w:rPr>
                <w:sz w:val="24"/>
                <w:szCs w:val="24"/>
                <w:lang w:val="en-US" w:eastAsia="en-US"/>
              </w:rPr>
            </w:pPr>
            <w:r w:rsidRPr="00073ECA">
              <w:rPr>
                <w:sz w:val="24"/>
                <w:szCs w:val="24"/>
                <w:lang w:eastAsia="en-US"/>
              </w:rPr>
              <w:t>LO3</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lang w:val="en-US" w:eastAsia="en-US"/>
              </w:rPr>
            </w:pPr>
            <w:r w:rsidRPr="00073ECA">
              <w:rPr>
                <w:sz w:val="24"/>
                <w:szCs w:val="24"/>
                <w:lang w:eastAsia="en-US"/>
              </w:rPr>
              <w:t>LO6</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8" w:type="pct"/>
          </w:tcPr>
          <w:p w:rsidR="00073ECA" w:rsidRPr="00073ECA" w:rsidRDefault="00073ECA" w:rsidP="00A970F2">
            <w:pPr>
              <w:jc w:val="center"/>
              <w:rPr>
                <w:sz w:val="24"/>
                <w:szCs w:val="24"/>
              </w:rPr>
            </w:pPr>
            <w:r w:rsidRPr="00073ECA">
              <w:rPr>
                <w:sz w:val="24"/>
                <w:szCs w:val="24"/>
                <w:lang w:eastAsia="en-US"/>
              </w:rPr>
              <w:t>LO12</w:t>
            </w:r>
          </w:p>
        </w:tc>
      </w:tr>
      <w:tr w:rsidR="00073ECA" w:rsidRPr="00073ECA" w:rsidTr="00A970F2">
        <w:tc>
          <w:tcPr>
            <w:tcW w:w="1268" w:type="pct"/>
          </w:tcPr>
          <w:p w:rsidR="00073ECA" w:rsidRPr="00073ECA" w:rsidRDefault="00073ECA" w:rsidP="00A970F2">
            <w:pPr>
              <w:jc w:val="both"/>
              <w:rPr>
                <w:sz w:val="22"/>
                <w:szCs w:val="22"/>
                <w:lang w:val="en-US"/>
              </w:rPr>
            </w:pPr>
            <w:r w:rsidRPr="00073ECA">
              <w:rPr>
                <w:sz w:val="22"/>
                <w:szCs w:val="22"/>
                <w:lang w:val="en-US"/>
              </w:rPr>
              <w:t>Practical trainning for students II</w:t>
            </w:r>
          </w:p>
        </w:tc>
        <w:tc>
          <w:tcPr>
            <w:tcW w:w="296" w:type="pct"/>
          </w:tcPr>
          <w:p w:rsidR="00073ECA" w:rsidRPr="00073ECA" w:rsidRDefault="00073ECA" w:rsidP="00A970F2">
            <w:pP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rPr>
                <w:sz w:val="24"/>
                <w:szCs w:val="24"/>
                <w:lang w:val="en-US"/>
              </w:rPr>
            </w:pPr>
            <w:r w:rsidRPr="00073ECA">
              <w:rPr>
                <w:sz w:val="24"/>
                <w:szCs w:val="24"/>
              </w:rPr>
              <w:t>LO4</w:t>
            </w:r>
          </w:p>
        </w:tc>
        <w:tc>
          <w:tcPr>
            <w:tcW w:w="296" w:type="pct"/>
          </w:tcPr>
          <w:p w:rsidR="00073ECA" w:rsidRPr="00073ECA" w:rsidRDefault="00073ECA" w:rsidP="00A970F2">
            <w:pPr>
              <w:rPr>
                <w:sz w:val="24"/>
                <w:szCs w:val="24"/>
                <w:lang w:val="en-US"/>
              </w:rPr>
            </w:pPr>
            <w:r w:rsidRPr="00073ECA">
              <w:rPr>
                <w:sz w:val="24"/>
                <w:szCs w:val="24"/>
              </w:rPr>
              <w:t>LO5</w:t>
            </w:r>
          </w:p>
        </w:tc>
        <w:tc>
          <w:tcPr>
            <w:tcW w:w="296" w:type="pct"/>
          </w:tcPr>
          <w:p w:rsidR="00073ECA" w:rsidRPr="00073ECA" w:rsidRDefault="00073ECA" w:rsidP="00A970F2">
            <w:pPr>
              <w:rPr>
                <w:sz w:val="24"/>
                <w:szCs w:val="24"/>
                <w:lang w:val="en-US"/>
              </w:rPr>
            </w:pPr>
            <w:r w:rsidRPr="00073ECA">
              <w:rPr>
                <w:sz w:val="24"/>
                <w:szCs w:val="24"/>
              </w:rPr>
              <w:t>LO6</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lang w:val="en-US"/>
              </w:rPr>
            </w:pPr>
            <w:r w:rsidRPr="00073ECA">
              <w:rPr>
                <w:sz w:val="24"/>
                <w:szCs w:val="24"/>
              </w:rPr>
              <w:t>LO8</w:t>
            </w:r>
          </w:p>
        </w:tc>
        <w:tc>
          <w:tcPr>
            <w:tcW w:w="296" w:type="pct"/>
          </w:tcPr>
          <w:p w:rsidR="00073ECA" w:rsidRPr="00073ECA" w:rsidRDefault="00073ECA" w:rsidP="00A970F2">
            <w:pPr>
              <w:rPr>
                <w:sz w:val="24"/>
                <w:szCs w:val="24"/>
                <w:lang w:val="en-US"/>
              </w:rPr>
            </w:pPr>
            <w:r w:rsidRPr="00073ECA">
              <w:rPr>
                <w:sz w:val="24"/>
                <w:szCs w:val="24"/>
              </w:rPr>
              <w:t>LO9</w:t>
            </w:r>
          </w:p>
        </w:tc>
        <w:tc>
          <w:tcPr>
            <w:tcW w:w="355"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8" w:type="pct"/>
          </w:tcPr>
          <w:p w:rsidR="00073ECA" w:rsidRPr="00073ECA" w:rsidRDefault="00073ECA" w:rsidP="00A970F2">
            <w:pPr>
              <w:jc w:val="center"/>
              <w:rPr>
                <w:sz w:val="24"/>
                <w:szCs w:val="24"/>
              </w:rPr>
            </w:pPr>
          </w:p>
        </w:tc>
      </w:tr>
      <w:tr w:rsidR="00073ECA" w:rsidRPr="00073ECA" w:rsidTr="00A970F2">
        <w:trPr>
          <w:trHeight w:val="345"/>
        </w:trPr>
        <w:tc>
          <w:tcPr>
            <w:tcW w:w="1268" w:type="pct"/>
          </w:tcPr>
          <w:p w:rsidR="00073ECA" w:rsidRPr="00073ECA" w:rsidRDefault="00073ECA" w:rsidP="00A970F2">
            <w:pPr>
              <w:jc w:val="both"/>
              <w:rPr>
                <w:sz w:val="22"/>
                <w:szCs w:val="22"/>
                <w:lang w:val="en-US"/>
              </w:rPr>
            </w:pPr>
            <w:r w:rsidRPr="00073ECA">
              <w:rPr>
                <w:sz w:val="22"/>
                <w:szCs w:val="22"/>
                <w:lang w:val="en-US"/>
              </w:rPr>
              <w:t>Customs infrastructure and Warehousing</w:t>
            </w:r>
          </w:p>
        </w:tc>
        <w:tc>
          <w:tcPr>
            <w:tcW w:w="296" w:type="pct"/>
          </w:tcPr>
          <w:p w:rsidR="00073ECA" w:rsidRPr="00073ECA" w:rsidRDefault="00073ECA" w:rsidP="00A970F2">
            <w:pP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rPr>
                <w:sz w:val="24"/>
                <w:szCs w:val="24"/>
              </w:rPr>
            </w:pPr>
            <w:r w:rsidRPr="00073ECA">
              <w:rPr>
                <w:sz w:val="24"/>
                <w:szCs w:val="24"/>
              </w:rPr>
              <w:t>LO4</w:t>
            </w:r>
          </w:p>
        </w:tc>
        <w:tc>
          <w:tcPr>
            <w:tcW w:w="296" w:type="pct"/>
          </w:tcPr>
          <w:p w:rsidR="00073ECA" w:rsidRPr="00073ECA" w:rsidRDefault="00073ECA" w:rsidP="00A970F2">
            <w:pPr>
              <w:rPr>
                <w:sz w:val="24"/>
                <w:szCs w:val="24"/>
              </w:rPr>
            </w:pPr>
            <w:r w:rsidRPr="00073ECA">
              <w:rPr>
                <w:sz w:val="24"/>
                <w:szCs w:val="24"/>
              </w:rPr>
              <w:t>LO5</w:t>
            </w:r>
          </w:p>
        </w:tc>
        <w:tc>
          <w:tcPr>
            <w:tcW w:w="296" w:type="pct"/>
          </w:tcPr>
          <w:p w:rsidR="00073ECA" w:rsidRPr="00073ECA" w:rsidRDefault="00073ECA" w:rsidP="00A970F2">
            <w:pPr>
              <w:rPr>
                <w:sz w:val="24"/>
                <w:szCs w:val="24"/>
              </w:rPr>
            </w:pPr>
            <w:r w:rsidRPr="00073ECA">
              <w:rPr>
                <w:sz w:val="24"/>
                <w:szCs w:val="24"/>
              </w:rPr>
              <w:t>LO6</w:t>
            </w:r>
          </w:p>
        </w:tc>
        <w:tc>
          <w:tcPr>
            <w:tcW w:w="296" w:type="pct"/>
          </w:tcPr>
          <w:p w:rsidR="00073ECA" w:rsidRPr="00073ECA" w:rsidRDefault="00073ECA" w:rsidP="00A970F2">
            <w:pPr>
              <w:rPr>
                <w:sz w:val="24"/>
                <w:szCs w:val="24"/>
              </w:rPr>
            </w:pPr>
            <w:r w:rsidRPr="00073ECA">
              <w:rPr>
                <w:sz w:val="24"/>
                <w:szCs w:val="24"/>
              </w:rPr>
              <w:t>LO7</w:t>
            </w:r>
          </w:p>
        </w:tc>
        <w:tc>
          <w:tcPr>
            <w:tcW w:w="296" w:type="pct"/>
          </w:tcPr>
          <w:p w:rsidR="00073ECA" w:rsidRPr="00073ECA" w:rsidRDefault="00073ECA" w:rsidP="00A970F2">
            <w:pPr>
              <w:rPr>
                <w:sz w:val="24"/>
                <w:szCs w:val="24"/>
              </w:rPr>
            </w:pPr>
            <w:r w:rsidRPr="00073ECA">
              <w:rPr>
                <w:sz w:val="24"/>
                <w:szCs w:val="24"/>
              </w:rPr>
              <w:t>LO8</w:t>
            </w:r>
          </w:p>
        </w:tc>
        <w:tc>
          <w:tcPr>
            <w:tcW w:w="296"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8" w:type="pct"/>
          </w:tcPr>
          <w:p w:rsidR="00073ECA" w:rsidRPr="00073ECA" w:rsidRDefault="00073ECA" w:rsidP="00A970F2">
            <w:pPr>
              <w:jc w:val="center"/>
              <w:rPr>
                <w:sz w:val="24"/>
                <w:szCs w:val="24"/>
              </w:rPr>
            </w:pPr>
          </w:p>
        </w:tc>
      </w:tr>
      <w:tr w:rsidR="00073ECA" w:rsidRPr="00073ECA" w:rsidTr="00A970F2">
        <w:tc>
          <w:tcPr>
            <w:tcW w:w="1268" w:type="pct"/>
          </w:tcPr>
          <w:p w:rsidR="00073ECA" w:rsidRPr="00073ECA" w:rsidRDefault="00073ECA" w:rsidP="00A970F2">
            <w:pPr>
              <w:jc w:val="both"/>
              <w:rPr>
                <w:sz w:val="22"/>
                <w:szCs w:val="22"/>
                <w:lang w:val="en-US"/>
              </w:rPr>
            </w:pPr>
            <w:r w:rsidRPr="00073ECA">
              <w:rPr>
                <w:sz w:val="22"/>
                <w:szCs w:val="22"/>
                <w:lang w:val="en-US"/>
              </w:rPr>
              <w:t>Licence and sertification of transport means</w:t>
            </w:r>
          </w:p>
        </w:tc>
        <w:tc>
          <w:tcPr>
            <w:tcW w:w="296" w:type="pct"/>
          </w:tcPr>
          <w:p w:rsidR="00073ECA" w:rsidRPr="00073ECA" w:rsidRDefault="00073ECA" w:rsidP="00A970F2">
            <w:pPr>
              <w:rPr>
                <w:sz w:val="24"/>
                <w:szCs w:val="24"/>
                <w:lang w:val="en-US"/>
              </w:rPr>
            </w:pPr>
          </w:p>
        </w:tc>
        <w:tc>
          <w:tcPr>
            <w:tcW w:w="296" w:type="pct"/>
          </w:tcPr>
          <w:p w:rsidR="00073ECA" w:rsidRPr="00073ECA" w:rsidRDefault="00073ECA" w:rsidP="00A970F2">
            <w:pPr>
              <w:rPr>
                <w:sz w:val="24"/>
                <w:szCs w:val="24"/>
                <w:lang w:val="en-US"/>
              </w:rPr>
            </w:pPr>
            <w:r w:rsidRPr="00073ECA">
              <w:rPr>
                <w:sz w:val="24"/>
                <w:szCs w:val="24"/>
              </w:rPr>
              <w:t>LO2</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5" w:type="pct"/>
          </w:tcPr>
          <w:p w:rsidR="00073ECA" w:rsidRPr="00073ECA" w:rsidRDefault="00073ECA" w:rsidP="00A970F2">
            <w:pPr>
              <w:rPr>
                <w:sz w:val="24"/>
                <w:szCs w:val="24"/>
                <w:lang w:val="en-US"/>
              </w:rPr>
            </w:pPr>
            <w:r w:rsidRPr="00073ECA">
              <w:rPr>
                <w:sz w:val="24"/>
                <w:szCs w:val="24"/>
              </w:rPr>
              <w:t>LO11</w:t>
            </w:r>
          </w:p>
        </w:tc>
        <w:tc>
          <w:tcPr>
            <w:tcW w:w="358" w:type="pct"/>
          </w:tcPr>
          <w:p w:rsidR="00073ECA" w:rsidRPr="00073ECA" w:rsidRDefault="00073ECA" w:rsidP="00A970F2">
            <w:pPr>
              <w:jc w:val="center"/>
              <w:rPr>
                <w:sz w:val="24"/>
                <w:szCs w:val="24"/>
              </w:rPr>
            </w:pPr>
            <w:r w:rsidRPr="00073ECA">
              <w:rPr>
                <w:sz w:val="24"/>
                <w:szCs w:val="24"/>
              </w:rPr>
              <w:t>LO12</w:t>
            </w:r>
          </w:p>
        </w:tc>
      </w:tr>
      <w:tr w:rsidR="00073ECA" w:rsidRPr="00073ECA" w:rsidTr="00A970F2">
        <w:tc>
          <w:tcPr>
            <w:tcW w:w="1268" w:type="pct"/>
          </w:tcPr>
          <w:p w:rsidR="00073ECA" w:rsidRPr="00073ECA" w:rsidRDefault="00073ECA" w:rsidP="00A970F2">
            <w:pPr>
              <w:jc w:val="both"/>
              <w:rPr>
                <w:sz w:val="22"/>
                <w:szCs w:val="22"/>
                <w:lang w:val="en-US"/>
              </w:rPr>
            </w:pPr>
            <w:r w:rsidRPr="00073ECA">
              <w:rPr>
                <w:sz w:val="22"/>
                <w:szCs w:val="22"/>
                <w:lang w:val="en-US"/>
              </w:rPr>
              <w:t>Administrative and jurisdictional activities of customs authorities</w:t>
            </w:r>
          </w:p>
        </w:tc>
        <w:tc>
          <w:tcPr>
            <w:tcW w:w="296" w:type="pct"/>
          </w:tcPr>
          <w:p w:rsidR="00073ECA" w:rsidRPr="00073ECA" w:rsidRDefault="00073ECA" w:rsidP="00A970F2">
            <w:pPr>
              <w:rPr>
                <w:sz w:val="24"/>
                <w:szCs w:val="24"/>
                <w:lang w:val="en-US"/>
              </w:rPr>
            </w:pPr>
          </w:p>
        </w:tc>
        <w:tc>
          <w:tcPr>
            <w:tcW w:w="296" w:type="pct"/>
          </w:tcPr>
          <w:p w:rsidR="00073ECA" w:rsidRPr="00073ECA" w:rsidRDefault="00073ECA" w:rsidP="00A970F2">
            <w:pPr>
              <w:rPr>
                <w:sz w:val="24"/>
                <w:szCs w:val="24"/>
                <w:lang w:val="en-US"/>
              </w:rPr>
            </w:pPr>
            <w:r w:rsidRPr="00073ECA">
              <w:rPr>
                <w:sz w:val="24"/>
                <w:szCs w:val="24"/>
              </w:rPr>
              <w:t>LO2</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5" w:type="pct"/>
          </w:tcPr>
          <w:p w:rsidR="00073ECA" w:rsidRPr="00073ECA" w:rsidRDefault="00073ECA" w:rsidP="00A970F2">
            <w:pPr>
              <w:rPr>
                <w:sz w:val="24"/>
                <w:szCs w:val="24"/>
                <w:lang w:val="en-US"/>
              </w:rPr>
            </w:pPr>
            <w:r w:rsidRPr="00073ECA">
              <w:rPr>
                <w:sz w:val="24"/>
                <w:szCs w:val="24"/>
              </w:rPr>
              <w:t>LO11</w:t>
            </w:r>
          </w:p>
        </w:tc>
        <w:tc>
          <w:tcPr>
            <w:tcW w:w="358" w:type="pct"/>
          </w:tcPr>
          <w:p w:rsidR="00073ECA" w:rsidRPr="00073ECA" w:rsidRDefault="00073ECA" w:rsidP="00A970F2">
            <w:pPr>
              <w:jc w:val="center"/>
              <w:rPr>
                <w:sz w:val="24"/>
                <w:szCs w:val="24"/>
              </w:rPr>
            </w:pPr>
            <w:r w:rsidRPr="00073ECA">
              <w:rPr>
                <w:sz w:val="24"/>
                <w:szCs w:val="24"/>
              </w:rPr>
              <w:t>LO12</w:t>
            </w:r>
          </w:p>
        </w:tc>
      </w:tr>
      <w:tr w:rsidR="00073ECA" w:rsidRPr="00073ECA" w:rsidTr="00A970F2">
        <w:tc>
          <w:tcPr>
            <w:tcW w:w="1268" w:type="pct"/>
          </w:tcPr>
          <w:p w:rsidR="00073ECA" w:rsidRPr="00073ECA" w:rsidRDefault="00073ECA" w:rsidP="00A970F2">
            <w:pPr>
              <w:jc w:val="both"/>
              <w:rPr>
                <w:sz w:val="22"/>
                <w:szCs w:val="22"/>
              </w:rPr>
            </w:pPr>
            <w:r w:rsidRPr="00073ECA">
              <w:rPr>
                <w:sz w:val="22"/>
                <w:szCs w:val="22"/>
              </w:rPr>
              <w:t>Administrativecontrol</w:t>
            </w:r>
          </w:p>
        </w:tc>
        <w:tc>
          <w:tcPr>
            <w:tcW w:w="296" w:type="pct"/>
          </w:tcPr>
          <w:p w:rsidR="00073ECA" w:rsidRPr="00073ECA" w:rsidRDefault="00073ECA" w:rsidP="00A970F2">
            <w:pP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rPr>
                <w:sz w:val="24"/>
                <w:szCs w:val="24"/>
                <w:lang w:val="en-US"/>
              </w:rPr>
            </w:pPr>
            <w:r w:rsidRPr="00073ECA">
              <w:rPr>
                <w:sz w:val="24"/>
                <w:szCs w:val="24"/>
              </w:rPr>
              <w:t>LO4</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lang w:val="en-US"/>
              </w:rPr>
            </w:pPr>
            <w:r w:rsidRPr="00073ECA">
              <w:rPr>
                <w:sz w:val="24"/>
                <w:szCs w:val="24"/>
              </w:rPr>
              <w:t>LO6</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lang w:val="en-US"/>
              </w:rPr>
            </w:pPr>
            <w:r w:rsidRPr="00073ECA">
              <w:rPr>
                <w:sz w:val="24"/>
                <w:szCs w:val="24"/>
              </w:rPr>
              <w:t>LO8</w:t>
            </w:r>
          </w:p>
        </w:tc>
        <w:tc>
          <w:tcPr>
            <w:tcW w:w="296" w:type="pct"/>
          </w:tcPr>
          <w:p w:rsidR="00073ECA" w:rsidRPr="00073ECA" w:rsidRDefault="00073ECA" w:rsidP="00A970F2">
            <w:pPr>
              <w:jc w:val="center"/>
              <w:rPr>
                <w:sz w:val="24"/>
                <w:szCs w:val="24"/>
              </w:rPr>
            </w:pPr>
            <w:r w:rsidRPr="00073ECA">
              <w:rPr>
                <w:sz w:val="24"/>
                <w:szCs w:val="24"/>
              </w:rPr>
              <w:t>LO9</w:t>
            </w:r>
          </w:p>
        </w:tc>
        <w:tc>
          <w:tcPr>
            <w:tcW w:w="355"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8" w:type="pct"/>
          </w:tcPr>
          <w:p w:rsidR="00073ECA" w:rsidRPr="00073ECA" w:rsidRDefault="00073ECA" w:rsidP="00A970F2">
            <w:pPr>
              <w:jc w:val="center"/>
              <w:rPr>
                <w:sz w:val="24"/>
                <w:szCs w:val="24"/>
              </w:rPr>
            </w:pPr>
          </w:p>
        </w:tc>
      </w:tr>
      <w:tr w:rsidR="00073ECA" w:rsidRPr="00073ECA" w:rsidTr="00A970F2">
        <w:tc>
          <w:tcPr>
            <w:tcW w:w="1268" w:type="pct"/>
          </w:tcPr>
          <w:p w:rsidR="00073ECA" w:rsidRPr="00073ECA" w:rsidRDefault="00073ECA" w:rsidP="00A970F2">
            <w:pPr>
              <w:jc w:val="both"/>
              <w:rPr>
                <w:sz w:val="22"/>
                <w:szCs w:val="22"/>
                <w:lang w:val="en-US"/>
              </w:rPr>
            </w:pPr>
            <w:r w:rsidRPr="00073ECA">
              <w:rPr>
                <w:sz w:val="22"/>
                <w:szCs w:val="22"/>
                <w:lang w:val="en-US"/>
              </w:rPr>
              <w:t>Technical means of customs control</w:t>
            </w:r>
          </w:p>
        </w:tc>
        <w:tc>
          <w:tcPr>
            <w:tcW w:w="296" w:type="pct"/>
          </w:tcPr>
          <w:p w:rsidR="00073ECA" w:rsidRPr="00073ECA" w:rsidRDefault="00073ECA" w:rsidP="00A970F2">
            <w:pPr>
              <w:rPr>
                <w:sz w:val="24"/>
                <w:szCs w:val="24"/>
                <w:lang w:val="en-US" w:eastAsia="en-US"/>
              </w:rPr>
            </w:pPr>
            <w:r w:rsidRPr="00073ECA">
              <w:rPr>
                <w:sz w:val="24"/>
                <w:szCs w:val="24"/>
                <w:lang w:eastAsia="en-US"/>
              </w:rPr>
              <w:t>LO1</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lang w:val="en-US" w:eastAsia="en-US"/>
              </w:rPr>
            </w:pPr>
            <w:r w:rsidRPr="00073ECA">
              <w:rPr>
                <w:sz w:val="24"/>
                <w:szCs w:val="24"/>
                <w:lang w:eastAsia="en-US"/>
              </w:rPr>
              <w:t>LO3</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lang w:val="en-US" w:eastAsia="en-US"/>
              </w:rPr>
            </w:pPr>
            <w:r w:rsidRPr="00073ECA">
              <w:rPr>
                <w:sz w:val="24"/>
                <w:szCs w:val="24"/>
                <w:lang w:eastAsia="en-US"/>
              </w:rPr>
              <w:t>LO6</w:t>
            </w:r>
          </w:p>
        </w:tc>
        <w:tc>
          <w:tcPr>
            <w:tcW w:w="296" w:type="pct"/>
          </w:tcPr>
          <w:p w:rsidR="00073ECA" w:rsidRPr="00073ECA" w:rsidRDefault="00073ECA" w:rsidP="00A970F2">
            <w:pPr>
              <w:rPr>
                <w:sz w:val="24"/>
                <w:szCs w:val="24"/>
                <w:lang w:val="en-US" w:eastAsia="en-US"/>
              </w:rPr>
            </w:pPr>
            <w:r w:rsidRPr="00073ECA">
              <w:rPr>
                <w:sz w:val="24"/>
                <w:szCs w:val="24"/>
                <w:lang w:eastAsia="en-US"/>
              </w:rPr>
              <w:t>LO7</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5" w:type="pct"/>
          </w:tcPr>
          <w:p w:rsidR="00073ECA" w:rsidRPr="00073ECA" w:rsidRDefault="00073ECA" w:rsidP="00A970F2">
            <w:pPr>
              <w:rPr>
                <w:sz w:val="24"/>
                <w:szCs w:val="24"/>
                <w:lang w:val="en-US" w:eastAsia="en-US"/>
              </w:rPr>
            </w:pPr>
            <w:r w:rsidRPr="00073ECA">
              <w:rPr>
                <w:sz w:val="24"/>
                <w:szCs w:val="24"/>
                <w:lang w:eastAsia="en-US"/>
              </w:rPr>
              <w:t>LO11</w:t>
            </w:r>
          </w:p>
        </w:tc>
        <w:tc>
          <w:tcPr>
            <w:tcW w:w="358" w:type="pct"/>
          </w:tcPr>
          <w:p w:rsidR="00073ECA" w:rsidRPr="00073ECA" w:rsidRDefault="00073ECA" w:rsidP="00A970F2">
            <w:pPr>
              <w:jc w:val="center"/>
              <w:rPr>
                <w:sz w:val="24"/>
                <w:szCs w:val="24"/>
              </w:rPr>
            </w:pPr>
            <w:r w:rsidRPr="00073ECA">
              <w:rPr>
                <w:sz w:val="24"/>
                <w:szCs w:val="24"/>
                <w:lang w:eastAsia="en-US"/>
              </w:rPr>
              <w:t>LO12</w:t>
            </w:r>
          </w:p>
        </w:tc>
      </w:tr>
      <w:tr w:rsidR="00073ECA" w:rsidRPr="00073ECA" w:rsidTr="00A970F2">
        <w:tc>
          <w:tcPr>
            <w:tcW w:w="1268" w:type="pct"/>
          </w:tcPr>
          <w:p w:rsidR="00073ECA" w:rsidRPr="00073ECA" w:rsidRDefault="00073ECA" w:rsidP="00A970F2">
            <w:pPr>
              <w:jc w:val="both"/>
              <w:rPr>
                <w:sz w:val="22"/>
                <w:szCs w:val="22"/>
                <w:lang w:val="en-US"/>
              </w:rPr>
            </w:pPr>
            <w:r w:rsidRPr="00073ECA">
              <w:rPr>
                <w:sz w:val="22"/>
                <w:szCs w:val="22"/>
                <w:lang w:val="en-US"/>
              </w:rPr>
              <w:t>State policy in the field of customs affairs</w:t>
            </w:r>
          </w:p>
        </w:tc>
        <w:tc>
          <w:tcPr>
            <w:tcW w:w="296" w:type="pct"/>
          </w:tcPr>
          <w:p w:rsidR="00073ECA" w:rsidRPr="00073ECA" w:rsidRDefault="00073ECA" w:rsidP="00A970F2">
            <w:pPr>
              <w:rPr>
                <w:sz w:val="24"/>
                <w:szCs w:val="24"/>
                <w:lang w:val="en-US"/>
              </w:rPr>
            </w:pPr>
            <w:r w:rsidRPr="00073ECA">
              <w:rPr>
                <w:sz w:val="24"/>
                <w:szCs w:val="24"/>
              </w:rPr>
              <w:t>LO1</w:t>
            </w:r>
          </w:p>
        </w:tc>
        <w:tc>
          <w:tcPr>
            <w:tcW w:w="296" w:type="pct"/>
          </w:tcPr>
          <w:p w:rsidR="00073ECA" w:rsidRPr="00073ECA" w:rsidRDefault="00073ECA" w:rsidP="00A970F2">
            <w:pPr>
              <w:rPr>
                <w:sz w:val="24"/>
                <w:szCs w:val="24"/>
                <w:lang w:val="en-US"/>
              </w:rPr>
            </w:pPr>
            <w:r w:rsidRPr="00073ECA">
              <w:rPr>
                <w:sz w:val="24"/>
                <w:szCs w:val="24"/>
              </w:rPr>
              <w:t>LO2</w:t>
            </w:r>
          </w:p>
        </w:tc>
        <w:tc>
          <w:tcPr>
            <w:tcW w:w="296" w:type="pct"/>
          </w:tcPr>
          <w:p w:rsidR="00073ECA" w:rsidRPr="00073ECA" w:rsidRDefault="00073ECA" w:rsidP="00A970F2">
            <w:pPr>
              <w:rPr>
                <w:sz w:val="24"/>
                <w:szCs w:val="24"/>
                <w:lang w:val="en-US"/>
              </w:rPr>
            </w:pPr>
            <w:r w:rsidRPr="00073ECA">
              <w:rPr>
                <w:sz w:val="24"/>
                <w:szCs w:val="24"/>
              </w:rPr>
              <w:t>LO3</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lang w:val="en-US"/>
              </w:rPr>
            </w:pPr>
            <w:r w:rsidRPr="00073ECA">
              <w:rPr>
                <w:sz w:val="24"/>
                <w:szCs w:val="24"/>
              </w:rPr>
              <w:t>LO6</w:t>
            </w:r>
          </w:p>
        </w:tc>
        <w:tc>
          <w:tcPr>
            <w:tcW w:w="296" w:type="pct"/>
          </w:tcPr>
          <w:p w:rsidR="00073ECA" w:rsidRPr="00073ECA" w:rsidRDefault="00073ECA" w:rsidP="00A970F2">
            <w:pPr>
              <w:jc w:val="center"/>
              <w:rPr>
                <w:sz w:val="24"/>
                <w:szCs w:val="24"/>
              </w:rPr>
            </w:pPr>
            <w:r w:rsidRPr="00073ECA">
              <w:rPr>
                <w:sz w:val="24"/>
                <w:szCs w:val="24"/>
              </w:rPr>
              <w:t>LO7</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8" w:type="pct"/>
          </w:tcPr>
          <w:p w:rsidR="00073ECA" w:rsidRPr="00073ECA" w:rsidRDefault="00073ECA" w:rsidP="00A970F2">
            <w:pPr>
              <w:jc w:val="center"/>
              <w:rPr>
                <w:sz w:val="24"/>
                <w:szCs w:val="24"/>
              </w:rPr>
            </w:pPr>
          </w:p>
        </w:tc>
      </w:tr>
      <w:tr w:rsidR="00073ECA" w:rsidRPr="00073ECA" w:rsidTr="00A970F2">
        <w:tc>
          <w:tcPr>
            <w:tcW w:w="1268" w:type="pct"/>
          </w:tcPr>
          <w:p w:rsidR="00073ECA" w:rsidRPr="00073ECA" w:rsidRDefault="00073ECA" w:rsidP="00A970F2">
            <w:pPr>
              <w:jc w:val="both"/>
              <w:rPr>
                <w:sz w:val="22"/>
                <w:szCs w:val="22"/>
              </w:rPr>
            </w:pPr>
            <w:r w:rsidRPr="00073ECA">
              <w:rPr>
                <w:sz w:val="22"/>
                <w:szCs w:val="22"/>
              </w:rPr>
              <w:t>InternationalPublicLaw</w:t>
            </w:r>
          </w:p>
        </w:tc>
        <w:tc>
          <w:tcPr>
            <w:tcW w:w="296" w:type="pct"/>
          </w:tcPr>
          <w:p w:rsidR="00073ECA" w:rsidRPr="00073ECA" w:rsidRDefault="00073ECA" w:rsidP="00A970F2">
            <w:pPr>
              <w:rPr>
                <w:sz w:val="24"/>
                <w:szCs w:val="24"/>
                <w:lang w:val="en-US"/>
              </w:rPr>
            </w:pPr>
            <w:r w:rsidRPr="00073ECA">
              <w:rPr>
                <w:sz w:val="24"/>
                <w:szCs w:val="24"/>
              </w:rPr>
              <w:t>LO1</w:t>
            </w:r>
          </w:p>
        </w:tc>
        <w:tc>
          <w:tcPr>
            <w:tcW w:w="296" w:type="pct"/>
          </w:tcPr>
          <w:p w:rsidR="00073ECA" w:rsidRPr="00073ECA" w:rsidRDefault="00073ECA" w:rsidP="00A970F2">
            <w:pPr>
              <w:rPr>
                <w:sz w:val="24"/>
                <w:szCs w:val="24"/>
                <w:lang w:val="en-US"/>
              </w:rPr>
            </w:pPr>
            <w:r w:rsidRPr="00073ECA">
              <w:rPr>
                <w:sz w:val="24"/>
                <w:szCs w:val="24"/>
              </w:rPr>
              <w:t>LO2</w:t>
            </w:r>
          </w:p>
        </w:tc>
        <w:tc>
          <w:tcPr>
            <w:tcW w:w="296" w:type="pct"/>
          </w:tcPr>
          <w:p w:rsidR="00073ECA" w:rsidRPr="00073ECA" w:rsidRDefault="00073ECA" w:rsidP="00A970F2">
            <w:pPr>
              <w:rPr>
                <w:sz w:val="24"/>
                <w:szCs w:val="24"/>
                <w:lang w:val="en-US"/>
              </w:rPr>
            </w:pPr>
            <w:r w:rsidRPr="00073ECA">
              <w:rPr>
                <w:sz w:val="24"/>
                <w:szCs w:val="24"/>
              </w:rPr>
              <w:t>LO3</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lang w:val="en-US"/>
              </w:rPr>
            </w:pPr>
            <w:r w:rsidRPr="00073ECA">
              <w:rPr>
                <w:sz w:val="24"/>
                <w:szCs w:val="24"/>
              </w:rPr>
              <w:t>LO6</w:t>
            </w:r>
          </w:p>
        </w:tc>
        <w:tc>
          <w:tcPr>
            <w:tcW w:w="296" w:type="pct"/>
          </w:tcPr>
          <w:p w:rsidR="00073ECA" w:rsidRPr="00073ECA" w:rsidRDefault="00073ECA" w:rsidP="00A970F2">
            <w:pPr>
              <w:jc w:val="center"/>
              <w:rPr>
                <w:sz w:val="24"/>
                <w:szCs w:val="24"/>
              </w:rPr>
            </w:pPr>
            <w:r w:rsidRPr="00073ECA">
              <w:rPr>
                <w:sz w:val="24"/>
                <w:szCs w:val="24"/>
              </w:rPr>
              <w:t>LO7</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8" w:type="pct"/>
          </w:tcPr>
          <w:p w:rsidR="00073ECA" w:rsidRPr="00073ECA" w:rsidRDefault="00073ECA" w:rsidP="00A970F2">
            <w:pPr>
              <w:jc w:val="center"/>
              <w:rPr>
                <w:sz w:val="24"/>
                <w:szCs w:val="24"/>
              </w:rPr>
            </w:pPr>
          </w:p>
        </w:tc>
      </w:tr>
      <w:tr w:rsidR="00073ECA" w:rsidRPr="00073ECA" w:rsidTr="00A970F2">
        <w:tc>
          <w:tcPr>
            <w:tcW w:w="1268" w:type="pct"/>
          </w:tcPr>
          <w:p w:rsidR="00073ECA" w:rsidRPr="00073ECA" w:rsidRDefault="00073ECA" w:rsidP="00A970F2">
            <w:pPr>
              <w:jc w:val="both"/>
              <w:rPr>
                <w:sz w:val="22"/>
                <w:szCs w:val="22"/>
              </w:rPr>
            </w:pPr>
            <w:r w:rsidRPr="00073ECA">
              <w:rPr>
                <w:sz w:val="22"/>
                <w:szCs w:val="22"/>
              </w:rPr>
              <w:t>Internationalprivatelaw</w:t>
            </w:r>
          </w:p>
        </w:tc>
        <w:tc>
          <w:tcPr>
            <w:tcW w:w="296" w:type="pct"/>
          </w:tcPr>
          <w:p w:rsidR="00073ECA" w:rsidRPr="00073ECA" w:rsidRDefault="00073ECA" w:rsidP="00A970F2">
            <w:pP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rPr>
                <w:sz w:val="24"/>
                <w:szCs w:val="24"/>
                <w:lang w:val="en-US"/>
              </w:rPr>
            </w:pPr>
            <w:r w:rsidRPr="00073ECA">
              <w:rPr>
                <w:sz w:val="24"/>
                <w:szCs w:val="24"/>
              </w:rPr>
              <w:t>LO6</w:t>
            </w:r>
          </w:p>
        </w:tc>
        <w:tc>
          <w:tcPr>
            <w:tcW w:w="296" w:type="pct"/>
          </w:tcPr>
          <w:p w:rsidR="00073ECA" w:rsidRPr="00073ECA" w:rsidRDefault="00073ECA" w:rsidP="00A970F2">
            <w:pPr>
              <w:rPr>
                <w:sz w:val="24"/>
                <w:szCs w:val="24"/>
                <w:lang w:val="en-US"/>
              </w:rPr>
            </w:pPr>
            <w:r w:rsidRPr="00073ECA">
              <w:rPr>
                <w:sz w:val="24"/>
                <w:szCs w:val="24"/>
              </w:rPr>
              <w:t>LO7</w:t>
            </w:r>
          </w:p>
        </w:tc>
        <w:tc>
          <w:tcPr>
            <w:tcW w:w="296" w:type="pct"/>
          </w:tcPr>
          <w:p w:rsidR="00073ECA" w:rsidRPr="00073ECA" w:rsidRDefault="00073ECA" w:rsidP="00A970F2">
            <w:pPr>
              <w:rPr>
                <w:sz w:val="24"/>
                <w:szCs w:val="24"/>
                <w:lang w:val="en-US"/>
              </w:rPr>
            </w:pPr>
            <w:r w:rsidRPr="00073ECA">
              <w:rPr>
                <w:sz w:val="24"/>
                <w:szCs w:val="24"/>
              </w:rPr>
              <w:t>LO8</w:t>
            </w:r>
          </w:p>
        </w:tc>
        <w:tc>
          <w:tcPr>
            <w:tcW w:w="296" w:type="pct"/>
          </w:tcPr>
          <w:p w:rsidR="00073ECA" w:rsidRPr="00073ECA" w:rsidRDefault="00073ECA" w:rsidP="00A970F2">
            <w:pPr>
              <w:rPr>
                <w:sz w:val="24"/>
                <w:szCs w:val="24"/>
                <w:lang w:val="en-US"/>
              </w:rPr>
            </w:pPr>
            <w:r w:rsidRPr="00073ECA">
              <w:rPr>
                <w:sz w:val="24"/>
                <w:szCs w:val="24"/>
              </w:rPr>
              <w:t>LO9</w:t>
            </w:r>
          </w:p>
        </w:tc>
        <w:tc>
          <w:tcPr>
            <w:tcW w:w="355" w:type="pct"/>
          </w:tcPr>
          <w:p w:rsidR="00073ECA" w:rsidRPr="00073ECA" w:rsidRDefault="00073ECA" w:rsidP="00A970F2">
            <w:pPr>
              <w:jc w:val="center"/>
              <w:rPr>
                <w:sz w:val="24"/>
                <w:szCs w:val="24"/>
              </w:rPr>
            </w:pPr>
            <w:r w:rsidRPr="00073ECA">
              <w:rPr>
                <w:sz w:val="24"/>
                <w:szCs w:val="24"/>
              </w:rPr>
              <w:t>LO10</w:t>
            </w:r>
          </w:p>
        </w:tc>
        <w:tc>
          <w:tcPr>
            <w:tcW w:w="355" w:type="pct"/>
          </w:tcPr>
          <w:p w:rsidR="00073ECA" w:rsidRPr="00073ECA" w:rsidRDefault="00073ECA" w:rsidP="00A970F2">
            <w:pPr>
              <w:jc w:val="center"/>
              <w:rPr>
                <w:sz w:val="24"/>
                <w:szCs w:val="24"/>
              </w:rPr>
            </w:pPr>
          </w:p>
        </w:tc>
        <w:tc>
          <w:tcPr>
            <w:tcW w:w="358" w:type="pct"/>
          </w:tcPr>
          <w:p w:rsidR="00073ECA" w:rsidRPr="00073ECA" w:rsidRDefault="00073ECA" w:rsidP="00A970F2">
            <w:pPr>
              <w:jc w:val="center"/>
              <w:rPr>
                <w:sz w:val="24"/>
                <w:szCs w:val="24"/>
              </w:rPr>
            </w:pPr>
          </w:p>
        </w:tc>
      </w:tr>
      <w:tr w:rsidR="00073ECA" w:rsidRPr="00073ECA" w:rsidTr="00A970F2">
        <w:tc>
          <w:tcPr>
            <w:tcW w:w="1268" w:type="pct"/>
          </w:tcPr>
          <w:p w:rsidR="00073ECA" w:rsidRPr="00073ECA" w:rsidRDefault="00073ECA" w:rsidP="00A970F2">
            <w:pPr>
              <w:jc w:val="both"/>
              <w:rPr>
                <w:sz w:val="22"/>
                <w:szCs w:val="22"/>
                <w:lang w:val="en-US"/>
              </w:rPr>
            </w:pPr>
            <w:r w:rsidRPr="00073ECA">
              <w:rPr>
                <w:sz w:val="22"/>
                <w:szCs w:val="22"/>
                <w:lang w:val="en-US"/>
              </w:rPr>
              <w:t>Rules of transportation of goods</w:t>
            </w:r>
          </w:p>
        </w:tc>
        <w:tc>
          <w:tcPr>
            <w:tcW w:w="296" w:type="pct"/>
          </w:tcPr>
          <w:p w:rsidR="00073ECA" w:rsidRPr="00073ECA" w:rsidRDefault="00073ECA" w:rsidP="00A970F2">
            <w:pP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jc w:val="center"/>
              <w:rPr>
                <w:sz w:val="24"/>
                <w:szCs w:val="24"/>
                <w:lang w:val="en-US"/>
              </w:rPr>
            </w:pPr>
          </w:p>
        </w:tc>
        <w:tc>
          <w:tcPr>
            <w:tcW w:w="296" w:type="pct"/>
          </w:tcPr>
          <w:p w:rsidR="00073ECA" w:rsidRPr="00073ECA" w:rsidRDefault="00073ECA" w:rsidP="00A970F2">
            <w:pPr>
              <w:rPr>
                <w:sz w:val="24"/>
                <w:szCs w:val="24"/>
                <w:lang w:val="en-US"/>
              </w:rPr>
            </w:pPr>
            <w:r w:rsidRPr="00073ECA">
              <w:rPr>
                <w:sz w:val="24"/>
                <w:szCs w:val="24"/>
              </w:rPr>
              <w:t>LO6</w:t>
            </w:r>
          </w:p>
        </w:tc>
        <w:tc>
          <w:tcPr>
            <w:tcW w:w="296" w:type="pct"/>
          </w:tcPr>
          <w:p w:rsidR="00073ECA" w:rsidRPr="00073ECA" w:rsidRDefault="00073ECA" w:rsidP="00A970F2">
            <w:pPr>
              <w:rPr>
                <w:sz w:val="24"/>
                <w:szCs w:val="24"/>
                <w:lang w:val="en-US"/>
              </w:rPr>
            </w:pPr>
            <w:r w:rsidRPr="00073ECA">
              <w:rPr>
                <w:sz w:val="24"/>
                <w:szCs w:val="24"/>
              </w:rPr>
              <w:t>LO7</w:t>
            </w:r>
          </w:p>
        </w:tc>
        <w:tc>
          <w:tcPr>
            <w:tcW w:w="296" w:type="pct"/>
          </w:tcPr>
          <w:p w:rsidR="00073ECA" w:rsidRPr="00073ECA" w:rsidRDefault="00073ECA" w:rsidP="00A970F2">
            <w:pPr>
              <w:rPr>
                <w:sz w:val="24"/>
                <w:szCs w:val="24"/>
                <w:lang w:val="en-US"/>
              </w:rPr>
            </w:pPr>
            <w:r w:rsidRPr="00073ECA">
              <w:rPr>
                <w:sz w:val="24"/>
                <w:szCs w:val="24"/>
              </w:rPr>
              <w:t>LO8</w:t>
            </w:r>
          </w:p>
        </w:tc>
        <w:tc>
          <w:tcPr>
            <w:tcW w:w="296" w:type="pct"/>
          </w:tcPr>
          <w:p w:rsidR="00073ECA" w:rsidRPr="00073ECA" w:rsidRDefault="00073ECA" w:rsidP="00A970F2">
            <w:pPr>
              <w:rPr>
                <w:sz w:val="24"/>
                <w:szCs w:val="24"/>
                <w:lang w:val="en-US"/>
              </w:rPr>
            </w:pPr>
            <w:r w:rsidRPr="00073ECA">
              <w:rPr>
                <w:sz w:val="24"/>
                <w:szCs w:val="24"/>
              </w:rPr>
              <w:t>LO9</w:t>
            </w:r>
          </w:p>
        </w:tc>
        <w:tc>
          <w:tcPr>
            <w:tcW w:w="355" w:type="pct"/>
          </w:tcPr>
          <w:p w:rsidR="00073ECA" w:rsidRPr="00073ECA" w:rsidRDefault="00073ECA" w:rsidP="00A970F2">
            <w:pPr>
              <w:jc w:val="center"/>
              <w:rPr>
                <w:sz w:val="24"/>
                <w:szCs w:val="24"/>
              </w:rPr>
            </w:pPr>
            <w:r w:rsidRPr="00073ECA">
              <w:rPr>
                <w:sz w:val="24"/>
                <w:szCs w:val="24"/>
              </w:rPr>
              <w:t>LO10</w:t>
            </w:r>
          </w:p>
        </w:tc>
        <w:tc>
          <w:tcPr>
            <w:tcW w:w="355" w:type="pct"/>
          </w:tcPr>
          <w:p w:rsidR="00073ECA" w:rsidRPr="00073ECA" w:rsidRDefault="00073ECA" w:rsidP="00A970F2">
            <w:pPr>
              <w:jc w:val="center"/>
              <w:rPr>
                <w:sz w:val="24"/>
                <w:szCs w:val="24"/>
              </w:rPr>
            </w:pPr>
          </w:p>
        </w:tc>
        <w:tc>
          <w:tcPr>
            <w:tcW w:w="358" w:type="pct"/>
          </w:tcPr>
          <w:p w:rsidR="00073ECA" w:rsidRPr="00073ECA" w:rsidRDefault="00073ECA" w:rsidP="00A970F2">
            <w:pPr>
              <w:jc w:val="center"/>
              <w:rPr>
                <w:sz w:val="24"/>
                <w:szCs w:val="24"/>
              </w:rPr>
            </w:pPr>
          </w:p>
        </w:tc>
      </w:tr>
      <w:tr w:rsidR="00073ECA" w:rsidRPr="00073ECA" w:rsidTr="00A970F2">
        <w:tc>
          <w:tcPr>
            <w:tcW w:w="1268" w:type="pct"/>
          </w:tcPr>
          <w:p w:rsidR="00073ECA" w:rsidRPr="00073ECA" w:rsidRDefault="00073ECA" w:rsidP="00A970F2">
            <w:pPr>
              <w:jc w:val="both"/>
              <w:rPr>
                <w:sz w:val="22"/>
                <w:szCs w:val="22"/>
              </w:rPr>
            </w:pPr>
            <w:r w:rsidRPr="00073ECA">
              <w:rPr>
                <w:sz w:val="22"/>
                <w:szCs w:val="22"/>
              </w:rPr>
              <w:t>Internationaloperationofbanks</w:t>
            </w:r>
          </w:p>
        </w:tc>
        <w:tc>
          <w:tcPr>
            <w:tcW w:w="296" w:type="pct"/>
          </w:tcPr>
          <w:p w:rsidR="00073ECA" w:rsidRPr="00073ECA" w:rsidRDefault="00073ECA" w:rsidP="00A970F2">
            <w:pPr>
              <w:rPr>
                <w:sz w:val="24"/>
                <w:szCs w:val="24"/>
                <w:lang w:val="en-US"/>
              </w:rPr>
            </w:pPr>
            <w:r w:rsidRPr="00073ECA">
              <w:rPr>
                <w:sz w:val="24"/>
                <w:szCs w:val="24"/>
              </w:rPr>
              <w:t>LO1</w:t>
            </w:r>
          </w:p>
        </w:tc>
        <w:tc>
          <w:tcPr>
            <w:tcW w:w="296" w:type="pct"/>
          </w:tcPr>
          <w:p w:rsidR="00073ECA" w:rsidRPr="00073ECA" w:rsidRDefault="00073ECA" w:rsidP="00A970F2">
            <w:pPr>
              <w:rPr>
                <w:sz w:val="24"/>
                <w:szCs w:val="24"/>
                <w:lang w:val="en-US"/>
              </w:rPr>
            </w:pPr>
            <w:r w:rsidRPr="00073ECA">
              <w:rPr>
                <w:sz w:val="24"/>
                <w:szCs w:val="24"/>
              </w:rPr>
              <w:t>LO2</w:t>
            </w:r>
          </w:p>
        </w:tc>
        <w:tc>
          <w:tcPr>
            <w:tcW w:w="296" w:type="pct"/>
          </w:tcPr>
          <w:p w:rsidR="00073ECA" w:rsidRPr="00073ECA" w:rsidRDefault="00073ECA" w:rsidP="00A970F2">
            <w:pPr>
              <w:rPr>
                <w:sz w:val="24"/>
                <w:szCs w:val="24"/>
                <w:lang w:val="en-US"/>
              </w:rPr>
            </w:pPr>
            <w:r w:rsidRPr="00073ECA">
              <w:rPr>
                <w:sz w:val="24"/>
                <w:szCs w:val="24"/>
              </w:rPr>
              <w:t>LO3</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lang w:val="en-US"/>
              </w:rPr>
            </w:pPr>
            <w:r w:rsidRPr="00073ECA">
              <w:rPr>
                <w:sz w:val="24"/>
                <w:szCs w:val="24"/>
              </w:rPr>
              <w:t>LO6</w:t>
            </w:r>
          </w:p>
        </w:tc>
        <w:tc>
          <w:tcPr>
            <w:tcW w:w="296" w:type="pct"/>
          </w:tcPr>
          <w:p w:rsidR="00073ECA" w:rsidRPr="00073ECA" w:rsidRDefault="00073ECA" w:rsidP="00A970F2">
            <w:pPr>
              <w:jc w:val="center"/>
              <w:rPr>
                <w:sz w:val="24"/>
                <w:szCs w:val="24"/>
              </w:rPr>
            </w:pPr>
            <w:r w:rsidRPr="00073ECA">
              <w:rPr>
                <w:sz w:val="24"/>
                <w:szCs w:val="24"/>
              </w:rPr>
              <w:t>LO7</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8" w:type="pct"/>
          </w:tcPr>
          <w:p w:rsidR="00073ECA" w:rsidRPr="00073ECA" w:rsidRDefault="00073ECA" w:rsidP="00A970F2">
            <w:pPr>
              <w:jc w:val="center"/>
              <w:rPr>
                <w:sz w:val="24"/>
                <w:szCs w:val="24"/>
              </w:rPr>
            </w:pPr>
          </w:p>
        </w:tc>
      </w:tr>
      <w:tr w:rsidR="00073ECA" w:rsidRPr="00073ECA" w:rsidTr="00A970F2">
        <w:tc>
          <w:tcPr>
            <w:tcW w:w="1268" w:type="pct"/>
          </w:tcPr>
          <w:p w:rsidR="00073ECA" w:rsidRPr="00073ECA" w:rsidRDefault="00073ECA" w:rsidP="00A970F2">
            <w:pPr>
              <w:jc w:val="both"/>
              <w:rPr>
                <w:sz w:val="22"/>
                <w:szCs w:val="22"/>
                <w:lang w:val="en-US"/>
              </w:rPr>
            </w:pPr>
            <w:r w:rsidRPr="00073ECA">
              <w:rPr>
                <w:sz w:val="22"/>
                <w:szCs w:val="22"/>
                <w:lang w:val="en-US"/>
              </w:rPr>
              <w:t>Subjects in - the additional educational program</w:t>
            </w:r>
          </w:p>
        </w:tc>
        <w:tc>
          <w:tcPr>
            <w:tcW w:w="296" w:type="pct"/>
          </w:tcPr>
          <w:p w:rsidR="00073ECA" w:rsidRPr="00073ECA" w:rsidRDefault="00073ECA" w:rsidP="00A970F2">
            <w:pPr>
              <w:rPr>
                <w:sz w:val="24"/>
                <w:szCs w:val="24"/>
                <w:lang w:val="en-US"/>
              </w:rPr>
            </w:pPr>
            <w:r w:rsidRPr="00073ECA">
              <w:rPr>
                <w:sz w:val="24"/>
                <w:szCs w:val="24"/>
              </w:rPr>
              <w:t>LO1</w:t>
            </w:r>
          </w:p>
        </w:tc>
        <w:tc>
          <w:tcPr>
            <w:tcW w:w="296" w:type="pct"/>
          </w:tcPr>
          <w:p w:rsidR="00073ECA" w:rsidRPr="00073ECA" w:rsidRDefault="00073ECA" w:rsidP="00A970F2">
            <w:pPr>
              <w:rPr>
                <w:sz w:val="24"/>
                <w:szCs w:val="24"/>
                <w:lang w:val="en-US"/>
              </w:rPr>
            </w:pPr>
            <w:r w:rsidRPr="00073ECA">
              <w:rPr>
                <w:sz w:val="24"/>
                <w:szCs w:val="24"/>
              </w:rPr>
              <w:t>LO2</w:t>
            </w:r>
          </w:p>
        </w:tc>
        <w:tc>
          <w:tcPr>
            <w:tcW w:w="296" w:type="pct"/>
          </w:tcPr>
          <w:p w:rsidR="00073ECA" w:rsidRPr="00073ECA" w:rsidRDefault="00073ECA" w:rsidP="00A970F2">
            <w:pPr>
              <w:rPr>
                <w:sz w:val="24"/>
                <w:szCs w:val="24"/>
                <w:lang w:val="en-US"/>
              </w:rPr>
            </w:pPr>
            <w:r w:rsidRPr="00073ECA">
              <w:rPr>
                <w:sz w:val="24"/>
                <w:szCs w:val="24"/>
              </w:rPr>
              <w:t>LO3</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rPr>
                <w:sz w:val="24"/>
                <w:szCs w:val="24"/>
                <w:lang w:val="en-US"/>
              </w:rPr>
            </w:pPr>
            <w:r w:rsidRPr="00073ECA">
              <w:rPr>
                <w:sz w:val="24"/>
                <w:szCs w:val="24"/>
              </w:rPr>
              <w:t>LO6</w:t>
            </w:r>
          </w:p>
        </w:tc>
        <w:tc>
          <w:tcPr>
            <w:tcW w:w="296" w:type="pct"/>
          </w:tcPr>
          <w:p w:rsidR="00073ECA" w:rsidRPr="00073ECA" w:rsidRDefault="00073ECA" w:rsidP="00A970F2">
            <w:pPr>
              <w:jc w:val="center"/>
              <w:rPr>
                <w:sz w:val="24"/>
                <w:szCs w:val="24"/>
              </w:rPr>
            </w:pPr>
            <w:r w:rsidRPr="00073ECA">
              <w:rPr>
                <w:sz w:val="24"/>
                <w:szCs w:val="24"/>
              </w:rPr>
              <w:t>LO7</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8" w:type="pct"/>
          </w:tcPr>
          <w:p w:rsidR="00073ECA" w:rsidRPr="00073ECA" w:rsidRDefault="00073ECA" w:rsidP="00A970F2">
            <w:pPr>
              <w:jc w:val="center"/>
              <w:rPr>
                <w:sz w:val="24"/>
                <w:szCs w:val="24"/>
              </w:rPr>
            </w:pPr>
          </w:p>
        </w:tc>
      </w:tr>
      <w:tr w:rsidR="00073ECA" w:rsidRPr="00073ECA" w:rsidTr="00A970F2">
        <w:tc>
          <w:tcPr>
            <w:tcW w:w="1268" w:type="pct"/>
          </w:tcPr>
          <w:p w:rsidR="00073ECA" w:rsidRPr="00073ECA" w:rsidRDefault="00073ECA" w:rsidP="00A970F2">
            <w:pPr>
              <w:jc w:val="both"/>
              <w:rPr>
                <w:sz w:val="22"/>
                <w:szCs w:val="22"/>
              </w:rPr>
            </w:pPr>
            <w:r w:rsidRPr="00073ECA">
              <w:rPr>
                <w:sz w:val="22"/>
                <w:szCs w:val="22"/>
              </w:rPr>
              <w:t>Predegreeorindustrialpractice</w:t>
            </w:r>
          </w:p>
        </w:tc>
        <w:tc>
          <w:tcPr>
            <w:tcW w:w="296" w:type="pct"/>
          </w:tcPr>
          <w:p w:rsidR="00073ECA" w:rsidRPr="00073ECA" w:rsidRDefault="00073ECA" w:rsidP="00A970F2">
            <w:pPr>
              <w:rPr>
                <w:sz w:val="24"/>
                <w:szCs w:val="24"/>
                <w:lang w:val="en-US"/>
              </w:rPr>
            </w:pPr>
            <w:r w:rsidRPr="00073ECA">
              <w:rPr>
                <w:sz w:val="24"/>
                <w:szCs w:val="24"/>
              </w:rPr>
              <w:t>LO1</w:t>
            </w:r>
          </w:p>
        </w:tc>
        <w:tc>
          <w:tcPr>
            <w:tcW w:w="296" w:type="pct"/>
          </w:tcPr>
          <w:p w:rsidR="00073ECA" w:rsidRPr="00073ECA" w:rsidRDefault="00073ECA" w:rsidP="00A970F2">
            <w:pPr>
              <w:rPr>
                <w:sz w:val="24"/>
                <w:szCs w:val="24"/>
                <w:lang w:val="en-US"/>
              </w:rPr>
            </w:pPr>
            <w:r w:rsidRPr="00073ECA">
              <w:rPr>
                <w:sz w:val="24"/>
                <w:szCs w:val="24"/>
              </w:rPr>
              <w:t>LO2</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r w:rsidRPr="00073ECA">
              <w:rPr>
                <w:sz w:val="24"/>
                <w:szCs w:val="24"/>
              </w:rPr>
              <w:t>LO5</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8" w:type="pct"/>
          </w:tcPr>
          <w:p w:rsidR="00073ECA" w:rsidRPr="00073ECA" w:rsidRDefault="00073ECA" w:rsidP="00A970F2">
            <w:pPr>
              <w:jc w:val="center"/>
              <w:rPr>
                <w:sz w:val="24"/>
                <w:szCs w:val="24"/>
              </w:rPr>
            </w:pPr>
          </w:p>
        </w:tc>
      </w:tr>
      <w:tr w:rsidR="00073ECA" w:rsidRPr="00073ECA" w:rsidTr="00A970F2">
        <w:tc>
          <w:tcPr>
            <w:tcW w:w="1268" w:type="pct"/>
          </w:tcPr>
          <w:p w:rsidR="00073ECA" w:rsidRPr="00073ECA" w:rsidRDefault="00073ECA" w:rsidP="00A970F2">
            <w:pPr>
              <w:jc w:val="both"/>
              <w:rPr>
                <w:sz w:val="22"/>
                <w:szCs w:val="22"/>
                <w:lang w:val="en-US"/>
              </w:rPr>
            </w:pPr>
            <w:r w:rsidRPr="00073ECA">
              <w:rPr>
                <w:sz w:val="22"/>
                <w:szCs w:val="22"/>
                <w:lang w:val="en-US"/>
              </w:rPr>
              <w:t xml:space="preserve">Writing and defence of degree work </w:t>
            </w:r>
            <w:r w:rsidRPr="00073ECA">
              <w:rPr>
                <w:sz w:val="22"/>
                <w:szCs w:val="22"/>
                <w:lang w:val="en-US"/>
              </w:rPr>
              <w:lastRenderedPageBreak/>
              <w:t xml:space="preserve">(project) or passing a graded exam/            </w:t>
            </w:r>
          </w:p>
        </w:tc>
        <w:tc>
          <w:tcPr>
            <w:tcW w:w="296" w:type="pct"/>
          </w:tcPr>
          <w:p w:rsidR="00073ECA" w:rsidRPr="00073ECA" w:rsidRDefault="00073ECA" w:rsidP="00A970F2">
            <w:pPr>
              <w:rPr>
                <w:sz w:val="24"/>
                <w:szCs w:val="24"/>
                <w:lang w:val="en-US"/>
              </w:rPr>
            </w:pPr>
            <w:r w:rsidRPr="00073ECA">
              <w:rPr>
                <w:sz w:val="24"/>
                <w:szCs w:val="24"/>
              </w:rPr>
              <w:lastRenderedPageBreak/>
              <w:t>LO1</w:t>
            </w:r>
          </w:p>
        </w:tc>
        <w:tc>
          <w:tcPr>
            <w:tcW w:w="296" w:type="pct"/>
          </w:tcPr>
          <w:p w:rsidR="00073ECA" w:rsidRPr="00073ECA" w:rsidRDefault="00073ECA" w:rsidP="00A970F2">
            <w:pPr>
              <w:rPr>
                <w:sz w:val="24"/>
                <w:szCs w:val="24"/>
                <w:lang w:val="en-US"/>
              </w:rPr>
            </w:pPr>
            <w:r w:rsidRPr="00073ECA">
              <w:rPr>
                <w:sz w:val="24"/>
                <w:szCs w:val="24"/>
              </w:rPr>
              <w:t>LO2</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r w:rsidRPr="00073ECA">
              <w:rPr>
                <w:sz w:val="24"/>
                <w:szCs w:val="24"/>
              </w:rPr>
              <w:t>LO5</w:t>
            </w: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296"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5" w:type="pct"/>
          </w:tcPr>
          <w:p w:rsidR="00073ECA" w:rsidRPr="00073ECA" w:rsidRDefault="00073ECA" w:rsidP="00A970F2">
            <w:pPr>
              <w:jc w:val="center"/>
              <w:rPr>
                <w:sz w:val="24"/>
                <w:szCs w:val="24"/>
              </w:rPr>
            </w:pPr>
          </w:p>
        </w:tc>
        <w:tc>
          <w:tcPr>
            <w:tcW w:w="358" w:type="pct"/>
          </w:tcPr>
          <w:p w:rsidR="00073ECA" w:rsidRPr="00073ECA" w:rsidRDefault="00073ECA" w:rsidP="00A970F2">
            <w:pPr>
              <w:jc w:val="center"/>
              <w:rPr>
                <w:sz w:val="24"/>
                <w:szCs w:val="24"/>
              </w:rPr>
            </w:pPr>
          </w:p>
        </w:tc>
      </w:tr>
    </w:tbl>
    <w:p w:rsidR="00073ECA" w:rsidRPr="00073ECA" w:rsidRDefault="00073ECA" w:rsidP="00073ECA">
      <w:pPr>
        <w:rPr>
          <w:lang w:val="en-US"/>
        </w:rPr>
        <w:sectPr w:rsidR="00073ECA" w:rsidRPr="00073ECA" w:rsidSect="00902D60">
          <w:pgSz w:w="16838" w:h="11906" w:orient="landscape"/>
          <w:pgMar w:top="709" w:right="567" w:bottom="851" w:left="1134" w:header="709" w:footer="709" w:gutter="0"/>
          <w:cols w:space="708"/>
          <w:docGrid w:linePitch="360"/>
        </w:sectPr>
      </w:pPr>
    </w:p>
    <w:p w:rsidR="00073ECA" w:rsidRPr="00073ECA" w:rsidRDefault="00073ECA" w:rsidP="00073ECA">
      <w:pPr>
        <w:spacing w:line="300" w:lineRule="auto"/>
        <w:ind w:firstLine="567"/>
        <w:jc w:val="right"/>
        <w:rPr>
          <w:sz w:val="28"/>
          <w:szCs w:val="28"/>
          <w:lang w:val="en-US" w:eastAsia="ko-KR"/>
        </w:rPr>
      </w:pPr>
    </w:p>
    <w:p w:rsidR="00073ECA" w:rsidRPr="00073ECA" w:rsidRDefault="00073ECA" w:rsidP="00073ECA">
      <w:pPr>
        <w:ind w:firstLine="567"/>
        <w:jc w:val="center"/>
        <w:rPr>
          <w:b/>
          <w:sz w:val="28"/>
          <w:szCs w:val="28"/>
          <w:lang w:val="en-US" w:eastAsia="ko-KR"/>
        </w:rPr>
      </w:pPr>
    </w:p>
    <w:p w:rsidR="00073ECA" w:rsidRPr="00073ECA" w:rsidRDefault="00073ECA" w:rsidP="00073ECA">
      <w:pPr>
        <w:ind w:firstLine="567"/>
        <w:jc w:val="center"/>
        <w:rPr>
          <w:b/>
          <w:sz w:val="28"/>
          <w:szCs w:val="28"/>
          <w:lang w:val="en-US" w:eastAsia="ko-KR"/>
        </w:rPr>
      </w:pPr>
      <w:r w:rsidRPr="00073ECA">
        <w:rPr>
          <w:b/>
          <w:sz w:val="28"/>
          <w:szCs w:val="28"/>
          <w:lang w:val="en-US" w:eastAsia="ko-KR"/>
        </w:rPr>
        <w:t>AGREEMENT SHEET</w:t>
      </w:r>
    </w:p>
    <w:p w:rsidR="00073ECA" w:rsidRPr="00073ECA" w:rsidRDefault="00073ECA" w:rsidP="00073ECA">
      <w:pPr>
        <w:ind w:firstLine="567"/>
        <w:jc w:val="center"/>
        <w:rPr>
          <w:b/>
          <w:sz w:val="28"/>
          <w:szCs w:val="28"/>
          <w:lang w:val="en-US" w:eastAsia="ko-KR"/>
        </w:rPr>
      </w:pPr>
    </w:p>
    <w:p w:rsidR="00073ECA" w:rsidRPr="00073ECA" w:rsidRDefault="00073ECA" w:rsidP="00073ECA">
      <w:pPr>
        <w:ind w:firstLine="567"/>
        <w:jc w:val="center"/>
        <w:rPr>
          <w:sz w:val="28"/>
          <w:szCs w:val="28"/>
          <w:lang w:val="en-US" w:eastAsia="ko-KR"/>
        </w:rPr>
      </w:pPr>
      <w:r w:rsidRPr="00073ECA">
        <w:rPr>
          <w:sz w:val="28"/>
          <w:szCs w:val="28"/>
          <w:lang w:val="en-US" w:eastAsia="ko-KR"/>
        </w:rPr>
        <w:t>For educational relations «</w:t>
      </w:r>
      <w:r w:rsidRPr="00073ECA">
        <w:rPr>
          <w:sz w:val="28"/>
          <w:szCs w:val="28"/>
          <w:lang w:val="en-US"/>
        </w:rPr>
        <w:t>6</w:t>
      </w:r>
      <w:r w:rsidRPr="00073ECA">
        <w:rPr>
          <w:sz w:val="28"/>
          <w:szCs w:val="28"/>
          <w:lang w:val="kk-KZ"/>
        </w:rPr>
        <w:t>В0</w:t>
      </w:r>
      <w:r w:rsidRPr="00073ECA">
        <w:rPr>
          <w:sz w:val="28"/>
          <w:szCs w:val="28"/>
          <w:lang w:val="en-US"/>
        </w:rPr>
        <w:t>4230</w:t>
      </w:r>
      <w:r w:rsidRPr="00073ECA">
        <w:rPr>
          <w:rFonts w:eastAsia="SimSun"/>
          <w:bCs/>
          <w:iCs/>
          <w:sz w:val="28"/>
          <w:szCs w:val="28"/>
          <w:lang w:val="en-US"/>
        </w:rPr>
        <w:t xml:space="preserve">  – Customs affairs»</w:t>
      </w:r>
    </w:p>
    <w:p w:rsidR="00073ECA" w:rsidRPr="00073ECA" w:rsidRDefault="00073ECA" w:rsidP="00073ECA">
      <w:pPr>
        <w:ind w:firstLine="567"/>
        <w:jc w:val="center"/>
        <w:rPr>
          <w:sz w:val="28"/>
          <w:szCs w:val="28"/>
          <w:lang w:val="en-US" w:eastAsia="ko-KR"/>
        </w:rPr>
      </w:pPr>
    </w:p>
    <w:p w:rsidR="00073ECA" w:rsidRPr="00073ECA" w:rsidRDefault="00073ECA" w:rsidP="00073ECA">
      <w:pPr>
        <w:ind w:firstLine="567"/>
        <w:jc w:val="center"/>
        <w:rPr>
          <w:sz w:val="28"/>
          <w:szCs w:val="28"/>
          <w:lang w:val="en-US" w:eastAsia="ko-KR"/>
        </w:rPr>
      </w:pPr>
    </w:p>
    <w:p w:rsidR="00073ECA" w:rsidRPr="00073ECA" w:rsidRDefault="00073ECA" w:rsidP="00073ECA">
      <w:pPr>
        <w:spacing w:line="300" w:lineRule="auto"/>
        <w:ind w:firstLine="567"/>
        <w:rPr>
          <w:sz w:val="28"/>
          <w:szCs w:val="28"/>
          <w:lang w:val="en-US" w:eastAsia="ko-KR"/>
        </w:rPr>
      </w:pPr>
      <w:r w:rsidRPr="00073ECA">
        <w:rPr>
          <w:sz w:val="28"/>
          <w:szCs w:val="28"/>
          <w:lang w:val="en-US" w:eastAsia="ko-KR"/>
        </w:rPr>
        <w:t>Director of AID______________Naukenova A.</w:t>
      </w:r>
    </w:p>
    <w:p w:rsidR="00073ECA" w:rsidRPr="00073ECA" w:rsidRDefault="00073ECA" w:rsidP="00073ECA">
      <w:pPr>
        <w:spacing w:line="300" w:lineRule="auto"/>
        <w:ind w:firstLine="567"/>
        <w:jc w:val="center"/>
        <w:rPr>
          <w:sz w:val="28"/>
          <w:szCs w:val="28"/>
          <w:lang w:val="en-US" w:eastAsia="ko-KR"/>
        </w:rPr>
      </w:pPr>
    </w:p>
    <w:p w:rsidR="00073ECA" w:rsidRPr="00073ECA" w:rsidRDefault="00073ECA" w:rsidP="00073ECA">
      <w:pPr>
        <w:spacing w:line="300" w:lineRule="auto"/>
        <w:ind w:firstLine="567"/>
        <w:rPr>
          <w:sz w:val="28"/>
          <w:szCs w:val="28"/>
          <w:lang w:val="en-US" w:eastAsia="ko-KR"/>
        </w:rPr>
      </w:pPr>
      <w:r w:rsidRPr="00073ECA">
        <w:rPr>
          <w:sz w:val="28"/>
          <w:szCs w:val="28"/>
          <w:lang w:val="en-US" w:eastAsia="ko-KR"/>
        </w:rPr>
        <w:t>Director of DAS ______________Nazarbek U.</w:t>
      </w:r>
    </w:p>
    <w:p w:rsidR="00073ECA" w:rsidRPr="00073ECA" w:rsidRDefault="00073ECA" w:rsidP="00073ECA">
      <w:pPr>
        <w:spacing w:line="300" w:lineRule="auto"/>
        <w:ind w:firstLine="567"/>
        <w:jc w:val="center"/>
        <w:rPr>
          <w:sz w:val="28"/>
          <w:szCs w:val="28"/>
          <w:lang w:val="en-US" w:eastAsia="ko-KR"/>
        </w:rPr>
      </w:pPr>
    </w:p>
    <w:p w:rsidR="00073ECA" w:rsidRPr="00073ECA" w:rsidRDefault="00073ECA" w:rsidP="00073ECA">
      <w:pPr>
        <w:spacing w:line="300" w:lineRule="auto"/>
        <w:ind w:firstLine="567"/>
        <w:rPr>
          <w:sz w:val="28"/>
          <w:szCs w:val="28"/>
          <w:lang w:val="en-US" w:eastAsia="ko-KR"/>
        </w:rPr>
      </w:pPr>
      <w:r w:rsidRPr="00073ECA">
        <w:rPr>
          <w:sz w:val="28"/>
          <w:szCs w:val="28"/>
          <w:lang w:val="en-US" w:eastAsia="ko-KR"/>
        </w:rPr>
        <w:t>Director of DE&amp;C _____________Bazhirov T.</w:t>
      </w:r>
    </w:p>
    <w:p w:rsidR="00073ECA" w:rsidRPr="00073ECA" w:rsidRDefault="00073ECA" w:rsidP="00073ECA">
      <w:pPr>
        <w:ind w:firstLine="567"/>
        <w:rPr>
          <w:sz w:val="28"/>
          <w:szCs w:val="28"/>
          <w:lang w:val="en-US" w:eastAsia="ko-KR"/>
        </w:rPr>
      </w:pPr>
    </w:p>
    <w:p w:rsidR="00073ECA" w:rsidRPr="00073ECA" w:rsidRDefault="00073ECA" w:rsidP="00073ECA">
      <w:pPr>
        <w:ind w:firstLine="567"/>
        <w:rPr>
          <w:sz w:val="28"/>
          <w:szCs w:val="28"/>
          <w:lang w:val="en-US" w:eastAsia="ko-KR"/>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rsidP="00073ECA">
      <w:pPr>
        <w:rPr>
          <w:sz w:val="28"/>
          <w:szCs w:val="28"/>
          <w:lang w:val="en-US"/>
        </w:rPr>
      </w:pPr>
    </w:p>
    <w:p w:rsidR="00073ECA" w:rsidRPr="00073ECA" w:rsidRDefault="00073ECA" w:rsidP="00073ECA">
      <w:pPr>
        <w:ind w:firstLine="567"/>
        <w:jc w:val="right"/>
        <w:rPr>
          <w:sz w:val="28"/>
          <w:szCs w:val="28"/>
          <w:lang w:val="en-US" w:eastAsia="ko-KR"/>
        </w:rPr>
      </w:pPr>
      <w:r w:rsidRPr="00073ECA">
        <w:rPr>
          <w:sz w:val="28"/>
          <w:szCs w:val="28"/>
          <w:lang w:val="en-US" w:eastAsia="ko-KR"/>
        </w:rPr>
        <w:t>Appendix 2</w:t>
      </w:r>
    </w:p>
    <w:p w:rsidR="00073ECA" w:rsidRPr="00073ECA" w:rsidRDefault="00073ECA" w:rsidP="00073ECA">
      <w:pPr>
        <w:autoSpaceDE w:val="0"/>
        <w:autoSpaceDN w:val="0"/>
        <w:adjustRightInd w:val="0"/>
        <w:contextualSpacing/>
        <w:jc w:val="center"/>
        <w:rPr>
          <w:b/>
          <w:sz w:val="28"/>
          <w:szCs w:val="28"/>
          <w:lang w:val="en-US" w:eastAsia="ko-KR"/>
        </w:rPr>
      </w:pPr>
      <w:r w:rsidRPr="00073ECA">
        <w:rPr>
          <w:b/>
          <w:sz w:val="28"/>
          <w:szCs w:val="28"/>
          <w:lang w:val="en-US" w:eastAsia="ko-KR"/>
        </w:rPr>
        <w:t>Expert opinion</w:t>
      </w:r>
    </w:p>
    <w:p w:rsidR="00073ECA" w:rsidRPr="00073ECA" w:rsidRDefault="00073ECA" w:rsidP="00073ECA">
      <w:pPr>
        <w:autoSpaceDE w:val="0"/>
        <w:autoSpaceDN w:val="0"/>
        <w:adjustRightInd w:val="0"/>
        <w:contextualSpacing/>
        <w:jc w:val="center"/>
        <w:rPr>
          <w:sz w:val="28"/>
          <w:szCs w:val="28"/>
          <w:lang w:val="en-US" w:eastAsia="ko-KR"/>
        </w:rPr>
      </w:pPr>
      <w:r w:rsidRPr="00073ECA">
        <w:rPr>
          <w:sz w:val="28"/>
          <w:szCs w:val="28"/>
          <w:lang w:val="en-US" w:eastAsia="ko-KR"/>
        </w:rPr>
        <w:t>to educational program</w:t>
      </w:r>
    </w:p>
    <w:p w:rsidR="00073ECA" w:rsidRPr="00073ECA" w:rsidRDefault="00073ECA" w:rsidP="00073ECA">
      <w:pPr>
        <w:ind w:firstLine="567"/>
        <w:jc w:val="center"/>
        <w:rPr>
          <w:sz w:val="28"/>
          <w:szCs w:val="28"/>
          <w:lang w:val="en-US" w:eastAsia="ko-KR"/>
        </w:rPr>
      </w:pPr>
      <w:r w:rsidRPr="00073ECA">
        <w:rPr>
          <w:sz w:val="28"/>
          <w:szCs w:val="28"/>
          <w:lang w:val="en-US" w:eastAsia="ko-KR"/>
        </w:rPr>
        <w:t>«</w:t>
      </w:r>
      <w:r w:rsidRPr="00073ECA">
        <w:rPr>
          <w:sz w:val="28"/>
          <w:szCs w:val="28"/>
          <w:lang w:val="en-US"/>
        </w:rPr>
        <w:t>6</w:t>
      </w:r>
      <w:r w:rsidRPr="00073ECA">
        <w:rPr>
          <w:sz w:val="28"/>
          <w:szCs w:val="28"/>
          <w:lang w:val="kk-KZ"/>
        </w:rPr>
        <w:t>В0</w:t>
      </w:r>
      <w:r w:rsidRPr="00073ECA">
        <w:rPr>
          <w:sz w:val="28"/>
          <w:szCs w:val="28"/>
          <w:lang w:val="en-US"/>
        </w:rPr>
        <w:t>4230</w:t>
      </w:r>
      <w:r w:rsidRPr="00073ECA">
        <w:rPr>
          <w:rFonts w:eastAsia="SimSun"/>
          <w:bCs/>
          <w:iCs/>
          <w:sz w:val="28"/>
          <w:szCs w:val="28"/>
          <w:lang w:val="en-US"/>
        </w:rPr>
        <w:t xml:space="preserve">  – Customs affairs</w:t>
      </w:r>
      <w:r w:rsidRPr="00073ECA">
        <w:rPr>
          <w:sz w:val="28"/>
          <w:szCs w:val="28"/>
          <w:lang w:val="en-US" w:eastAsia="ko-KR"/>
        </w:rPr>
        <w:t xml:space="preserve"> »</w:t>
      </w:r>
    </w:p>
    <w:p w:rsidR="00073ECA" w:rsidRPr="00073ECA" w:rsidRDefault="00073ECA" w:rsidP="00073ECA">
      <w:pPr>
        <w:ind w:firstLine="567"/>
        <w:jc w:val="both"/>
        <w:rPr>
          <w:sz w:val="28"/>
          <w:szCs w:val="28"/>
          <w:lang w:val="en-US" w:eastAsia="ko-KR"/>
        </w:rPr>
      </w:pPr>
    </w:p>
    <w:p w:rsidR="00073ECA" w:rsidRPr="00073ECA" w:rsidRDefault="00073ECA" w:rsidP="00073ECA">
      <w:pPr>
        <w:tabs>
          <w:tab w:val="left" w:pos="993"/>
        </w:tabs>
        <w:ind w:firstLine="567"/>
        <w:jc w:val="both"/>
        <w:rPr>
          <w:sz w:val="28"/>
          <w:szCs w:val="28"/>
          <w:lang w:val="en-US"/>
        </w:rPr>
      </w:pPr>
      <w:r w:rsidRPr="00073ECA">
        <w:rPr>
          <w:sz w:val="28"/>
          <w:szCs w:val="28"/>
          <w:lang w:val="kk-KZ"/>
        </w:rPr>
        <w:t>When developing assessment tools to control the quality of studying modules, disciplines, and practices, all types of connections between the knowledge, skills and abilities included in them are taken into account, which allow establishing the quality of competences formed by students by type of activity and the degree of graduates' general readiness for professional activity.</w:t>
      </w:r>
    </w:p>
    <w:p w:rsidR="00073ECA" w:rsidRPr="00073ECA" w:rsidRDefault="00073ECA" w:rsidP="00073ECA">
      <w:pPr>
        <w:tabs>
          <w:tab w:val="left" w:pos="993"/>
        </w:tabs>
        <w:ind w:firstLine="567"/>
        <w:jc w:val="both"/>
        <w:rPr>
          <w:sz w:val="28"/>
          <w:szCs w:val="28"/>
          <w:lang w:val="en-US"/>
        </w:rPr>
      </w:pPr>
      <w:r w:rsidRPr="00073ECA">
        <w:rPr>
          <w:sz w:val="28"/>
          <w:szCs w:val="28"/>
          <w:lang w:val="en-US"/>
        </w:rPr>
        <w:t xml:space="preserve">It should be noted that conditions have been created for maximizing the system of assessment and control of competencies of bachelor students to the conditions of their future professional activity. For this purpose, in addition to teachers of a particular discipline, employers are actively used as external experts.  </w:t>
      </w:r>
    </w:p>
    <w:p w:rsidR="00073ECA" w:rsidRPr="00073ECA" w:rsidRDefault="00073ECA" w:rsidP="00073ECA">
      <w:pPr>
        <w:keepNext/>
        <w:keepLines/>
        <w:widowControl w:val="0"/>
        <w:tabs>
          <w:tab w:val="left" w:pos="709"/>
          <w:tab w:val="left" w:pos="993"/>
        </w:tabs>
        <w:ind w:firstLine="567"/>
        <w:jc w:val="both"/>
        <w:outlineLvl w:val="1"/>
        <w:rPr>
          <w:sz w:val="28"/>
          <w:szCs w:val="28"/>
          <w:lang w:val="kk-KZ"/>
        </w:rPr>
      </w:pPr>
      <w:r w:rsidRPr="00073ECA">
        <w:rPr>
          <w:sz w:val="28"/>
          <w:szCs w:val="28"/>
          <w:lang w:val="kk-KZ"/>
        </w:rPr>
        <w:t>The implementation of the program in the educational course will provide the opportunity to master modern technologies, equipment, methods of organizing production in professional activities</w:t>
      </w:r>
    </w:p>
    <w:p w:rsidR="00073ECA" w:rsidRPr="00073ECA" w:rsidRDefault="00073ECA" w:rsidP="00073ECA">
      <w:pPr>
        <w:keepNext/>
        <w:keepLines/>
        <w:widowControl w:val="0"/>
        <w:tabs>
          <w:tab w:val="left" w:pos="709"/>
          <w:tab w:val="left" w:pos="993"/>
        </w:tabs>
        <w:ind w:firstLine="567"/>
        <w:jc w:val="both"/>
        <w:outlineLvl w:val="1"/>
        <w:rPr>
          <w:sz w:val="28"/>
          <w:szCs w:val="28"/>
          <w:lang w:val="en-US"/>
        </w:rPr>
      </w:pPr>
      <w:r w:rsidRPr="00073ECA">
        <w:rPr>
          <w:sz w:val="28"/>
          <w:szCs w:val="28"/>
          <w:lang w:val="kk-KZ"/>
        </w:rPr>
        <w:t>The form and content of quality control procedures for the development of a professional educational program allow us to give a holistic assessment of the quality of training of graduates, their readiness to solve professional problems.</w:t>
      </w:r>
    </w:p>
    <w:p w:rsidR="00073ECA" w:rsidRPr="00073ECA" w:rsidRDefault="00073ECA" w:rsidP="00073ECA">
      <w:pPr>
        <w:keepNext/>
        <w:keepLines/>
        <w:widowControl w:val="0"/>
        <w:tabs>
          <w:tab w:val="left" w:pos="709"/>
          <w:tab w:val="left" w:pos="993"/>
        </w:tabs>
        <w:ind w:firstLine="567"/>
        <w:jc w:val="both"/>
        <w:outlineLvl w:val="1"/>
        <w:rPr>
          <w:sz w:val="28"/>
          <w:szCs w:val="28"/>
          <w:lang w:val="en-US"/>
        </w:rPr>
      </w:pPr>
      <w:r w:rsidRPr="00073ECA">
        <w:rPr>
          <w:sz w:val="28"/>
          <w:szCs w:val="28"/>
          <w:lang w:val="en-US"/>
        </w:rPr>
        <w:t>The peer-reviewed educational program in the direction 6</w:t>
      </w:r>
      <w:r w:rsidRPr="00073ECA">
        <w:rPr>
          <w:sz w:val="28"/>
          <w:szCs w:val="28"/>
          <w:lang w:val="kk-KZ"/>
        </w:rPr>
        <w:t>В0</w:t>
      </w:r>
      <w:r w:rsidRPr="00073ECA">
        <w:rPr>
          <w:sz w:val="28"/>
          <w:szCs w:val="28"/>
          <w:lang w:val="en-US"/>
        </w:rPr>
        <w:t>4230</w:t>
      </w:r>
      <w:r w:rsidRPr="00073ECA">
        <w:rPr>
          <w:rFonts w:eastAsia="SimSun"/>
          <w:bCs/>
          <w:iCs/>
          <w:sz w:val="28"/>
          <w:szCs w:val="28"/>
          <w:lang w:val="en-US"/>
        </w:rPr>
        <w:t xml:space="preserve">  – Customs affairs</w:t>
      </w:r>
      <w:r w:rsidRPr="00073ECA">
        <w:rPr>
          <w:sz w:val="28"/>
          <w:szCs w:val="28"/>
          <w:lang w:val="en-US"/>
        </w:rPr>
        <w:t xml:space="preserve"> is a system of documents developed on the basis of State generally binding standards of higher and postgraduate education, approved by order of the Minister of Education and Science of the Republic of Kazakhstan dated October 31, 2018 №604.</w:t>
      </w:r>
    </w:p>
    <w:p w:rsidR="00073ECA" w:rsidRPr="00073ECA" w:rsidRDefault="00073ECA" w:rsidP="00073ECA">
      <w:pPr>
        <w:tabs>
          <w:tab w:val="left" w:pos="993"/>
        </w:tabs>
        <w:ind w:firstLine="567"/>
        <w:jc w:val="both"/>
        <w:rPr>
          <w:sz w:val="28"/>
          <w:szCs w:val="28"/>
          <w:lang w:val="kk-KZ"/>
        </w:rPr>
      </w:pPr>
      <w:r w:rsidRPr="00073ECA">
        <w:rPr>
          <w:sz w:val="28"/>
          <w:szCs w:val="28"/>
          <w:lang w:val="kk-KZ"/>
        </w:rPr>
        <w:t xml:space="preserve">The structure of the program is reflected in the curriculum. The quality of the content composing </w:t>
      </w:r>
      <w:r w:rsidRPr="00073ECA">
        <w:rPr>
          <w:sz w:val="28"/>
          <w:szCs w:val="28"/>
          <w:lang w:val="en-US"/>
        </w:rPr>
        <w:t>EP</w:t>
      </w:r>
      <w:r w:rsidRPr="00073ECA">
        <w:rPr>
          <w:sz w:val="28"/>
          <w:szCs w:val="28"/>
          <w:lang w:val="kk-KZ"/>
        </w:rPr>
        <w:t xml:space="preserve"> is not in doubt. The disciplines included in the program reveal the essence of the current problems, such as humanitarian training of international specialists in order to modernize the Republic of Kazakhstan.</w:t>
      </w:r>
    </w:p>
    <w:p w:rsidR="00073ECA" w:rsidRPr="00073ECA" w:rsidRDefault="00073ECA" w:rsidP="00073ECA">
      <w:pPr>
        <w:tabs>
          <w:tab w:val="left" w:pos="993"/>
        </w:tabs>
        <w:ind w:firstLine="567"/>
        <w:jc w:val="both"/>
        <w:rPr>
          <w:sz w:val="28"/>
          <w:szCs w:val="28"/>
          <w:lang w:val="en-US"/>
        </w:rPr>
      </w:pPr>
      <w:r w:rsidRPr="00073ECA">
        <w:rPr>
          <w:sz w:val="28"/>
          <w:szCs w:val="28"/>
          <w:lang w:val="kk-KZ"/>
        </w:rPr>
        <w:t>The structure of the plan as a whole is logical and consistent. The program contains the basic and variable parts. All basic discipline disciplines are provided for in the curriculum.</w:t>
      </w:r>
    </w:p>
    <w:p w:rsidR="00073ECA" w:rsidRPr="00073ECA" w:rsidRDefault="00073ECA" w:rsidP="00073ECA">
      <w:pPr>
        <w:tabs>
          <w:tab w:val="left" w:pos="993"/>
        </w:tabs>
        <w:ind w:firstLine="567"/>
        <w:jc w:val="both"/>
        <w:rPr>
          <w:sz w:val="28"/>
          <w:szCs w:val="28"/>
          <w:lang w:val="en-US"/>
        </w:rPr>
      </w:pPr>
      <w:r w:rsidRPr="00073ECA">
        <w:rPr>
          <w:sz w:val="28"/>
          <w:szCs w:val="28"/>
          <w:lang w:val="kk-KZ"/>
        </w:rPr>
        <w:t>The developed educational program provides for vocational and practical training of students in the form of practice, namely:</w:t>
      </w:r>
    </w:p>
    <w:p w:rsidR="00073ECA" w:rsidRPr="00073ECA" w:rsidRDefault="00073ECA" w:rsidP="00073ECA">
      <w:pPr>
        <w:tabs>
          <w:tab w:val="left" w:pos="993"/>
        </w:tabs>
        <w:ind w:firstLine="567"/>
        <w:jc w:val="both"/>
        <w:rPr>
          <w:sz w:val="28"/>
          <w:szCs w:val="28"/>
          <w:lang w:val="kk-KZ"/>
        </w:rPr>
      </w:pPr>
      <w:r w:rsidRPr="00073ECA">
        <w:rPr>
          <w:sz w:val="28"/>
          <w:szCs w:val="28"/>
          <w:lang w:val="en-US"/>
        </w:rPr>
        <w:t>Educational practice</w:t>
      </w:r>
      <w:r w:rsidRPr="00073ECA">
        <w:rPr>
          <w:sz w:val="28"/>
          <w:szCs w:val="28"/>
          <w:lang w:val="kk-KZ"/>
        </w:rPr>
        <w:t xml:space="preserve"> – 1 </w:t>
      </w:r>
      <w:r w:rsidRPr="00073ECA">
        <w:rPr>
          <w:sz w:val="28"/>
          <w:szCs w:val="28"/>
          <w:lang w:val="en-US"/>
        </w:rPr>
        <w:t>weekin</w:t>
      </w:r>
      <w:r w:rsidRPr="00073ECA">
        <w:rPr>
          <w:sz w:val="28"/>
          <w:szCs w:val="28"/>
          <w:lang w:val="kk-KZ"/>
        </w:rPr>
        <w:t xml:space="preserve"> 2 </w:t>
      </w:r>
      <w:r w:rsidRPr="00073ECA">
        <w:rPr>
          <w:sz w:val="28"/>
          <w:szCs w:val="28"/>
          <w:lang w:val="en-US"/>
        </w:rPr>
        <w:t>semester</w:t>
      </w:r>
      <w:r w:rsidRPr="00073ECA">
        <w:rPr>
          <w:sz w:val="28"/>
          <w:szCs w:val="28"/>
          <w:lang w:val="kk-KZ"/>
        </w:rPr>
        <w:t>,</w:t>
      </w:r>
    </w:p>
    <w:p w:rsidR="00073ECA" w:rsidRPr="00073ECA" w:rsidRDefault="00073ECA" w:rsidP="00073ECA">
      <w:pPr>
        <w:tabs>
          <w:tab w:val="left" w:pos="993"/>
        </w:tabs>
        <w:ind w:firstLine="567"/>
        <w:jc w:val="both"/>
        <w:rPr>
          <w:sz w:val="28"/>
          <w:szCs w:val="28"/>
          <w:lang w:val="en-US"/>
        </w:rPr>
      </w:pPr>
      <w:r w:rsidRPr="00073ECA">
        <w:rPr>
          <w:sz w:val="28"/>
          <w:szCs w:val="28"/>
          <w:lang w:val="kk-KZ"/>
        </w:rPr>
        <w:t xml:space="preserve">Тrainning for students practice  І– 4 </w:t>
      </w:r>
      <w:r w:rsidRPr="00073ECA">
        <w:rPr>
          <w:sz w:val="28"/>
          <w:szCs w:val="28"/>
          <w:lang w:val="en-US"/>
        </w:rPr>
        <w:t>weeksin</w:t>
      </w:r>
      <w:r w:rsidRPr="00073ECA">
        <w:rPr>
          <w:sz w:val="28"/>
          <w:szCs w:val="28"/>
          <w:lang w:val="kk-KZ"/>
        </w:rPr>
        <w:t xml:space="preserve"> 4 </w:t>
      </w:r>
      <w:r w:rsidRPr="00073ECA">
        <w:rPr>
          <w:sz w:val="28"/>
          <w:szCs w:val="28"/>
          <w:lang w:val="en-US"/>
        </w:rPr>
        <w:t>semester</w:t>
      </w:r>
    </w:p>
    <w:p w:rsidR="00073ECA" w:rsidRPr="00073ECA" w:rsidRDefault="00073ECA" w:rsidP="00073ECA">
      <w:pPr>
        <w:tabs>
          <w:tab w:val="left" w:pos="993"/>
        </w:tabs>
        <w:ind w:firstLine="567"/>
        <w:jc w:val="both"/>
        <w:rPr>
          <w:sz w:val="28"/>
          <w:szCs w:val="28"/>
          <w:lang w:val="kk-KZ"/>
        </w:rPr>
      </w:pPr>
      <w:r w:rsidRPr="00073ECA">
        <w:rPr>
          <w:sz w:val="28"/>
          <w:szCs w:val="28"/>
          <w:lang w:val="kk-KZ"/>
        </w:rPr>
        <w:t xml:space="preserve">Тrainning for students practice  ІI – 4 </w:t>
      </w:r>
      <w:r w:rsidRPr="00073ECA">
        <w:rPr>
          <w:sz w:val="28"/>
          <w:szCs w:val="28"/>
          <w:lang w:val="en-US"/>
        </w:rPr>
        <w:t>weeksin</w:t>
      </w:r>
      <w:r w:rsidRPr="00073ECA">
        <w:rPr>
          <w:sz w:val="28"/>
          <w:szCs w:val="28"/>
          <w:lang w:val="kk-KZ"/>
        </w:rPr>
        <w:t>6</w:t>
      </w:r>
      <w:r w:rsidRPr="00073ECA">
        <w:rPr>
          <w:sz w:val="28"/>
          <w:szCs w:val="28"/>
          <w:lang w:val="en-US"/>
        </w:rPr>
        <w:t xml:space="preserve"> semester</w:t>
      </w:r>
    </w:p>
    <w:p w:rsidR="00073ECA" w:rsidRPr="00073ECA" w:rsidRDefault="00073ECA" w:rsidP="00073ECA">
      <w:pPr>
        <w:tabs>
          <w:tab w:val="left" w:pos="993"/>
        </w:tabs>
        <w:ind w:firstLine="567"/>
        <w:jc w:val="both"/>
        <w:rPr>
          <w:sz w:val="28"/>
          <w:szCs w:val="28"/>
          <w:lang w:val="en-US"/>
        </w:rPr>
      </w:pPr>
      <w:r w:rsidRPr="00073ECA">
        <w:rPr>
          <w:sz w:val="28"/>
          <w:szCs w:val="28"/>
          <w:lang w:val="kk-KZ"/>
        </w:rPr>
        <w:t xml:space="preserve">Predegree of Industrial Practice  – 10 </w:t>
      </w:r>
      <w:r w:rsidRPr="00073ECA">
        <w:rPr>
          <w:sz w:val="28"/>
          <w:szCs w:val="28"/>
          <w:lang w:val="en-US"/>
        </w:rPr>
        <w:t>weeksin</w:t>
      </w:r>
      <w:r w:rsidRPr="00073ECA">
        <w:rPr>
          <w:sz w:val="28"/>
          <w:szCs w:val="28"/>
          <w:lang w:val="kk-KZ"/>
        </w:rPr>
        <w:t xml:space="preserve"> 8</w:t>
      </w:r>
      <w:r w:rsidRPr="00073ECA">
        <w:rPr>
          <w:sz w:val="28"/>
          <w:szCs w:val="28"/>
          <w:lang w:val="en-US"/>
        </w:rPr>
        <w:t xml:space="preserve"> semester</w:t>
      </w:r>
    </w:p>
    <w:p w:rsidR="00073ECA" w:rsidRPr="00073ECA" w:rsidRDefault="00073ECA" w:rsidP="00073ECA">
      <w:pPr>
        <w:tabs>
          <w:tab w:val="left" w:pos="993"/>
        </w:tabs>
        <w:ind w:firstLine="567"/>
        <w:jc w:val="both"/>
        <w:rPr>
          <w:sz w:val="28"/>
          <w:szCs w:val="28"/>
          <w:lang w:val="kk-KZ"/>
        </w:rPr>
      </w:pPr>
      <w:r w:rsidRPr="00073ECA">
        <w:rPr>
          <w:sz w:val="28"/>
          <w:szCs w:val="28"/>
          <w:lang w:val="kk-KZ"/>
        </w:rPr>
        <w:t>The content of the practice programs testifies to their ability to form students' practical skills.</w:t>
      </w:r>
    </w:p>
    <w:p w:rsidR="00073ECA" w:rsidRPr="00073ECA" w:rsidRDefault="00073ECA" w:rsidP="00073ECA">
      <w:pPr>
        <w:tabs>
          <w:tab w:val="left" w:pos="993"/>
        </w:tabs>
        <w:ind w:firstLine="567"/>
        <w:jc w:val="both"/>
        <w:rPr>
          <w:sz w:val="28"/>
          <w:szCs w:val="28"/>
          <w:lang w:val="kk-KZ"/>
        </w:rPr>
      </w:pPr>
      <w:r w:rsidRPr="00073ECA">
        <w:rPr>
          <w:sz w:val="28"/>
          <w:szCs w:val="28"/>
          <w:lang w:val="kk-KZ"/>
        </w:rPr>
        <w:t>An analysis of the programs of disciplines and practices showed that in the implementation of the program, various forms and procedures of the current and final control of performance are used:</w:t>
      </w:r>
    </w:p>
    <w:p w:rsidR="00073ECA" w:rsidRPr="00073ECA" w:rsidRDefault="00073ECA" w:rsidP="00073ECA">
      <w:pPr>
        <w:tabs>
          <w:tab w:val="left" w:pos="993"/>
        </w:tabs>
        <w:ind w:firstLine="567"/>
        <w:jc w:val="both"/>
        <w:rPr>
          <w:sz w:val="28"/>
          <w:szCs w:val="28"/>
          <w:lang w:val="kk-KZ"/>
        </w:rPr>
      </w:pPr>
      <w:r w:rsidRPr="00073ECA">
        <w:rPr>
          <w:sz w:val="28"/>
          <w:szCs w:val="28"/>
          <w:lang w:val="kk-KZ"/>
        </w:rPr>
        <w:t>- control questions and typical tasks for practical exercises, tests, tests and exams;</w:t>
      </w:r>
    </w:p>
    <w:p w:rsidR="00073ECA" w:rsidRPr="00073ECA" w:rsidRDefault="00073ECA" w:rsidP="00073ECA">
      <w:pPr>
        <w:tabs>
          <w:tab w:val="left" w:pos="993"/>
        </w:tabs>
        <w:ind w:firstLine="567"/>
        <w:jc w:val="both"/>
        <w:rPr>
          <w:sz w:val="28"/>
          <w:szCs w:val="28"/>
          <w:lang w:val="kk-KZ"/>
        </w:rPr>
      </w:pPr>
      <w:r w:rsidRPr="00073ECA">
        <w:rPr>
          <w:sz w:val="28"/>
          <w:szCs w:val="28"/>
          <w:lang w:val="kk-KZ"/>
        </w:rPr>
        <w:lastRenderedPageBreak/>
        <w:t>- approximate topics of term papers, essays, as well as other forms of control, allowing to assess the degree of formation of students' competencies.</w:t>
      </w:r>
    </w:p>
    <w:p w:rsidR="00073ECA" w:rsidRPr="00073ECA" w:rsidRDefault="00073ECA" w:rsidP="00073ECA">
      <w:pPr>
        <w:tabs>
          <w:tab w:val="left" w:pos="993"/>
        </w:tabs>
        <w:ind w:firstLine="567"/>
        <w:jc w:val="both"/>
        <w:rPr>
          <w:sz w:val="28"/>
          <w:szCs w:val="28"/>
          <w:lang w:val="kk-KZ"/>
        </w:rPr>
      </w:pPr>
      <w:r w:rsidRPr="00073ECA">
        <w:rPr>
          <w:sz w:val="28"/>
          <w:szCs w:val="28"/>
          <w:lang w:val="kk-KZ"/>
        </w:rPr>
        <w:t>As the strengths of the program, it should be noted that quite experienced professors and teaching staff are involved in its implementation, as well as leading practitioners. One of the advantages is taking into account the requirements of employers in the formation of disciplines of the professional cycle. A rich curriculum, a combination of humanitarian disciplines, an in-depth study of political scientists and economics, the possibility of mastering foreign languages, and the teaching of a number of humanitarian disciplines in foreign languages ​​are the hallmarks of a peer-reviewed modular educational program.</w:t>
      </w:r>
    </w:p>
    <w:p w:rsidR="00073ECA" w:rsidRPr="00073ECA" w:rsidRDefault="00073ECA" w:rsidP="00073ECA">
      <w:pPr>
        <w:ind w:firstLine="567"/>
        <w:jc w:val="both"/>
        <w:rPr>
          <w:sz w:val="28"/>
          <w:szCs w:val="28"/>
          <w:lang w:val="en-US"/>
        </w:rPr>
      </w:pPr>
      <w:r w:rsidRPr="00073ECA">
        <w:rPr>
          <w:sz w:val="28"/>
          <w:szCs w:val="28"/>
          <w:lang w:val="en-US"/>
        </w:rPr>
        <w:t>Acquire communication skills, express written or verbal ideas and fundamental professional knowledge and questions. Demonstrate creativity in the development of group projects and initiative in management processes, including training others to improve.</w:t>
      </w:r>
    </w:p>
    <w:p w:rsidR="00073ECA" w:rsidRPr="00073ECA" w:rsidRDefault="00073ECA" w:rsidP="00073ECA">
      <w:pPr>
        <w:ind w:firstLine="567"/>
        <w:jc w:val="both"/>
        <w:rPr>
          <w:b/>
          <w:sz w:val="28"/>
          <w:szCs w:val="28"/>
          <w:lang w:val="en-US"/>
        </w:rPr>
      </w:pPr>
      <w:r w:rsidRPr="00073ECA">
        <w:rPr>
          <w:sz w:val="28"/>
          <w:szCs w:val="28"/>
          <w:lang w:val="en-US"/>
        </w:rPr>
        <w:t>Peer-reviewed educational program developed and implemented by M. AuezovSKSU, meets the basic requirements of the State Compulsory Standard of Higher and Postgraduate Education of the Republic of Kazakhstan and contributes to the formation of general cultural and professional competencies in the field of preparation “6</w:t>
      </w:r>
      <w:r w:rsidRPr="00073ECA">
        <w:rPr>
          <w:sz w:val="28"/>
          <w:szCs w:val="28"/>
          <w:lang w:val="kk-KZ"/>
        </w:rPr>
        <w:t>В0</w:t>
      </w:r>
      <w:r w:rsidRPr="00073ECA">
        <w:rPr>
          <w:sz w:val="28"/>
          <w:szCs w:val="28"/>
          <w:lang w:val="en-US"/>
        </w:rPr>
        <w:t>4230</w:t>
      </w:r>
      <w:r w:rsidRPr="00073ECA">
        <w:rPr>
          <w:rFonts w:eastAsia="SimSun"/>
          <w:bCs/>
          <w:iCs/>
          <w:sz w:val="28"/>
          <w:szCs w:val="28"/>
          <w:lang w:val="en-US"/>
        </w:rPr>
        <w:t xml:space="preserve">  – Customs affairs</w:t>
      </w:r>
      <w:r w:rsidRPr="00073ECA">
        <w:rPr>
          <w:sz w:val="28"/>
          <w:szCs w:val="28"/>
          <w:lang w:val="en-US"/>
        </w:rPr>
        <w:t>”.</w:t>
      </w:r>
    </w:p>
    <w:p w:rsidR="00073ECA" w:rsidRPr="00073ECA" w:rsidRDefault="00073ECA" w:rsidP="00073ECA">
      <w:pPr>
        <w:ind w:firstLine="567"/>
        <w:jc w:val="both"/>
        <w:rPr>
          <w:sz w:val="28"/>
          <w:szCs w:val="28"/>
          <w:lang w:val="kk-KZ"/>
        </w:rPr>
      </w:pPr>
    </w:p>
    <w:p w:rsidR="00073ECA" w:rsidRPr="00073ECA" w:rsidRDefault="00073ECA" w:rsidP="00073ECA">
      <w:pPr>
        <w:jc w:val="both"/>
        <w:rPr>
          <w:sz w:val="28"/>
          <w:szCs w:val="28"/>
          <w:lang w:val="kk-KZ" w:eastAsia="ko-KR"/>
        </w:rPr>
      </w:pPr>
      <w:r w:rsidRPr="00073ECA">
        <w:rPr>
          <w:sz w:val="28"/>
          <w:szCs w:val="28"/>
          <w:lang w:val="en-US" w:eastAsia="ko-KR"/>
        </w:rPr>
        <w:t>Chairman of the expert commission:______________Sarykulova. K.R.</w:t>
      </w:r>
    </w:p>
    <w:p w:rsidR="00073ECA" w:rsidRPr="00073ECA" w:rsidRDefault="00073ECA" w:rsidP="00073ECA">
      <w:pPr>
        <w:ind w:firstLine="567"/>
        <w:jc w:val="both"/>
        <w:rPr>
          <w:sz w:val="28"/>
          <w:szCs w:val="28"/>
          <w:lang w:val="kk-KZ" w:eastAsia="ko-KR"/>
        </w:rPr>
      </w:pPr>
    </w:p>
    <w:p w:rsidR="00073ECA" w:rsidRPr="00073ECA" w:rsidRDefault="00073ECA" w:rsidP="00073ECA">
      <w:pPr>
        <w:jc w:val="both"/>
        <w:rPr>
          <w:sz w:val="28"/>
          <w:szCs w:val="28"/>
          <w:lang w:val="en-US" w:eastAsia="ko-KR"/>
        </w:rPr>
      </w:pPr>
      <w:r w:rsidRPr="00073ECA">
        <w:rPr>
          <w:sz w:val="28"/>
          <w:szCs w:val="28"/>
          <w:lang w:val="en-US" w:eastAsia="ko-KR"/>
        </w:rPr>
        <w:t>Members of the expert commission:  __________________1. Taubayeva M.E.</w:t>
      </w:r>
    </w:p>
    <w:p w:rsidR="00073ECA" w:rsidRPr="00073ECA" w:rsidRDefault="00073ECA" w:rsidP="00073ECA">
      <w:pPr>
        <w:ind w:left="4248" w:hanging="703"/>
        <w:jc w:val="both"/>
        <w:rPr>
          <w:sz w:val="28"/>
          <w:szCs w:val="28"/>
          <w:lang w:val="en-US" w:eastAsia="ko-KR"/>
        </w:rPr>
      </w:pPr>
      <w:r w:rsidRPr="00073ECA">
        <w:rPr>
          <w:sz w:val="28"/>
          <w:szCs w:val="28"/>
          <w:lang w:val="kk-KZ" w:eastAsia="ko-KR"/>
        </w:rPr>
        <w:t xml:space="preserve">         </w:t>
      </w:r>
      <w:r w:rsidRPr="00073ECA">
        <w:rPr>
          <w:sz w:val="28"/>
          <w:szCs w:val="28"/>
          <w:lang w:val="en-US" w:eastAsia="ko-KR"/>
        </w:rPr>
        <w:t>__________________2.ShabanovE.I.</w:t>
      </w:r>
    </w:p>
    <w:p w:rsidR="00073ECA" w:rsidRPr="00073ECA" w:rsidRDefault="00073ECA" w:rsidP="00073ECA">
      <w:pPr>
        <w:ind w:firstLine="567"/>
        <w:jc w:val="both"/>
        <w:rPr>
          <w:sz w:val="28"/>
          <w:szCs w:val="28"/>
          <w:lang w:val="en-US" w:eastAsia="ko-KR"/>
        </w:rPr>
      </w:pPr>
    </w:p>
    <w:p w:rsidR="00073ECA" w:rsidRPr="00073ECA" w:rsidRDefault="00073ECA" w:rsidP="00073ECA">
      <w:pPr>
        <w:ind w:firstLine="567"/>
        <w:jc w:val="both"/>
        <w:rPr>
          <w:sz w:val="28"/>
          <w:szCs w:val="28"/>
          <w:lang w:val="en-US" w:eastAsia="ko-KR"/>
        </w:rPr>
      </w:pPr>
      <w:r w:rsidRPr="00073ECA">
        <w:rPr>
          <w:sz w:val="28"/>
          <w:szCs w:val="28"/>
          <w:lang w:val="en-US" w:eastAsia="ko-KR"/>
        </w:rPr>
        <w:tab/>
      </w:r>
    </w:p>
    <w:p w:rsidR="00073ECA" w:rsidRPr="00073ECA" w:rsidRDefault="00073ECA" w:rsidP="00073ECA">
      <w:pPr>
        <w:ind w:firstLine="567"/>
        <w:jc w:val="both"/>
        <w:rPr>
          <w:color w:val="FF0000"/>
          <w:sz w:val="28"/>
          <w:szCs w:val="28"/>
          <w:lang w:val="kk-KZ" w:eastAsia="ko-KR"/>
        </w:rPr>
      </w:pPr>
    </w:p>
    <w:p w:rsidR="00073ECA" w:rsidRPr="00073ECA" w:rsidRDefault="00073ECA" w:rsidP="00073ECA">
      <w:pPr>
        <w:spacing w:line="300" w:lineRule="auto"/>
        <w:ind w:firstLine="567"/>
        <w:jc w:val="both"/>
        <w:rPr>
          <w:color w:val="FF0000"/>
          <w:sz w:val="28"/>
          <w:szCs w:val="28"/>
          <w:lang w:val="kk-KZ" w:eastAsia="ko-KR"/>
        </w:rPr>
      </w:pPr>
    </w:p>
    <w:p w:rsidR="00073ECA" w:rsidRPr="00073ECA" w:rsidRDefault="00073ECA" w:rsidP="00073ECA">
      <w:pPr>
        <w:spacing w:line="300" w:lineRule="auto"/>
        <w:ind w:firstLine="567"/>
        <w:jc w:val="both"/>
        <w:rPr>
          <w:color w:val="FF0000"/>
          <w:sz w:val="28"/>
          <w:szCs w:val="28"/>
          <w:lang w:val="kk-KZ" w:eastAsia="ko-KR"/>
        </w:rPr>
      </w:pPr>
    </w:p>
    <w:p w:rsidR="00073ECA" w:rsidRPr="00073ECA" w:rsidRDefault="00073ECA" w:rsidP="00073ECA">
      <w:pPr>
        <w:spacing w:line="300" w:lineRule="auto"/>
        <w:ind w:firstLine="567"/>
        <w:jc w:val="both"/>
        <w:rPr>
          <w:sz w:val="28"/>
          <w:szCs w:val="28"/>
          <w:lang w:val="en-US" w:eastAsia="ko-KR"/>
        </w:rPr>
      </w:pPr>
    </w:p>
    <w:p w:rsidR="00073ECA" w:rsidRPr="00073ECA" w:rsidRDefault="00073ECA" w:rsidP="00073ECA">
      <w:pPr>
        <w:spacing w:line="300" w:lineRule="auto"/>
        <w:ind w:firstLine="567"/>
        <w:jc w:val="both"/>
        <w:rPr>
          <w:sz w:val="28"/>
          <w:szCs w:val="28"/>
          <w:lang w:val="en-US" w:eastAsia="ko-KR"/>
        </w:rPr>
      </w:pPr>
    </w:p>
    <w:p w:rsidR="00073ECA" w:rsidRPr="00073ECA" w:rsidRDefault="00073ECA" w:rsidP="00073ECA">
      <w:pPr>
        <w:spacing w:line="300" w:lineRule="auto"/>
        <w:ind w:firstLine="567"/>
        <w:jc w:val="both"/>
        <w:rPr>
          <w:sz w:val="28"/>
          <w:szCs w:val="28"/>
          <w:lang w:val="en-US" w:eastAsia="ko-KR"/>
        </w:rPr>
      </w:pPr>
    </w:p>
    <w:p w:rsidR="00073ECA" w:rsidRPr="00073ECA" w:rsidRDefault="00073ECA" w:rsidP="00073ECA">
      <w:pPr>
        <w:spacing w:line="300" w:lineRule="auto"/>
        <w:ind w:firstLine="567"/>
        <w:jc w:val="both"/>
        <w:rPr>
          <w:sz w:val="28"/>
          <w:szCs w:val="28"/>
          <w:lang w:val="en-US" w:eastAsia="ko-KR"/>
        </w:rPr>
      </w:pPr>
    </w:p>
    <w:p w:rsidR="00073ECA" w:rsidRPr="00073ECA" w:rsidRDefault="00073ECA" w:rsidP="00073ECA">
      <w:pPr>
        <w:spacing w:line="300" w:lineRule="auto"/>
        <w:ind w:firstLine="567"/>
        <w:jc w:val="both"/>
        <w:rPr>
          <w:sz w:val="28"/>
          <w:szCs w:val="28"/>
          <w:lang w:val="en-US" w:eastAsia="ko-KR"/>
        </w:rPr>
      </w:pPr>
    </w:p>
    <w:p w:rsidR="00073ECA" w:rsidRPr="00073ECA" w:rsidRDefault="00073ECA" w:rsidP="00073ECA">
      <w:pPr>
        <w:spacing w:line="300" w:lineRule="auto"/>
        <w:ind w:firstLine="567"/>
        <w:jc w:val="both"/>
        <w:rPr>
          <w:sz w:val="28"/>
          <w:szCs w:val="28"/>
          <w:lang w:val="en-US" w:eastAsia="ko-KR"/>
        </w:rPr>
      </w:pPr>
    </w:p>
    <w:p w:rsidR="00073ECA" w:rsidRPr="00073ECA" w:rsidRDefault="00073ECA" w:rsidP="00073ECA">
      <w:pPr>
        <w:spacing w:line="300" w:lineRule="auto"/>
        <w:ind w:firstLine="567"/>
        <w:jc w:val="both"/>
        <w:rPr>
          <w:sz w:val="28"/>
          <w:szCs w:val="28"/>
          <w:lang w:val="en-US" w:eastAsia="ko-KR"/>
        </w:rPr>
      </w:pPr>
    </w:p>
    <w:p w:rsidR="00073ECA" w:rsidRPr="00073ECA" w:rsidRDefault="00073ECA" w:rsidP="00073ECA">
      <w:pPr>
        <w:spacing w:line="300" w:lineRule="auto"/>
        <w:ind w:firstLine="567"/>
        <w:jc w:val="both"/>
        <w:rPr>
          <w:sz w:val="28"/>
          <w:szCs w:val="28"/>
          <w:lang w:val="en-US" w:eastAsia="ko-KR"/>
        </w:rPr>
      </w:pPr>
    </w:p>
    <w:p w:rsidR="00073ECA" w:rsidRPr="00073ECA" w:rsidRDefault="00073ECA" w:rsidP="00073ECA">
      <w:pPr>
        <w:spacing w:line="300" w:lineRule="auto"/>
        <w:ind w:firstLine="567"/>
        <w:jc w:val="both"/>
        <w:rPr>
          <w:sz w:val="28"/>
          <w:szCs w:val="28"/>
          <w:lang w:val="en-US" w:eastAsia="ko-KR"/>
        </w:rPr>
      </w:pPr>
    </w:p>
    <w:p w:rsidR="00073ECA" w:rsidRPr="00073ECA" w:rsidRDefault="00073ECA" w:rsidP="00073ECA">
      <w:pPr>
        <w:spacing w:line="300" w:lineRule="auto"/>
        <w:ind w:firstLine="567"/>
        <w:jc w:val="both"/>
        <w:rPr>
          <w:sz w:val="28"/>
          <w:szCs w:val="28"/>
          <w:lang w:val="en-US" w:eastAsia="ko-KR"/>
        </w:rPr>
      </w:pPr>
    </w:p>
    <w:p w:rsidR="00073ECA" w:rsidRPr="00073ECA" w:rsidRDefault="00073ECA" w:rsidP="00073ECA">
      <w:pPr>
        <w:spacing w:line="300" w:lineRule="auto"/>
        <w:ind w:firstLine="567"/>
        <w:jc w:val="both"/>
        <w:rPr>
          <w:sz w:val="28"/>
          <w:szCs w:val="28"/>
          <w:lang w:val="en-US" w:eastAsia="ko-KR"/>
        </w:rPr>
      </w:pPr>
    </w:p>
    <w:p w:rsidR="00073ECA" w:rsidRPr="00073ECA" w:rsidRDefault="00073ECA" w:rsidP="00073ECA">
      <w:pPr>
        <w:spacing w:line="300" w:lineRule="auto"/>
        <w:ind w:firstLine="567"/>
        <w:jc w:val="both"/>
        <w:rPr>
          <w:sz w:val="28"/>
          <w:szCs w:val="28"/>
          <w:lang w:val="en-US" w:eastAsia="ko-KR"/>
        </w:rPr>
      </w:pPr>
    </w:p>
    <w:p w:rsidR="00073ECA" w:rsidRPr="00073ECA" w:rsidRDefault="00073ECA" w:rsidP="00073ECA">
      <w:pPr>
        <w:spacing w:line="300" w:lineRule="auto"/>
        <w:ind w:firstLine="567"/>
        <w:jc w:val="both"/>
        <w:rPr>
          <w:sz w:val="28"/>
          <w:szCs w:val="28"/>
          <w:lang w:val="en-US" w:eastAsia="ko-KR"/>
        </w:rPr>
      </w:pPr>
    </w:p>
    <w:p w:rsidR="00073ECA" w:rsidRPr="00073ECA" w:rsidRDefault="00073ECA" w:rsidP="00073ECA">
      <w:pPr>
        <w:spacing w:line="300" w:lineRule="auto"/>
        <w:ind w:firstLine="567"/>
        <w:jc w:val="both"/>
        <w:rPr>
          <w:sz w:val="28"/>
          <w:szCs w:val="28"/>
          <w:lang w:val="en-US" w:eastAsia="ko-KR"/>
        </w:rPr>
      </w:pPr>
    </w:p>
    <w:p w:rsidR="00073ECA" w:rsidRPr="00073ECA" w:rsidRDefault="00073ECA" w:rsidP="00073ECA">
      <w:pPr>
        <w:ind w:firstLine="567"/>
        <w:jc w:val="right"/>
        <w:rPr>
          <w:sz w:val="28"/>
          <w:szCs w:val="28"/>
          <w:lang w:val="en-US" w:eastAsia="ko-KR"/>
        </w:rPr>
      </w:pPr>
      <w:r w:rsidRPr="00073ECA">
        <w:rPr>
          <w:sz w:val="28"/>
          <w:szCs w:val="28"/>
          <w:lang w:val="en-US" w:eastAsia="ko-KR"/>
        </w:rPr>
        <w:lastRenderedPageBreak/>
        <w:t>Appendix 1</w:t>
      </w:r>
    </w:p>
    <w:p w:rsidR="00073ECA" w:rsidRPr="00073ECA" w:rsidRDefault="00073ECA" w:rsidP="00073ECA">
      <w:pPr>
        <w:jc w:val="center"/>
        <w:rPr>
          <w:b/>
          <w:sz w:val="28"/>
          <w:szCs w:val="28"/>
          <w:lang w:val="en-US" w:eastAsia="ko-KR"/>
        </w:rPr>
      </w:pPr>
      <w:r w:rsidRPr="00073ECA">
        <w:rPr>
          <w:b/>
          <w:sz w:val="28"/>
          <w:szCs w:val="28"/>
          <w:lang w:val="en-US" w:eastAsia="ko-KR"/>
        </w:rPr>
        <w:t>Employer Review</w:t>
      </w:r>
    </w:p>
    <w:p w:rsidR="00073ECA" w:rsidRPr="00073ECA" w:rsidRDefault="00073ECA" w:rsidP="00073ECA">
      <w:pPr>
        <w:jc w:val="center"/>
        <w:rPr>
          <w:b/>
          <w:sz w:val="28"/>
          <w:szCs w:val="28"/>
          <w:lang w:val="en-US" w:eastAsia="ko-KR"/>
        </w:rPr>
      </w:pPr>
    </w:p>
    <w:p w:rsidR="00073ECA" w:rsidRPr="00073ECA" w:rsidRDefault="00073ECA" w:rsidP="00073ECA">
      <w:pPr>
        <w:autoSpaceDE w:val="0"/>
        <w:autoSpaceDN w:val="0"/>
        <w:adjustRightInd w:val="0"/>
        <w:contextualSpacing/>
        <w:jc w:val="center"/>
        <w:rPr>
          <w:sz w:val="28"/>
          <w:szCs w:val="28"/>
          <w:lang w:val="en-US" w:eastAsia="ko-KR"/>
        </w:rPr>
      </w:pPr>
      <w:r w:rsidRPr="00073ECA">
        <w:rPr>
          <w:sz w:val="28"/>
          <w:szCs w:val="28"/>
          <w:lang w:val="en-US" w:eastAsia="ko-KR"/>
        </w:rPr>
        <w:t>toeducationalprogram  «</w:t>
      </w:r>
      <w:r w:rsidRPr="00073ECA">
        <w:rPr>
          <w:sz w:val="28"/>
          <w:szCs w:val="28"/>
          <w:lang w:val="en-US"/>
        </w:rPr>
        <w:t>6</w:t>
      </w:r>
      <w:r w:rsidRPr="00073ECA">
        <w:rPr>
          <w:sz w:val="28"/>
          <w:szCs w:val="28"/>
          <w:lang w:val="kk-KZ"/>
        </w:rPr>
        <w:t>В0</w:t>
      </w:r>
      <w:r w:rsidRPr="00073ECA">
        <w:rPr>
          <w:sz w:val="28"/>
          <w:szCs w:val="28"/>
          <w:lang w:val="en-US"/>
        </w:rPr>
        <w:t>4230</w:t>
      </w:r>
      <w:r w:rsidRPr="00073ECA">
        <w:rPr>
          <w:rFonts w:eastAsia="SimSun"/>
          <w:bCs/>
          <w:iCs/>
          <w:sz w:val="28"/>
          <w:szCs w:val="28"/>
          <w:lang w:val="en-US"/>
        </w:rPr>
        <w:t xml:space="preserve">  – Customs affairs</w:t>
      </w:r>
      <w:r w:rsidRPr="00073ECA">
        <w:rPr>
          <w:sz w:val="28"/>
          <w:szCs w:val="28"/>
          <w:lang w:val="en-US" w:eastAsia="ko-KR"/>
        </w:rPr>
        <w:t xml:space="preserve"> »,developed in </w:t>
      </w:r>
      <w:r w:rsidRPr="00073ECA">
        <w:rPr>
          <w:sz w:val="28"/>
          <w:szCs w:val="28"/>
          <w:lang w:eastAsia="ko-KR"/>
        </w:rPr>
        <w:t>М</w:t>
      </w:r>
      <w:r w:rsidRPr="00073ECA">
        <w:rPr>
          <w:sz w:val="28"/>
          <w:szCs w:val="28"/>
          <w:lang w:val="en-US" w:eastAsia="ko-KR"/>
        </w:rPr>
        <w:t>.</w:t>
      </w:r>
      <w:r w:rsidRPr="00073ECA">
        <w:rPr>
          <w:sz w:val="28"/>
          <w:szCs w:val="28"/>
          <w:lang w:eastAsia="ko-KR"/>
        </w:rPr>
        <w:t>А</w:t>
      </w:r>
      <w:r w:rsidRPr="00073ECA">
        <w:rPr>
          <w:sz w:val="28"/>
          <w:szCs w:val="28"/>
          <w:lang w:val="en-US" w:eastAsia="ko-KR"/>
        </w:rPr>
        <w:t>uezov SKSU, Shymkent</w:t>
      </w:r>
    </w:p>
    <w:p w:rsidR="00073ECA" w:rsidRPr="00073ECA" w:rsidRDefault="00073ECA" w:rsidP="00073ECA">
      <w:pPr>
        <w:autoSpaceDE w:val="0"/>
        <w:autoSpaceDN w:val="0"/>
        <w:adjustRightInd w:val="0"/>
        <w:contextualSpacing/>
        <w:jc w:val="center"/>
        <w:rPr>
          <w:sz w:val="28"/>
          <w:szCs w:val="28"/>
          <w:lang w:val="en-US" w:eastAsia="ko-KR"/>
        </w:rPr>
      </w:pPr>
    </w:p>
    <w:p w:rsidR="00073ECA" w:rsidRPr="00073ECA" w:rsidRDefault="00073ECA" w:rsidP="00073ECA">
      <w:pPr>
        <w:tabs>
          <w:tab w:val="left" w:pos="851"/>
        </w:tabs>
        <w:ind w:firstLine="567"/>
        <w:jc w:val="both"/>
        <w:rPr>
          <w:sz w:val="28"/>
          <w:szCs w:val="28"/>
          <w:lang w:val="en-US"/>
        </w:rPr>
      </w:pPr>
      <w:r w:rsidRPr="00073ECA">
        <w:rPr>
          <w:sz w:val="28"/>
          <w:szCs w:val="28"/>
          <w:lang w:val="en-US"/>
        </w:rPr>
        <w:t>The general characteristics of the educational program are presented on the official website of the university, and contain the following information: the qualification of the graduate, the form and duration of study, a brief description of the direction and characteristics of the activities of graduates is given, a complete list of universal and professional competencies that a graduate should have as a result of mastering the educational program is given, as well as the field of professional activity for which the graduate primarily prepares, a list of professional tasks that the graduate should be ready to solve in accordance with the type of professional activity.</w:t>
      </w:r>
    </w:p>
    <w:p w:rsidR="00073ECA" w:rsidRPr="00073ECA" w:rsidRDefault="00073ECA" w:rsidP="00073ECA">
      <w:pPr>
        <w:tabs>
          <w:tab w:val="left" w:pos="567"/>
        </w:tabs>
        <w:ind w:firstLine="567"/>
        <w:jc w:val="both"/>
        <w:rPr>
          <w:sz w:val="28"/>
          <w:szCs w:val="28"/>
          <w:lang w:val="en-US"/>
        </w:rPr>
      </w:pPr>
      <w:r w:rsidRPr="00073ECA">
        <w:rPr>
          <w:sz w:val="28"/>
          <w:szCs w:val="28"/>
          <w:lang w:val="en-US"/>
        </w:rPr>
        <w:t>The peer-reviewed educational program 6</w:t>
      </w:r>
      <w:r w:rsidRPr="00073ECA">
        <w:rPr>
          <w:sz w:val="28"/>
          <w:szCs w:val="28"/>
          <w:lang w:val="kk-KZ"/>
        </w:rPr>
        <w:t>В0</w:t>
      </w:r>
      <w:r w:rsidRPr="00073ECA">
        <w:rPr>
          <w:sz w:val="28"/>
          <w:szCs w:val="28"/>
          <w:lang w:val="en-US"/>
        </w:rPr>
        <w:t>4230</w:t>
      </w:r>
      <w:r w:rsidRPr="00073ECA">
        <w:rPr>
          <w:rFonts w:eastAsia="SimSun"/>
          <w:bCs/>
          <w:iCs/>
          <w:sz w:val="28"/>
          <w:szCs w:val="28"/>
          <w:lang w:val="en-US"/>
        </w:rPr>
        <w:t>– Customs affairs</w:t>
      </w:r>
      <w:r w:rsidRPr="00073ECA">
        <w:rPr>
          <w:sz w:val="28"/>
          <w:szCs w:val="28"/>
          <w:lang w:val="en-US"/>
        </w:rPr>
        <w:t xml:space="preserve"> is a system of documents developed on the basis of State generally binding standards of higher and postgraduate education, approved by order of the Minister of Education and Science of the Republic of Kazakhstan dated October 31, 2018 № 604.</w:t>
      </w:r>
    </w:p>
    <w:p w:rsidR="00073ECA" w:rsidRPr="00073ECA" w:rsidRDefault="00073ECA" w:rsidP="00073ECA">
      <w:pPr>
        <w:tabs>
          <w:tab w:val="left" w:pos="851"/>
        </w:tabs>
        <w:ind w:firstLine="567"/>
        <w:jc w:val="both"/>
        <w:rPr>
          <w:sz w:val="28"/>
          <w:szCs w:val="28"/>
          <w:lang w:val="kk-KZ"/>
        </w:rPr>
      </w:pPr>
      <w:r w:rsidRPr="00073ECA">
        <w:rPr>
          <w:sz w:val="28"/>
          <w:szCs w:val="28"/>
          <w:lang w:val="kk-KZ"/>
        </w:rPr>
        <w:t>Diciplines of the curriculum for a peer-reviewed educational program form the entire necessary list of universal and professional competencies provided for by the State generally binding standard of higher and postgraduate education.</w:t>
      </w:r>
    </w:p>
    <w:p w:rsidR="00073ECA" w:rsidRPr="00073ECA" w:rsidRDefault="00073ECA" w:rsidP="00073ECA">
      <w:pPr>
        <w:tabs>
          <w:tab w:val="left" w:pos="851"/>
        </w:tabs>
        <w:ind w:firstLine="567"/>
        <w:jc w:val="both"/>
        <w:rPr>
          <w:sz w:val="28"/>
          <w:szCs w:val="28"/>
          <w:lang w:val="kk-KZ"/>
        </w:rPr>
      </w:pPr>
      <w:r w:rsidRPr="00073ECA">
        <w:rPr>
          <w:sz w:val="28"/>
          <w:szCs w:val="28"/>
          <w:lang w:val="kk-KZ"/>
        </w:rPr>
        <w:t xml:space="preserve">The quality of the content composing </w:t>
      </w:r>
      <w:r w:rsidRPr="00073ECA">
        <w:rPr>
          <w:sz w:val="28"/>
          <w:szCs w:val="28"/>
          <w:lang w:val="en-US"/>
        </w:rPr>
        <w:t>E</w:t>
      </w:r>
      <w:r w:rsidRPr="00073ECA">
        <w:rPr>
          <w:sz w:val="28"/>
          <w:szCs w:val="28"/>
          <w:lang w:val="kk-KZ"/>
        </w:rPr>
        <w:t>P is not in doubt. The disciplines included in the program reveal the essence of current problems, such as humanitarian training of professionals for the modernization of the Republic of Kazakhstan.</w:t>
      </w:r>
    </w:p>
    <w:p w:rsidR="00073ECA" w:rsidRPr="00073ECA" w:rsidRDefault="00073ECA" w:rsidP="00073ECA">
      <w:pPr>
        <w:tabs>
          <w:tab w:val="left" w:pos="851"/>
        </w:tabs>
        <w:ind w:firstLine="567"/>
        <w:jc w:val="both"/>
        <w:rPr>
          <w:sz w:val="28"/>
          <w:szCs w:val="28"/>
          <w:lang w:val="kk-KZ"/>
        </w:rPr>
      </w:pPr>
      <w:r w:rsidRPr="00073ECA">
        <w:rPr>
          <w:sz w:val="28"/>
          <w:szCs w:val="28"/>
          <w:lang w:val="kk-KZ"/>
        </w:rPr>
        <w:t>The work programs of the peer-reviewed educational program clearly demonstrate the use of active and interactive forms of conducting classes, including discussions, business games, analysis of specific situations, etc.</w:t>
      </w:r>
    </w:p>
    <w:p w:rsidR="00073ECA" w:rsidRPr="00073ECA" w:rsidRDefault="00073ECA" w:rsidP="00073ECA">
      <w:pPr>
        <w:tabs>
          <w:tab w:val="left" w:pos="851"/>
        </w:tabs>
        <w:ind w:firstLine="567"/>
        <w:jc w:val="both"/>
        <w:rPr>
          <w:sz w:val="28"/>
          <w:szCs w:val="28"/>
          <w:lang w:val="kk-KZ"/>
        </w:rPr>
      </w:pPr>
      <w:r w:rsidRPr="00073ECA">
        <w:rPr>
          <w:sz w:val="28"/>
          <w:szCs w:val="28"/>
          <w:lang w:val="kk-KZ"/>
        </w:rPr>
        <w:t xml:space="preserve">Educational program </w:t>
      </w:r>
      <w:r w:rsidRPr="00073ECA">
        <w:rPr>
          <w:sz w:val="28"/>
          <w:szCs w:val="28"/>
          <w:lang w:val="en-US"/>
        </w:rPr>
        <w:t>6</w:t>
      </w:r>
      <w:r w:rsidRPr="00073ECA">
        <w:rPr>
          <w:sz w:val="28"/>
          <w:szCs w:val="28"/>
          <w:lang w:val="kk-KZ"/>
        </w:rPr>
        <w:t>В0</w:t>
      </w:r>
      <w:r w:rsidRPr="00073ECA">
        <w:rPr>
          <w:sz w:val="28"/>
          <w:szCs w:val="28"/>
          <w:lang w:val="en-US"/>
        </w:rPr>
        <w:t>4230</w:t>
      </w:r>
      <w:r w:rsidRPr="00073ECA">
        <w:rPr>
          <w:rFonts w:eastAsia="SimSun"/>
          <w:bCs/>
          <w:iCs/>
          <w:sz w:val="28"/>
          <w:szCs w:val="28"/>
          <w:lang w:val="en-US"/>
        </w:rPr>
        <w:t xml:space="preserve">  – Customs affairs</w:t>
      </w:r>
      <w:r w:rsidRPr="00073ECA">
        <w:rPr>
          <w:sz w:val="28"/>
          <w:szCs w:val="28"/>
          <w:lang w:val="kk-KZ"/>
        </w:rPr>
        <w:t>, submitted for examination, can be used as the main professional educational program.</w:t>
      </w:r>
    </w:p>
    <w:p w:rsidR="00073ECA" w:rsidRPr="00073ECA" w:rsidRDefault="00073ECA" w:rsidP="00073ECA">
      <w:pPr>
        <w:tabs>
          <w:tab w:val="left" w:pos="851"/>
        </w:tabs>
        <w:ind w:firstLine="567"/>
        <w:jc w:val="both"/>
        <w:rPr>
          <w:color w:val="FF0000"/>
          <w:lang w:val="kk-KZ"/>
        </w:rPr>
      </w:pPr>
    </w:p>
    <w:p w:rsidR="00073ECA" w:rsidRPr="00073ECA" w:rsidRDefault="00073ECA" w:rsidP="00073ECA">
      <w:pPr>
        <w:ind w:firstLine="567"/>
        <w:jc w:val="both"/>
        <w:rPr>
          <w:b/>
          <w:sz w:val="28"/>
          <w:szCs w:val="28"/>
          <w:lang w:val="kk-KZ"/>
        </w:rPr>
      </w:pPr>
    </w:p>
    <w:p w:rsidR="00073ECA" w:rsidRPr="00073ECA" w:rsidRDefault="00073ECA" w:rsidP="00073ECA">
      <w:pPr>
        <w:ind w:firstLine="567"/>
        <w:jc w:val="both"/>
        <w:rPr>
          <w:sz w:val="28"/>
          <w:szCs w:val="28"/>
          <w:lang w:val="en-US"/>
        </w:rPr>
      </w:pPr>
    </w:p>
    <w:p w:rsidR="00073ECA" w:rsidRPr="00073ECA" w:rsidRDefault="00073ECA" w:rsidP="00073ECA">
      <w:pPr>
        <w:ind w:firstLine="567"/>
        <w:jc w:val="both"/>
        <w:rPr>
          <w:sz w:val="28"/>
          <w:szCs w:val="28"/>
          <w:lang w:val="en-US"/>
        </w:rPr>
      </w:pPr>
    </w:p>
    <w:p w:rsidR="00073ECA" w:rsidRPr="00073ECA" w:rsidRDefault="00073ECA" w:rsidP="00073ECA">
      <w:pPr>
        <w:ind w:firstLine="567"/>
        <w:jc w:val="both"/>
        <w:rPr>
          <w:sz w:val="28"/>
          <w:szCs w:val="28"/>
          <w:lang w:val="kk-KZ"/>
        </w:rPr>
      </w:pPr>
      <w:r w:rsidRPr="00073ECA">
        <w:rPr>
          <w:sz w:val="28"/>
          <w:szCs w:val="28"/>
          <w:lang w:val="kk-KZ"/>
        </w:rPr>
        <w:t>Head of Service Department</w:t>
      </w:r>
    </w:p>
    <w:p w:rsidR="00073ECA" w:rsidRPr="00073ECA" w:rsidRDefault="00073ECA" w:rsidP="00073ECA">
      <w:pPr>
        <w:ind w:firstLine="567"/>
        <w:jc w:val="both"/>
        <w:rPr>
          <w:sz w:val="28"/>
          <w:szCs w:val="28"/>
          <w:lang w:val="kk-KZ"/>
        </w:rPr>
      </w:pPr>
      <w:r w:rsidRPr="00073ECA">
        <w:rPr>
          <w:sz w:val="28"/>
          <w:szCs w:val="28"/>
          <w:lang w:val="kk-KZ"/>
        </w:rPr>
        <w:t>investigation management</w:t>
      </w:r>
    </w:p>
    <w:p w:rsidR="00073ECA" w:rsidRPr="00073ECA" w:rsidRDefault="00073ECA" w:rsidP="00073ECA">
      <w:pPr>
        <w:ind w:firstLine="567"/>
        <w:jc w:val="both"/>
        <w:rPr>
          <w:sz w:val="28"/>
          <w:szCs w:val="28"/>
          <w:lang w:val="kk-KZ"/>
        </w:rPr>
      </w:pPr>
      <w:r w:rsidRPr="00073ECA">
        <w:rPr>
          <w:sz w:val="28"/>
          <w:szCs w:val="28"/>
          <w:lang w:val="kk-KZ"/>
        </w:rPr>
        <w:t>human resources</w:t>
      </w:r>
    </w:p>
    <w:p w:rsidR="00073ECA" w:rsidRPr="00073ECA" w:rsidRDefault="00073ECA" w:rsidP="00073ECA">
      <w:pPr>
        <w:ind w:firstLine="567"/>
        <w:jc w:val="both"/>
        <w:rPr>
          <w:sz w:val="28"/>
          <w:szCs w:val="28"/>
          <w:lang w:val="kk-KZ"/>
        </w:rPr>
      </w:pPr>
      <w:r w:rsidRPr="00073ECA">
        <w:rPr>
          <w:sz w:val="28"/>
          <w:szCs w:val="28"/>
          <w:lang w:val="kk-KZ"/>
        </w:rPr>
        <w:t>DGD for Shymken</w:t>
      </w:r>
      <w:r w:rsidRPr="00073ECA">
        <w:rPr>
          <w:sz w:val="28"/>
          <w:szCs w:val="28"/>
          <w:lang w:val="en-US"/>
        </w:rPr>
        <w:t>tTlenshinT.B.</w:t>
      </w:r>
    </w:p>
    <w:p w:rsidR="00073ECA" w:rsidRPr="00073ECA" w:rsidRDefault="00073ECA" w:rsidP="00073ECA">
      <w:pPr>
        <w:rPr>
          <w:lang w:val="kk-KZ"/>
        </w:rPr>
      </w:pPr>
    </w:p>
    <w:p w:rsidR="00073ECA" w:rsidRPr="00073ECA" w:rsidRDefault="00073ECA" w:rsidP="00073ECA">
      <w:pPr>
        <w:rPr>
          <w:lang w:val="en-US"/>
        </w:rPr>
      </w:pPr>
    </w:p>
    <w:p w:rsidR="00073ECA" w:rsidRPr="00073ECA" w:rsidRDefault="00073ECA" w:rsidP="00073ECA">
      <w:pPr>
        <w:rPr>
          <w:lang w:val="en-US"/>
        </w:rPr>
      </w:pPr>
    </w:p>
    <w:p w:rsidR="00073ECA" w:rsidRPr="00073ECA" w:rsidRDefault="00073ECA">
      <w:pPr>
        <w:rPr>
          <w:lang w:val="en-US"/>
        </w:rPr>
      </w:pPr>
    </w:p>
    <w:p w:rsidR="00073ECA" w:rsidRPr="00073ECA" w:rsidRDefault="00073ECA">
      <w:pPr>
        <w:rPr>
          <w:lang w:val="kk-KZ"/>
        </w:rPr>
      </w:pPr>
    </w:p>
    <w:p w:rsidR="00073ECA" w:rsidRPr="00073ECA" w:rsidRDefault="00073ECA">
      <w:pPr>
        <w:rPr>
          <w:lang w:val="kk-KZ"/>
        </w:rPr>
      </w:pPr>
    </w:p>
    <w:p w:rsidR="00073ECA" w:rsidRPr="00073ECA" w:rsidRDefault="00073ECA">
      <w:pPr>
        <w:rPr>
          <w:lang w:val="kk-KZ"/>
        </w:rPr>
      </w:pPr>
    </w:p>
    <w:p w:rsidR="00073ECA" w:rsidRPr="00073ECA" w:rsidRDefault="00073ECA">
      <w:pPr>
        <w:rPr>
          <w:lang w:val="kk-KZ"/>
        </w:rPr>
      </w:pPr>
    </w:p>
    <w:p w:rsidR="00073ECA" w:rsidRPr="00073ECA" w:rsidRDefault="00073ECA">
      <w:pPr>
        <w:rPr>
          <w:lang w:val="kk-KZ"/>
        </w:rPr>
      </w:pPr>
    </w:p>
    <w:p w:rsidR="00073ECA" w:rsidRPr="00073ECA" w:rsidRDefault="00073ECA">
      <w:pPr>
        <w:rPr>
          <w:lang w:val="kk-KZ"/>
        </w:rPr>
      </w:pPr>
    </w:p>
    <w:p w:rsidR="00073ECA" w:rsidRPr="00073ECA" w:rsidRDefault="00073ECA">
      <w:pPr>
        <w:rPr>
          <w:lang w:val="kk-KZ"/>
        </w:rPr>
      </w:pPr>
    </w:p>
    <w:p w:rsidR="00073ECA" w:rsidRPr="00073ECA" w:rsidRDefault="00073ECA">
      <w:pPr>
        <w:rPr>
          <w:lang w:val="kk-KZ"/>
        </w:rPr>
      </w:pPr>
    </w:p>
    <w:p w:rsidR="00073ECA" w:rsidRPr="00073ECA" w:rsidRDefault="00073ECA">
      <w:pPr>
        <w:rPr>
          <w:lang w:val="kk-KZ"/>
        </w:rPr>
      </w:pPr>
    </w:p>
    <w:p w:rsidR="00073ECA" w:rsidRPr="00073ECA" w:rsidRDefault="00073ECA">
      <w:pPr>
        <w:rPr>
          <w:lang w:val="kk-KZ"/>
        </w:rPr>
      </w:pPr>
    </w:p>
    <w:p w:rsidR="00073ECA" w:rsidRPr="00073ECA" w:rsidRDefault="00073ECA">
      <w:pPr>
        <w:rPr>
          <w:lang w:val="kk-KZ"/>
        </w:rPr>
      </w:pPr>
    </w:p>
    <w:sectPr w:rsidR="00073ECA" w:rsidRPr="00073ECA" w:rsidSect="00EE49A3">
      <w:pgSz w:w="11906" w:h="16838"/>
      <w:pgMar w:top="567" w:right="850" w:bottom="1134" w:left="1418"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658DC" w:rsidRDefault="00A658DC" w:rsidP="00F7631B">
      <w:r>
        <w:separator/>
      </w:r>
    </w:p>
  </w:endnote>
  <w:endnote w:type="continuationSeparator" w:id="0">
    <w:p w:rsidR="00A658DC" w:rsidRDefault="00A658DC" w:rsidP="00F763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KZ Times New Roman">
    <w:altName w:val="Times New Roman"/>
    <w:charset w:val="CC"/>
    <w:family w:val="roman"/>
    <w:pitch w:val="variable"/>
    <w:sig w:usb0="00000001" w:usb1="00000000" w:usb2="00000000" w:usb3="00000000" w:csb0="0000009F" w:csb1="00000000"/>
  </w:font>
  <w:font w:name="Times Kaz">
    <w:altName w:val="Courier New"/>
    <w:panose1 w:val="00000000000000000000"/>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Bookman Old Style">
    <w:panose1 w:val="02050604050505020204"/>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Times/Kazakh">
    <w:altName w:val="Times New Roman"/>
    <w:panose1 w:val="00000000000000000000"/>
    <w:charset w:val="00"/>
    <w:family w:val="auto"/>
    <w:notTrueType/>
    <w:pitch w:val="variable"/>
    <w:sig w:usb0="00000003" w:usb1="00000000" w:usb2="00000000" w:usb3="00000000" w:csb0="00000001" w:csb1="00000000"/>
  </w:font>
  <w:font w:name="TimesNewRomanPS-ItalicMT">
    <w:altName w:val="MS Mincho"/>
    <w:panose1 w:val="00000000000000000000"/>
    <w:charset w:val="8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742364"/>
      <w:docPartObj>
        <w:docPartGallery w:val="Page Numbers (Bottom of Page)"/>
        <w:docPartUnique/>
      </w:docPartObj>
    </w:sdtPr>
    <w:sdtEndPr/>
    <w:sdtContent>
      <w:p w:rsidR="00863020" w:rsidRDefault="00863020">
        <w:pPr>
          <w:pStyle w:val="af1"/>
          <w:jc w:val="center"/>
        </w:pPr>
        <w:r>
          <w:fldChar w:fldCharType="begin"/>
        </w:r>
        <w:r>
          <w:instrText xml:space="preserve"> PAGE   \* MERGEFORMAT </w:instrText>
        </w:r>
        <w:r>
          <w:fldChar w:fldCharType="separate"/>
        </w:r>
        <w:r w:rsidR="001E6A03">
          <w:rPr>
            <w:noProof/>
          </w:rPr>
          <w:t>41</w:t>
        </w:r>
        <w:r>
          <w:rPr>
            <w:noProof/>
          </w:rPr>
          <w:fldChar w:fldCharType="end"/>
        </w:r>
      </w:p>
    </w:sdtContent>
  </w:sdt>
  <w:p w:rsidR="00863020" w:rsidRDefault="00863020">
    <w:pPr>
      <w:pStyle w:val="af1"/>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05880495"/>
      <w:docPartObj>
        <w:docPartGallery w:val="Page Numbers (Bottom of Page)"/>
        <w:docPartUnique/>
      </w:docPartObj>
    </w:sdtPr>
    <w:sdtEndPr/>
    <w:sdtContent>
      <w:p w:rsidR="00073ECA" w:rsidRDefault="00073ECA">
        <w:pPr>
          <w:pStyle w:val="af1"/>
          <w:jc w:val="center"/>
        </w:pPr>
        <w:r>
          <w:fldChar w:fldCharType="begin"/>
        </w:r>
        <w:r>
          <w:instrText xml:space="preserve"> PAGE   \* MERGEFORMAT </w:instrText>
        </w:r>
        <w:r>
          <w:fldChar w:fldCharType="separate"/>
        </w:r>
        <w:r w:rsidR="00C56115">
          <w:rPr>
            <w:noProof/>
          </w:rPr>
          <w:t>107</w:t>
        </w:r>
        <w:r>
          <w:rPr>
            <w:noProof/>
          </w:rPr>
          <w:fldChar w:fldCharType="end"/>
        </w:r>
      </w:p>
    </w:sdtContent>
  </w:sdt>
  <w:p w:rsidR="00073ECA" w:rsidRDefault="00073ECA">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658DC" w:rsidRDefault="00A658DC" w:rsidP="00F7631B">
      <w:r>
        <w:separator/>
      </w:r>
    </w:p>
  </w:footnote>
  <w:footnote w:type="continuationSeparator" w:id="0">
    <w:p w:rsidR="00A658DC" w:rsidRDefault="00A658DC" w:rsidP="00F7631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AC478C"/>
    <w:multiLevelType w:val="hybridMultilevel"/>
    <w:tmpl w:val="F1B41F6A"/>
    <w:lvl w:ilvl="0" w:tplc="89CCDB90">
      <w:start w:val="1"/>
      <w:numFmt w:val="bullet"/>
      <w:lvlText w:val=""/>
      <w:lvlJc w:val="left"/>
      <w:pPr>
        <w:tabs>
          <w:tab w:val="num" w:pos="720"/>
        </w:tabs>
        <w:ind w:left="720" w:hanging="360"/>
      </w:pPr>
      <w:rPr>
        <w:rFonts w:ascii="Wingdings 2" w:hAnsi="Wingdings 2" w:hint="default"/>
      </w:rPr>
    </w:lvl>
    <w:lvl w:ilvl="1" w:tplc="BA865366" w:tentative="1">
      <w:start w:val="1"/>
      <w:numFmt w:val="bullet"/>
      <w:lvlText w:val=""/>
      <w:lvlJc w:val="left"/>
      <w:pPr>
        <w:tabs>
          <w:tab w:val="num" w:pos="1440"/>
        </w:tabs>
        <w:ind w:left="1440" w:hanging="360"/>
      </w:pPr>
      <w:rPr>
        <w:rFonts w:ascii="Wingdings 2" w:hAnsi="Wingdings 2" w:hint="default"/>
      </w:rPr>
    </w:lvl>
    <w:lvl w:ilvl="2" w:tplc="F8768142" w:tentative="1">
      <w:start w:val="1"/>
      <w:numFmt w:val="bullet"/>
      <w:lvlText w:val=""/>
      <w:lvlJc w:val="left"/>
      <w:pPr>
        <w:tabs>
          <w:tab w:val="num" w:pos="2160"/>
        </w:tabs>
        <w:ind w:left="2160" w:hanging="360"/>
      </w:pPr>
      <w:rPr>
        <w:rFonts w:ascii="Wingdings 2" w:hAnsi="Wingdings 2" w:hint="default"/>
      </w:rPr>
    </w:lvl>
    <w:lvl w:ilvl="3" w:tplc="290AD13C" w:tentative="1">
      <w:start w:val="1"/>
      <w:numFmt w:val="bullet"/>
      <w:lvlText w:val=""/>
      <w:lvlJc w:val="left"/>
      <w:pPr>
        <w:tabs>
          <w:tab w:val="num" w:pos="2880"/>
        </w:tabs>
        <w:ind w:left="2880" w:hanging="360"/>
      </w:pPr>
      <w:rPr>
        <w:rFonts w:ascii="Wingdings 2" w:hAnsi="Wingdings 2" w:hint="default"/>
      </w:rPr>
    </w:lvl>
    <w:lvl w:ilvl="4" w:tplc="9F3AEB94" w:tentative="1">
      <w:start w:val="1"/>
      <w:numFmt w:val="bullet"/>
      <w:lvlText w:val=""/>
      <w:lvlJc w:val="left"/>
      <w:pPr>
        <w:tabs>
          <w:tab w:val="num" w:pos="3600"/>
        </w:tabs>
        <w:ind w:left="3600" w:hanging="360"/>
      </w:pPr>
      <w:rPr>
        <w:rFonts w:ascii="Wingdings 2" w:hAnsi="Wingdings 2" w:hint="default"/>
      </w:rPr>
    </w:lvl>
    <w:lvl w:ilvl="5" w:tplc="39909544" w:tentative="1">
      <w:start w:val="1"/>
      <w:numFmt w:val="bullet"/>
      <w:lvlText w:val=""/>
      <w:lvlJc w:val="left"/>
      <w:pPr>
        <w:tabs>
          <w:tab w:val="num" w:pos="4320"/>
        </w:tabs>
        <w:ind w:left="4320" w:hanging="360"/>
      </w:pPr>
      <w:rPr>
        <w:rFonts w:ascii="Wingdings 2" w:hAnsi="Wingdings 2" w:hint="default"/>
      </w:rPr>
    </w:lvl>
    <w:lvl w:ilvl="6" w:tplc="009CACBE" w:tentative="1">
      <w:start w:val="1"/>
      <w:numFmt w:val="bullet"/>
      <w:lvlText w:val=""/>
      <w:lvlJc w:val="left"/>
      <w:pPr>
        <w:tabs>
          <w:tab w:val="num" w:pos="5040"/>
        </w:tabs>
        <w:ind w:left="5040" w:hanging="360"/>
      </w:pPr>
      <w:rPr>
        <w:rFonts w:ascii="Wingdings 2" w:hAnsi="Wingdings 2" w:hint="default"/>
      </w:rPr>
    </w:lvl>
    <w:lvl w:ilvl="7" w:tplc="5F245368" w:tentative="1">
      <w:start w:val="1"/>
      <w:numFmt w:val="bullet"/>
      <w:lvlText w:val=""/>
      <w:lvlJc w:val="left"/>
      <w:pPr>
        <w:tabs>
          <w:tab w:val="num" w:pos="5760"/>
        </w:tabs>
        <w:ind w:left="5760" w:hanging="360"/>
      </w:pPr>
      <w:rPr>
        <w:rFonts w:ascii="Wingdings 2" w:hAnsi="Wingdings 2" w:hint="default"/>
      </w:rPr>
    </w:lvl>
    <w:lvl w:ilvl="8" w:tplc="4CA01058" w:tentative="1">
      <w:start w:val="1"/>
      <w:numFmt w:val="bullet"/>
      <w:lvlText w:val=""/>
      <w:lvlJc w:val="left"/>
      <w:pPr>
        <w:tabs>
          <w:tab w:val="num" w:pos="6480"/>
        </w:tabs>
        <w:ind w:left="6480" w:hanging="360"/>
      </w:pPr>
      <w:rPr>
        <w:rFonts w:ascii="Wingdings 2" w:hAnsi="Wingdings 2" w:hint="default"/>
      </w:rPr>
    </w:lvl>
  </w:abstractNum>
  <w:abstractNum w:abstractNumId="1">
    <w:nsid w:val="0704465B"/>
    <w:multiLevelType w:val="multilevel"/>
    <w:tmpl w:val="AF9EC90E"/>
    <w:lvl w:ilvl="0">
      <w:start w:val="1"/>
      <w:numFmt w:val="decimal"/>
      <w:lvlText w:val="%1."/>
      <w:lvlJc w:val="left"/>
      <w:pPr>
        <w:ind w:left="360" w:hanging="360"/>
      </w:pPr>
      <w:rPr>
        <w:rFonts w:cs="Times New Roman" w:hint="default"/>
        <w:b/>
        <w:sz w:val="28"/>
        <w:szCs w:val="28"/>
      </w:rPr>
    </w:lvl>
    <w:lvl w:ilvl="1">
      <w:start w:val="1"/>
      <w:numFmt w:val="decimal"/>
      <w:isLgl/>
      <w:lvlText w:val="%1.%2."/>
      <w:lvlJc w:val="left"/>
      <w:pPr>
        <w:ind w:left="933" w:hanging="54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79" w:hanging="720"/>
      </w:pPr>
      <w:rPr>
        <w:rFonts w:hint="default"/>
      </w:rPr>
    </w:lvl>
    <w:lvl w:ilvl="4">
      <w:start w:val="1"/>
      <w:numFmt w:val="decimal"/>
      <w:isLgl/>
      <w:lvlText w:val="%1.%2.%3.%4.%5."/>
      <w:lvlJc w:val="left"/>
      <w:pPr>
        <w:ind w:left="1572" w:hanging="1080"/>
      </w:pPr>
      <w:rPr>
        <w:rFonts w:hint="default"/>
      </w:rPr>
    </w:lvl>
    <w:lvl w:ilvl="5">
      <w:start w:val="1"/>
      <w:numFmt w:val="decimal"/>
      <w:isLgl/>
      <w:lvlText w:val="%1.%2.%3.%4.%5.%6."/>
      <w:lvlJc w:val="left"/>
      <w:pPr>
        <w:ind w:left="1605" w:hanging="1080"/>
      </w:pPr>
      <w:rPr>
        <w:rFonts w:hint="default"/>
      </w:rPr>
    </w:lvl>
    <w:lvl w:ilvl="6">
      <w:start w:val="1"/>
      <w:numFmt w:val="decimal"/>
      <w:isLgl/>
      <w:lvlText w:val="%1.%2.%3.%4.%5.%6.%7."/>
      <w:lvlJc w:val="left"/>
      <w:pPr>
        <w:ind w:left="1998" w:hanging="1440"/>
      </w:pPr>
      <w:rPr>
        <w:rFonts w:hint="default"/>
      </w:rPr>
    </w:lvl>
    <w:lvl w:ilvl="7">
      <w:start w:val="1"/>
      <w:numFmt w:val="decimal"/>
      <w:isLgl/>
      <w:lvlText w:val="%1.%2.%3.%4.%5.%6.%7.%8."/>
      <w:lvlJc w:val="left"/>
      <w:pPr>
        <w:ind w:left="2031" w:hanging="1440"/>
      </w:pPr>
      <w:rPr>
        <w:rFonts w:hint="default"/>
      </w:rPr>
    </w:lvl>
    <w:lvl w:ilvl="8">
      <w:start w:val="1"/>
      <w:numFmt w:val="decimal"/>
      <w:isLgl/>
      <w:lvlText w:val="%1.%2.%3.%4.%5.%6.%7.%8.%9."/>
      <w:lvlJc w:val="left"/>
      <w:pPr>
        <w:ind w:left="2424" w:hanging="1800"/>
      </w:pPr>
      <w:rPr>
        <w:rFonts w:hint="default"/>
      </w:rPr>
    </w:lvl>
  </w:abstractNum>
  <w:abstractNum w:abstractNumId="2">
    <w:nsid w:val="0E144F62"/>
    <w:multiLevelType w:val="multilevel"/>
    <w:tmpl w:val="6900B5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0E57449F"/>
    <w:multiLevelType w:val="hybridMultilevel"/>
    <w:tmpl w:val="E680480E"/>
    <w:lvl w:ilvl="0" w:tplc="04190005">
      <w:start w:val="1"/>
      <w:numFmt w:val="bullet"/>
      <w:lvlText w:val=""/>
      <w:lvlJc w:val="left"/>
      <w:pPr>
        <w:tabs>
          <w:tab w:val="num" w:pos="1489"/>
        </w:tabs>
        <w:ind w:left="1489" w:hanging="360"/>
      </w:pPr>
      <w:rPr>
        <w:rFonts w:ascii="Wingdings" w:hAnsi="Wingdings" w:hint="default"/>
      </w:rPr>
    </w:lvl>
    <w:lvl w:ilvl="1" w:tplc="04190003" w:tentative="1">
      <w:start w:val="1"/>
      <w:numFmt w:val="bullet"/>
      <w:lvlText w:val="o"/>
      <w:lvlJc w:val="left"/>
      <w:pPr>
        <w:tabs>
          <w:tab w:val="num" w:pos="2209"/>
        </w:tabs>
        <w:ind w:left="2209" w:hanging="360"/>
      </w:pPr>
      <w:rPr>
        <w:rFonts w:ascii="Courier New" w:hAnsi="Courier New" w:cs="Courier New" w:hint="default"/>
      </w:rPr>
    </w:lvl>
    <w:lvl w:ilvl="2" w:tplc="04190005" w:tentative="1">
      <w:start w:val="1"/>
      <w:numFmt w:val="bullet"/>
      <w:lvlText w:val=""/>
      <w:lvlJc w:val="left"/>
      <w:pPr>
        <w:tabs>
          <w:tab w:val="num" w:pos="2929"/>
        </w:tabs>
        <w:ind w:left="2929" w:hanging="360"/>
      </w:pPr>
      <w:rPr>
        <w:rFonts w:ascii="Wingdings" w:hAnsi="Wingdings" w:hint="default"/>
      </w:rPr>
    </w:lvl>
    <w:lvl w:ilvl="3" w:tplc="04190001" w:tentative="1">
      <w:start w:val="1"/>
      <w:numFmt w:val="bullet"/>
      <w:lvlText w:val=""/>
      <w:lvlJc w:val="left"/>
      <w:pPr>
        <w:tabs>
          <w:tab w:val="num" w:pos="3649"/>
        </w:tabs>
        <w:ind w:left="3649" w:hanging="360"/>
      </w:pPr>
      <w:rPr>
        <w:rFonts w:ascii="Symbol" w:hAnsi="Symbol" w:hint="default"/>
      </w:rPr>
    </w:lvl>
    <w:lvl w:ilvl="4" w:tplc="04190003" w:tentative="1">
      <w:start w:val="1"/>
      <w:numFmt w:val="bullet"/>
      <w:lvlText w:val="o"/>
      <w:lvlJc w:val="left"/>
      <w:pPr>
        <w:tabs>
          <w:tab w:val="num" w:pos="4369"/>
        </w:tabs>
        <w:ind w:left="4369" w:hanging="360"/>
      </w:pPr>
      <w:rPr>
        <w:rFonts w:ascii="Courier New" w:hAnsi="Courier New" w:cs="Courier New" w:hint="default"/>
      </w:rPr>
    </w:lvl>
    <w:lvl w:ilvl="5" w:tplc="04190005" w:tentative="1">
      <w:start w:val="1"/>
      <w:numFmt w:val="bullet"/>
      <w:lvlText w:val=""/>
      <w:lvlJc w:val="left"/>
      <w:pPr>
        <w:tabs>
          <w:tab w:val="num" w:pos="5089"/>
        </w:tabs>
        <w:ind w:left="5089" w:hanging="360"/>
      </w:pPr>
      <w:rPr>
        <w:rFonts w:ascii="Wingdings" w:hAnsi="Wingdings" w:hint="default"/>
      </w:rPr>
    </w:lvl>
    <w:lvl w:ilvl="6" w:tplc="04190001" w:tentative="1">
      <w:start w:val="1"/>
      <w:numFmt w:val="bullet"/>
      <w:lvlText w:val=""/>
      <w:lvlJc w:val="left"/>
      <w:pPr>
        <w:tabs>
          <w:tab w:val="num" w:pos="5809"/>
        </w:tabs>
        <w:ind w:left="5809" w:hanging="360"/>
      </w:pPr>
      <w:rPr>
        <w:rFonts w:ascii="Symbol" w:hAnsi="Symbol" w:hint="default"/>
      </w:rPr>
    </w:lvl>
    <w:lvl w:ilvl="7" w:tplc="04190003" w:tentative="1">
      <w:start w:val="1"/>
      <w:numFmt w:val="bullet"/>
      <w:lvlText w:val="o"/>
      <w:lvlJc w:val="left"/>
      <w:pPr>
        <w:tabs>
          <w:tab w:val="num" w:pos="6529"/>
        </w:tabs>
        <w:ind w:left="6529" w:hanging="360"/>
      </w:pPr>
      <w:rPr>
        <w:rFonts w:ascii="Courier New" w:hAnsi="Courier New" w:cs="Courier New" w:hint="default"/>
      </w:rPr>
    </w:lvl>
    <w:lvl w:ilvl="8" w:tplc="04190005" w:tentative="1">
      <w:start w:val="1"/>
      <w:numFmt w:val="bullet"/>
      <w:lvlText w:val=""/>
      <w:lvlJc w:val="left"/>
      <w:pPr>
        <w:tabs>
          <w:tab w:val="num" w:pos="7249"/>
        </w:tabs>
        <w:ind w:left="7249" w:hanging="360"/>
      </w:pPr>
      <w:rPr>
        <w:rFonts w:ascii="Wingdings" w:hAnsi="Wingdings" w:hint="default"/>
      </w:rPr>
    </w:lvl>
  </w:abstractNum>
  <w:abstractNum w:abstractNumId="4">
    <w:nsid w:val="1568766F"/>
    <w:multiLevelType w:val="hybridMultilevel"/>
    <w:tmpl w:val="8822EAF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90D3FCA"/>
    <w:multiLevelType w:val="hybridMultilevel"/>
    <w:tmpl w:val="BB288B6E"/>
    <w:lvl w:ilvl="0" w:tplc="CAE09918">
      <w:start w:val="1"/>
      <w:numFmt w:val="decimal"/>
      <w:lvlText w:val="%1."/>
      <w:lvlJc w:val="left"/>
      <w:pPr>
        <w:ind w:left="601" w:hanging="360"/>
      </w:pPr>
      <w:rPr>
        <w:rFonts w:hint="default"/>
      </w:rPr>
    </w:lvl>
    <w:lvl w:ilvl="1" w:tplc="04190019" w:tentative="1">
      <w:start w:val="1"/>
      <w:numFmt w:val="lowerLetter"/>
      <w:lvlText w:val="%2."/>
      <w:lvlJc w:val="left"/>
      <w:pPr>
        <w:ind w:left="1321" w:hanging="360"/>
      </w:pPr>
    </w:lvl>
    <w:lvl w:ilvl="2" w:tplc="0419001B" w:tentative="1">
      <w:start w:val="1"/>
      <w:numFmt w:val="lowerRoman"/>
      <w:lvlText w:val="%3."/>
      <w:lvlJc w:val="right"/>
      <w:pPr>
        <w:ind w:left="2041" w:hanging="180"/>
      </w:pPr>
    </w:lvl>
    <w:lvl w:ilvl="3" w:tplc="0419000F" w:tentative="1">
      <w:start w:val="1"/>
      <w:numFmt w:val="decimal"/>
      <w:lvlText w:val="%4."/>
      <w:lvlJc w:val="left"/>
      <w:pPr>
        <w:ind w:left="2761" w:hanging="360"/>
      </w:pPr>
    </w:lvl>
    <w:lvl w:ilvl="4" w:tplc="04190019" w:tentative="1">
      <w:start w:val="1"/>
      <w:numFmt w:val="lowerLetter"/>
      <w:lvlText w:val="%5."/>
      <w:lvlJc w:val="left"/>
      <w:pPr>
        <w:ind w:left="3481" w:hanging="360"/>
      </w:pPr>
    </w:lvl>
    <w:lvl w:ilvl="5" w:tplc="0419001B" w:tentative="1">
      <w:start w:val="1"/>
      <w:numFmt w:val="lowerRoman"/>
      <w:lvlText w:val="%6."/>
      <w:lvlJc w:val="right"/>
      <w:pPr>
        <w:ind w:left="4201" w:hanging="180"/>
      </w:pPr>
    </w:lvl>
    <w:lvl w:ilvl="6" w:tplc="0419000F" w:tentative="1">
      <w:start w:val="1"/>
      <w:numFmt w:val="decimal"/>
      <w:lvlText w:val="%7."/>
      <w:lvlJc w:val="left"/>
      <w:pPr>
        <w:ind w:left="4921" w:hanging="360"/>
      </w:pPr>
    </w:lvl>
    <w:lvl w:ilvl="7" w:tplc="04190019" w:tentative="1">
      <w:start w:val="1"/>
      <w:numFmt w:val="lowerLetter"/>
      <w:lvlText w:val="%8."/>
      <w:lvlJc w:val="left"/>
      <w:pPr>
        <w:ind w:left="5641" w:hanging="360"/>
      </w:pPr>
    </w:lvl>
    <w:lvl w:ilvl="8" w:tplc="0419001B" w:tentative="1">
      <w:start w:val="1"/>
      <w:numFmt w:val="lowerRoman"/>
      <w:lvlText w:val="%9."/>
      <w:lvlJc w:val="right"/>
      <w:pPr>
        <w:ind w:left="6361" w:hanging="180"/>
      </w:pPr>
    </w:lvl>
  </w:abstractNum>
  <w:abstractNum w:abstractNumId="6">
    <w:nsid w:val="1F024F34"/>
    <w:multiLevelType w:val="hybridMultilevel"/>
    <w:tmpl w:val="DA962E3E"/>
    <w:lvl w:ilvl="0" w:tplc="81866A2E">
      <w:start w:val="2"/>
      <w:numFmt w:val="bullet"/>
      <w:lvlText w:val="-"/>
      <w:lvlJc w:val="left"/>
      <w:pPr>
        <w:ind w:left="927" w:hanging="360"/>
      </w:pPr>
      <w:rPr>
        <w:rFonts w:ascii="Times New Roman" w:eastAsia="Calibri" w:hAnsi="Times New Roman" w:cs="Times New Roman" w:hint="default"/>
        <w:lang w:val="ru-RU"/>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7">
    <w:nsid w:val="2A4269A0"/>
    <w:multiLevelType w:val="multilevel"/>
    <w:tmpl w:val="EF8C5FCC"/>
    <w:lvl w:ilvl="0">
      <w:start w:val="1"/>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2D1964DE"/>
    <w:multiLevelType w:val="multilevel"/>
    <w:tmpl w:val="A8A0AD12"/>
    <w:lvl w:ilvl="0">
      <w:start w:val="4"/>
      <w:numFmt w:val="decimal"/>
      <w:lvlText w:val="%1."/>
      <w:lvlJc w:val="left"/>
      <w:pPr>
        <w:tabs>
          <w:tab w:val="num" w:pos="720"/>
        </w:tabs>
        <w:ind w:left="720" w:hanging="360"/>
      </w:pPr>
    </w:lvl>
    <w:lvl w:ilvl="1">
      <w:start w:val="3"/>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2D460997"/>
    <w:multiLevelType w:val="hybridMultilevel"/>
    <w:tmpl w:val="A6F824E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D5F5808"/>
    <w:multiLevelType w:val="multilevel"/>
    <w:tmpl w:val="CB6ECF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nsid w:val="2D682235"/>
    <w:multiLevelType w:val="multilevel"/>
    <w:tmpl w:val="1A8A9B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E925228"/>
    <w:multiLevelType w:val="multilevel"/>
    <w:tmpl w:val="20F485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nsid w:val="31153D5D"/>
    <w:multiLevelType w:val="hybridMultilevel"/>
    <w:tmpl w:val="D2FCC040"/>
    <w:lvl w:ilvl="0" w:tplc="D83024F8">
      <w:start w:val="1"/>
      <w:numFmt w:val="bullet"/>
      <w:lvlText w:val="•"/>
      <w:lvlJc w:val="left"/>
      <w:pPr>
        <w:tabs>
          <w:tab w:val="num" w:pos="720"/>
        </w:tabs>
        <w:ind w:left="720" w:hanging="360"/>
      </w:pPr>
      <w:rPr>
        <w:rFonts w:ascii="Arial" w:hAnsi="Arial" w:hint="default"/>
      </w:rPr>
    </w:lvl>
    <w:lvl w:ilvl="1" w:tplc="AD1A442A" w:tentative="1">
      <w:start w:val="1"/>
      <w:numFmt w:val="bullet"/>
      <w:lvlText w:val="•"/>
      <w:lvlJc w:val="left"/>
      <w:pPr>
        <w:tabs>
          <w:tab w:val="num" w:pos="1440"/>
        </w:tabs>
        <w:ind w:left="1440" w:hanging="360"/>
      </w:pPr>
      <w:rPr>
        <w:rFonts w:ascii="Arial" w:hAnsi="Arial" w:hint="default"/>
      </w:rPr>
    </w:lvl>
    <w:lvl w:ilvl="2" w:tplc="8F426140" w:tentative="1">
      <w:start w:val="1"/>
      <w:numFmt w:val="bullet"/>
      <w:lvlText w:val="•"/>
      <w:lvlJc w:val="left"/>
      <w:pPr>
        <w:tabs>
          <w:tab w:val="num" w:pos="2160"/>
        </w:tabs>
        <w:ind w:left="2160" w:hanging="360"/>
      </w:pPr>
      <w:rPr>
        <w:rFonts w:ascii="Arial" w:hAnsi="Arial" w:hint="default"/>
      </w:rPr>
    </w:lvl>
    <w:lvl w:ilvl="3" w:tplc="528E93A2" w:tentative="1">
      <w:start w:val="1"/>
      <w:numFmt w:val="bullet"/>
      <w:lvlText w:val="•"/>
      <w:lvlJc w:val="left"/>
      <w:pPr>
        <w:tabs>
          <w:tab w:val="num" w:pos="2880"/>
        </w:tabs>
        <w:ind w:left="2880" w:hanging="360"/>
      </w:pPr>
      <w:rPr>
        <w:rFonts w:ascii="Arial" w:hAnsi="Arial" w:hint="default"/>
      </w:rPr>
    </w:lvl>
    <w:lvl w:ilvl="4" w:tplc="4448E7AE" w:tentative="1">
      <w:start w:val="1"/>
      <w:numFmt w:val="bullet"/>
      <w:lvlText w:val="•"/>
      <w:lvlJc w:val="left"/>
      <w:pPr>
        <w:tabs>
          <w:tab w:val="num" w:pos="3600"/>
        </w:tabs>
        <w:ind w:left="3600" w:hanging="360"/>
      </w:pPr>
      <w:rPr>
        <w:rFonts w:ascii="Arial" w:hAnsi="Arial" w:hint="default"/>
      </w:rPr>
    </w:lvl>
    <w:lvl w:ilvl="5" w:tplc="B57AB8B4" w:tentative="1">
      <w:start w:val="1"/>
      <w:numFmt w:val="bullet"/>
      <w:lvlText w:val="•"/>
      <w:lvlJc w:val="left"/>
      <w:pPr>
        <w:tabs>
          <w:tab w:val="num" w:pos="4320"/>
        </w:tabs>
        <w:ind w:left="4320" w:hanging="360"/>
      </w:pPr>
      <w:rPr>
        <w:rFonts w:ascii="Arial" w:hAnsi="Arial" w:hint="default"/>
      </w:rPr>
    </w:lvl>
    <w:lvl w:ilvl="6" w:tplc="7AE4E5FC" w:tentative="1">
      <w:start w:val="1"/>
      <w:numFmt w:val="bullet"/>
      <w:lvlText w:val="•"/>
      <w:lvlJc w:val="left"/>
      <w:pPr>
        <w:tabs>
          <w:tab w:val="num" w:pos="5040"/>
        </w:tabs>
        <w:ind w:left="5040" w:hanging="360"/>
      </w:pPr>
      <w:rPr>
        <w:rFonts w:ascii="Arial" w:hAnsi="Arial" w:hint="default"/>
      </w:rPr>
    </w:lvl>
    <w:lvl w:ilvl="7" w:tplc="970087B2" w:tentative="1">
      <w:start w:val="1"/>
      <w:numFmt w:val="bullet"/>
      <w:lvlText w:val="•"/>
      <w:lvlJc w:val="left"/>
      <w:pPr>
        <w:tabs>
          <w:tab w:val="num" w:pos="5760"/>
        </w:tabs>
        <w:ind w:left="5760" w:hanging="360"/>
      </w:pPr>
      <w:rPr>
        <w:rFonts w:ascii="Arial" w:hAnsi="Arial" w:hint="default"/>
      </w:rPr>
    </w:lvl>
    <w:lvl w:ilvl="8" w:tplc="6024C298" w:tentative="1">
      <w:start w:val="1"/>
      <w:numFmt w:val="bullet"/>
      <w:lvlText w:val="•"/>
      <w:lvlJc w:val="left"/>
      <w:pPr>
        <w:tabs>
          <w:tab w:val="num" w:pos="6480"/>
        </w:tabs>
        <w:ind w:left="6480" w:hanging="360"/>
      </w:pPr>
      <w:rPr>
        <w:rFonts w:ascii="Arial" w:hAnsi="Arial" w:hint="default"/>
      </w:rPr>
    </w:lvl>
  </w:abstractNum>
  <w:abstractNum w:abstractNumId="14">
    <w:nsid w:val="33A90AA3"/>
    <w:multiLevelType w:val="hybridMultilevel"/>
    <w:tmpl w:val="214CD59A"/>
    <w:lvl w:ilvl="0" w:tplc="1A44237E">
      <w:start w:val="1"/>
      <w:numFmt w:val="lowerLetter"/>
      <w:lvlText w:val="%1)"/>
      <w:lvlJc w:val="left"/>
      <w:pPr>
        <w:ind w:left="720" w:hanging="360"/>
      </w:pPr>
      <w:rPr>
        <w:color w:val="auto"/>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5">
    <w:nsid w:val="341549F8"/>
    <w:multiLevelType w:val="multilevel"/>
    <w:tmpl w:val="DE0CF3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nsid w:val="354A0665"/>
    <w:multiLevelType w:val="hybridMultilevel"/>
    <w:tmpl w:val="01B82FD8"/>
    <w:lvl w:ilvl="0" w:tplc="FFFFFFFF">
      <w:start w:val="1"/>
      <w:numFmt w:val="bullet"/>
      <w:lvlText w:val=""/>
      <w:lvlJc w:val="left"/>
      <w:pPr>
        <w:tabs>
          <w:tab w:val="num" w:pos="1429"/>
        </w:tabs>
        <w:ind w:left="1429" w:hanging="360"/>
      </w:pPr>
      <w:rPr>
        <w:rFonts w:ascii="Symbol" w:hAnsi="Symbol" w:hint="default"/>
      </w:rPr>
    </w:lvl>
    <w:lvl w:ilvl="1" w:tplc="FFFFFFFF" w:tentative="1">
      <w:start w:val="1"/>
      <w:numFmt w:val="bullet"/>
      <w:lvlText w:val="o"/>
      <w:lvlJc w:val="left"/>
      <w:pPr>
        <w:tabs>
          <w:tab w:val="num" w:pos="2149"/>
        </w:tabs>
        <w:ind w:left="2149" w:hanging="360"/>
      </w:pPr>
      <w:rPr>
        <w:rFonts w:ascii="Courier New" w:hAnsi="Courier New" w:cs="KZ Times New Roman" w:hint="default"/>
      </w:rPr>
    </w:lvl>
    <w:lvl w:ilvl="2" w:tplc="FFFFFFFF" w:tentative="1">
      <w:start w:val="1"/>
      <w:numFmt w:val="bullet"/>
      <w:lvlText w:val=""/>
      <w:lvlJc w:val="left"/>
      <w:pPr>
        <w:tabs>
          <w:tab w:val="num" w:pos="2869"/>
        </w:tabs>
        <w:ind w:left="2869" w:hanging="360"/>
      </w:pPr>
      <w:rPr>
        <w:rFonts w:ascii="Wingdings" w:hAnsi="Wingding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cs="KZ Times New Roman"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cs="KZ Times New Roman" w:hint="default"/>
      </w:rPr>
    </w:lvl>
    <w:lvl w:ilvl="8" w:tplc="FFFFFFFF" w:tentative="1">
      <w:start w:val="1"/>
      <w:numFmt w:val="bullet"/>
      <w:lvlText w:val=""/>
      <w:lvlJc w:val="left"/>
      <w:pPr>
        <w:tabs>
          <w:tab w:val="num" w:pos="7189"/>
        </w:tabs>
        <w:ind w:left="7189" w:hanging="360"/>
      </w:pPr>
      <w:rPr>
        <w:rFonts w:ascii="Wingdings" w:hAnsi="Wingdings" w:hint="default"/>
      </w:rPr>
    </w:lvl>
  </w:abstractNum>
  <w:abstractNum w:abstractNumId="17">
    <w:nsid w:val="35897C96"/>
    <w:multiLevelType w:val="hybridMultilevel"/>
    <w:tmpl w:val="2BACCE6A"/>
    <w:lvl w:ilvl="0" w:tplc="25E292AA">
      <w:numFmt w:val="bullet"/>
      <w:lvlText w:val="-"/>
      <w:lvlJc w:val="left"/>
      <w:pPr>
        <w:ind w:left="927" w:hanging="360"/>
      </w:pPr>
      <w:rPr>
        <w:rFonts w:ascii="Times New Roman" w:eastAsia="Calibr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8">
    <w:nsid w:val="38303C16"/>
    <w:multiLevelType w:val="hybridMultilevel"/>
    <w:tmpl w:val="9AFC4690"/>
    <w:lvl w:ilvl="0" w:tplc="83780388">
      <w:start w:val="1"/>
      <w:numFmt w:val="bullet"/>
      <w:lvlText w:val="•"/>
      <w:lvlJc w:val="left"/>
      <w:pPr>
        <w:tabs>
          <w:tab w:val="num" w:pos="720"/>
        </w:tabs>
        <w:ind w:left="720" w:hanging="360"/>
      </w:pPr>
      <w:rPr>
        <w:rFonts w:ascii="Arial" w:hAnsi="Arial" w:hint="default"/>
      </w:rPr>
    </w:lvl>
    <w:lvl w:ilvl="1" w:tplc="D6F4E344" w:tentative="1">
      <w:start w:val="1"/>
      <w:numFmt w:val="bullet"/>
      <w:lvlText w:val="•"/>
      <w:lvlJc w:val="left"/>
      <w:pPr>
        <w:tabs>
          <w:tab w:val="num" w:pos="1440"/>
        </w:tabs>
        <w:ind w:left="1440" w:hanging="360"/>
      </w:pPr>
      <w:rPr>
        <w:rFonts w:ascii="Arial" w:hAnsi="Arial" w:hint="default"/>
      </w:rPr>
    </w:lvl>
    <w:lvl w:ilvl="2" w:tplc="5B229C0E" w:tentative="1">
      <w:start w:val="1"/>
      <w:numFmt w:val="bullet"/>
      <w:lvlText w:val="•"/>
      <w:lvlJc w:val="left"/>
      <w:pPr>
        <w:tabs>
          <w:tab w:val="num" w:pos="2160"/>
        </w:tabs>
        <w:ind w:left="2160" w:hanging="360"/>
      </w:pPr>
      <w:rPr>
        <w:rFonts w:ascii="Arial" w:hAnsi="Arial" w:hint="default"/>
      </w:rPr>
    </w:lvl>
    <w:lvl w:ilvl="3" w:tplc="37A4DFB6" w:tentative="1">
      <w:start w:val="1"/>
      <w:numFmt w:val="bullet"/>
      <w:lvlText w:val="•"/>
      <w:lvlJc w:val="left"/>
      <w:pPr>
        <w:tabs>
          <w:tab w:val="num" w:pos="2880"/>
        </w:tabs>
        <w:ind w:left="2880" w:hanging="360"/>
      </w:pPr>
      <w:rPr>
        <w:rFonts w:ascii="Arial" w:hAnsi="Arial" w:hint="default"/>
      </w:rPr>
    </w:lvl>
    <w:lvl w:ilvl="4" w:tplc="E8EC5210" w:tentative="1">
      <w:start w:val="1"/>
      <w:numFmt w:val="bullet"/>
      <w:lvlText w:val="•"/>
      <w:lvlJc w:val="left"/>
      <w:pPr>
        <w:tabs>
          <w:tab w:val="num" w:pos="3600"/>
        </w:tabs>
        <w:ind w:left="3600" w:hanging="360"/>
      </w:pPr>
      <w:rPr>
        <w:rFonts w:ascii="Arial" w:hAnsi="Arial" w:hint="default"/>
      </w:rPr>
    </w:lvl>
    <w:lvl w:ilvl="5" w:tplc="BB30B330" w:tentative="1">
      <w:start w:val="1"/>
      <w:numFmt w:val="bullet"/>
      <w:lvlText w:val="•"/>
      <w:lvlJc w:val="left"/>
      <w:pPr>
        <w:tabs>
          <w:tab w:val="num" w:pos="4320"/>
        </w:tabs>
        <w:ind w:left="4320" w:hanging="360"/>
      </w:pPr>
      <w:rPr>
        <w:rFonts w:ascii="Arial" w:hAnsi="Arial" w:hint="default"/>
      </w:rPr>
    </w:lvl>
    <w:lvl w:ilvl="6" w:tplc="AB205DD4" w:tentative="1">
      <w:start w:val="1"/>
      <w:numFmt w:val="bullet"/>
      <w:lvlText w:val="•"/>
      <w:lvlJc w:val="left"/>
      <w:pPr>
        <w:tabs>
          <w:tab w:val="num" w:pos="5040"/>
        </w:tabs>
        <w:ind w:left="5040" w:hanging="360"/>
      </w:pPr>
      <w:rPr>
        <w:rFonts w:ascii="Arial" w:hAnsi="Arial" w:hint="default"/>
      </w:rPr>
    </w:lvl>
    <w:lvl w:ilvl="7" w:tplc="E262899A" w:tentative="1">
      <w:start w:val="1"/>
      <w:numFmt w:val="bullet"/>
      <w:lvlText w:val="•"/>
      <w:lvlJc w:val="left"/>
      <w:pPr>
        <w:tabs>
          <w:tab w:val="num" w:pos="5760"/>
        </w:tabs>
        <w:ind w:left="5760" w:hanging="360"/>
      </w:pPr>
      <w:rPr>
        <w:rFonts w:ascii="Arial" w:hAnsi="Arial" w:hint="default"/>
      </w:rPr>
    </w:lvl>
    <w:lvl w:ilvl="8" w:tplc="5C22042E" w:tentative="1">
      <w:start w:val="1"/>
      <w:numFmt w:val="bullet"/>
      <w:lvlText w:val="•"/>
      <w:lvlJc w:val="left"/>
      <w:pPr>
        <w:tabs>
          <w:tab w:val="num" w:pos="6480"/>
        </w:tabs>
        <w:ind w:left="6480" w:hanging="360"/>
      </w:pPr>
      <w:rPr>
        <w:rFonts w:ascii="Arial" w:hAnsi="Arial" w:hint="default"/>
      </w:rPr>
    </w:lvl>
  </w:abstractNum>
  <w:abstractNum w:abstractNumId="19">
    <w:nsid w:val="3F776804"/>
    <w:multiLevelType w:val="hybridMultilevel"/>
    <w:tmpl w:val="4452872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3FAD20EC"/>
    <w:multiLevelType w:val="hybridMultilevel"/>
    <w:tmpl w:val="05E47F1A"/>
    <w:lvl w:ilvl="0" w:tplc="B158318C">
      <w:start w:val="1"/>
      <w:numFmt w:val="lowerLetter"/>
      <w:lvlText w:val="%1)"/>
      <w:lvlJc w:val="left"/>
      <w:pPr>
        <w:ind w:left="720" w:hanging="360"/>
      </w:pPr>
      <w:rPr>
        <w:i w:val="0"/>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1">
    <w:nsid w:val="411346A7"/>
    <w:multiLevelType w:val="hybridMultilevel"/>
    <w:tmpl w:val="638AFD9E"/>
    <w:lvl w:ilvl="0" w:tplc="C02851A8">
      <w:start w:val="3"/>
      <w:numFmt w:val="bullet"/>
      <w:lvlText w:val="-"/>
      <w:lvlJc w:val="left"/>
      <w:pPr>
        <w:tabs>
          <w:tab w:val="num" w:pos="1465"/>
        </w:tabs>
        <w:ind w:left="1465" w:hanging="360"/>
      </w:pPr>
      <w:rPr>
        <w:rFonts w:ascii="Times Kaz" w:eastAsia="Calibri" w:hAnsi="Times Kaz" w:cs="Times Kaz" w:hint="default"/>
      </w:rPr>
    </w:lvl>
    <w:lvl w:ilvl="1" w:tplc="04190003" w:tentative="1">
      <w:start w:val="1"/>
      <w:numFmt w:val="bullet"/>
      <w:lvlText w:val="o"/>
      <w:lvlJc w:val="left"/>
      <w:pPr>
        <w:tabs>
          <w:tab w:val="num" w:pos="1837"/>
        </w:tabs>
        <w:ind w:left="1837" w:hanging="360"/>
      </w:pPr>
      <w:rPr>
        <w:rFonts w:ascii="Courier New" w:hAnsi="Courier New" w:cs="Courier New" w:hint="default"/>
      </w:rPr>
    </w:lvl>
    <w:lvl w:ilvl="2" w:tplc="04190005" w:tentative="1">
      <w:start w:val="1"/>
      <w:numFmt w:val="bullet"/>
      <w:lvlText w:val=""/>
      <w:lvlJc w:val="left"/>
      <w:pPr>
        <w:tabs>
          <w:tab w:val="num" w:pos="2557"/>
        </w:tabs>
        <w:ind w:left="2557" w:hanging="360"/>
      </w:pPr>
      <w:rPr>
        <w:rFonts w:ascii="Wingdings" w:hAnsi="Wingdings" w:hint="default"/>
      </w:rPr>
    </w:lvl>
    <w:lvl w:ilvl="3" w:tplc="04190001" w:tentative="1">
      <w:start w:val="1"/>
      <w:numFmt w:val="bullet"/>
      <w:lvlText w:val=""/>
      <w:lvlJc w:val="left"/>
      <w:pPr>
        <w:tabs>
          <w:tab w:val="num" w:pos="3277"/>
        </w:tabs>
        <w:ind w:left="3277" w:hanging="360"/>
      </w:pPr>
      <w:rPr>
        <w:rFonts w:ascii="Symbol" w:hAnsi="Symbol" w:hint="default"/>
      </w:rPr>
    </w:lvl>
    <w:lvl w:ilvl="4" w:tplc="04190003" w:tentative="1">
      <w:start w:val="1"/>
      <w:numFmt w:val="bullet"/>
      <w:lvlText w:val="o"/>
      <w:lvlJc w:val="left"/>
      <w:pPr>
        <w:tabs>
          <w:tab w:val="num" w:pos="3997"/>
        </w:tabs>
        <w:ind w:left="3997" w:hanging="360"/>
      </w:pPr>
      <w:rPr>
        <w:rFonts w:ascii="Courier New" w:hAnsi="Courier New" w:cs="Courier New" w:hint="default"/>
      </w:rPr>
    </w:lvl>
    <w:lvl w:ilvl="5" w:tplc="04190005" w:tentative="1">
      <w:start w:val="1"/>
      <w:numFmt w:val="bullet"/>
      <w:lvlText w:val=""/>
      <w:lvlJc w:val="left"/>
      <w:pPr>
        <w:tabs>
          <w:tab w:val="num" w:pos="4717"/>
        </w:tabs>
        <w:ind w:left="4717" w:hanging="360"/>
      </w:pPr>
      <w:rPr>
        <w:rFonts w:ascii="Wingdings" w:hAnsi="Wingdings" w:hint="default"/>
      </w:rPr>
    </w:lvl>
    <w:lvl w:ilvl="6" w:tplc="04190001" w:tentative="1">
      <w:start w:val="1"/>
      <w:numFmt w:val="bullet"/>
      <w:lvlText w:val=""/>
      <w:lvlJc w:val="left"/>
      <w:pPr>
        <w:tabs>
          <w:tab w:val="num" w:pos="5437"/>
        </w:tabs>
        <w:ind w:left="5437" w:hanging="360"/>
      </w:pPr>
      <w:rPr>
        <w:rFonts w:ascii="Symbol" w:hAnsi="Symbol" w:hint="default"/>
      </w:rPr>
    </w:lvl>
    <w:lvl w:ilvl="7" w:tplc="04190003" w:tentative="1">
      <w:start w:val="1"/>
      <w:numFmt w:val="bullet"/>
      <w:lvlText w:val="o"/>
      <w:lvlJc w:val="left"/>
      <w:pPr>
        <w:tabs>
          <w:tab w:val="num" w:pos="6157"/>
        </w:tabs>
        <w:ind w:left="6157" w:hanging="360"/>
      </w:pPr>
      <w:rPr>
        <w:rFonts w:ascii="Courier New" w:hAnsi="Courier New" w:cs="Courier New" w:hint="default"/>
      </w:rPr>
    </w:lvl>
    <w:lvl w:ilvl="8" w:tplc="04190005" w:tentative="1">
      <w:start w:val="1"/>
      <w:numFmt w:val="bullet"/>
      <w:lvlText w:val=""/>
      <w:lvlJc w:val="left"/>
      <w:pPr>
        <w:tabs>
          <w:tab w:val="num" w:pos="6877"/>
        </w:tabs>
        <w:ind w:left="6877" w:hanging="360"/>
      </w:pPr>
      <w:rPr>
        <w:rFonts w:ascii="Wingdings" w:hAnsi="Wingdings" w:hint="default"/>
      </w:rPr>
    </w:lvl>
  </w:abstractNum>
  <w:abstractNum w:abstractNumId="22">
    <w:nsid w:val="42171FB3"/>
    <w:multiLevelType w:val="hybridMultilevel"/>
    <w:tmpl w:val="86DACE6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457D1C28"/>
    <w:multiLevelType w:val="hybridMultilevel"/>
    <w:tmpl w:val="E466AD92"/>
    <w:lvl w:ilvl="0" w:tplc="B6D24B2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47DE420B"/>
    <w:multiLevelType w:val="hybridMultilevel"/>
    <w:tmpl w:val="D9EEFCA4"/>
    <w:lvl w:ilvl="0" w:tplc="B2FE660C">
      <w:start w:val="1"/>
      <w:numFmt w:val="bullet"/>
      <w:lvlText w:val="•"/>
      <w:lvlJc w:val="left"/>
      <w:pPr>
        <w:tabs>
          <w:tab w:val="num" w:pos="720"/>
        </w:tabs>
        <w:ind w:left="720" w:hanging="360"/>
      </w:pPr>
      <w:rPr>
        <w:rFonts w:ascii="Arial" w:hAnsi="Arial" w:hint="default"/>
      </w:rPr>
    </w:lvl>
    <w:lvl w:ilvl="1" w:tplc="44783284" w:tentative="1">
      <w:start w:val="1"/>
      <w:numFmt w:val="bullet"/>
      <w:lvlText w:val="•"/>
      <w:lvlJc w:val="left"/>
      <w:pPr>
        <w:tabs>
          <w:tab w:val="num" w:pos="1440"/>
        </w:tabs>
        <w:ind w:left="1440" w:hanging="360"/>
      </w:pPr>
      <w:rPr>
        <w:rFonts w:ascii="Arial" w:hAnsi="Arial" w:hint="default"/>
      </w:rPr>
    </w:lvl>
    <w:lvl w:ilvl="2" w:tplc="79485ACC" w:tentative="1">
      <w:start w:val="1"/>
      <w:numFmt w:val="bullet"/>
      <w:lvlText w:val="•"/>
      <w:lvlJc w:val="left"/>
      <w:pPr>
        <w:tabs>
          <w:tab w:val="num" w:pos="2160"/>
        </w:tabs>
        <w:ind w:left="2160" w:hanging="360"/>
      </w:pPr>
      <w:rPr>
        <w:rFonts w:ascii="Arial" w:hAnsi="Arial" w:hint="default"/>
      </w:rPr>
    </w:lvl>
    <w:lvl w:ilvl="3" w:tplc="C94024B8" w:tentative="1">
      <w:start w:val="1"/>
      <w:numFmt w:val="bullet"/>
      <w:lvlText w:val="•"/>
      <w:lvlJc w:val="left"/>
      <w:pPr>
        <w:tabs>
          <w:tab w:val="num" w:pos="2880"/>
        </w:tabs>
        <w:ind w:left="2880" w:hanging="360"/>
      </w:pPr>
      <w:rPr>
        <w:rFonts w:ascii="Arial" w:hAnsi="Arial" w:hint="default"/>
      </w:rPr>
    </w:lvl>
    <w:lvl w:ilvl="4" w:tplc="02909F1C" w:tentative="1">
      <w:start w:val="1"/>
      <w:numFmt w:val="bullet"/>
      <w:lvlText w:val="•"/>
      <w:lvlJc w:val="left"/>
      <w:pPr>
        <w:tabs>
          <w:tab w:val="num" w:pos="3600"/>
        </w:tabs>
        <w:ind w:left="3600" w:hanging="360"/>
      </w:pPr>
      <w:rPr>
        <w:rFonts w:ascii="Arial" w:hAnsi="Arial" w:hint="default"/>
      </w:rPr>
    </w:lvl>
    <w:lvl w:ilvl="5" w:tplc="627E09B0" w:tentative="1">
      <w:start w:val="1"/>
      <w:numFmt w:val="bullet"/>
      <w:lvlText w:val="•"/>
      <w:lvlJc w:val="left"/>
      <w:pPr>
        <w:tabs>
          <w:tab w:val="num" w:pos="4320"/>
        </w:tabs>
        <w:ind w:left="4320" w:hanging="360"/>
      </w:pPr>
      <w:rPr>
        <w:rFonts w:ascii="Arial" w:hAnsi="Arial" w:hint="default"/>
      </w:rPr>
    </w:lvl>
    <w:lvl w:ilvl="6" w:tplc="FF448EF0" w:tentative="1">
      <w:start w:val="1"/>
      <w:numFmt w:val="bullet"/>
      <w:lvlText w:val="•"/>
      <w:lvlJc w:val="left"/>
      <w:pPr>
        <w:tabs>
          <w:tab w:val="num" w:pos="5040"/>
        </w:tabs>
        <w:ind w:left="5040" w:hanging="360"/>
      </w:pPr>
      <w:rPr>
        <w:rFonts w:ascii="Arial" w:hAnsi="Arial" w:hint="default"/>
      </w:rPr>
    </w:lvl>
    <w:lvl w:ilvl="7" w:tplc="30D0EB94" w:tentative="1">
      <w:start w:val="1"/>
      <w:numFmt w:val="bullet"/>
      <w:lvlText w:val="•"/>
      <w:lvlJc w:val="left"/>
      <w:pPr>
        <w:tabs>
          <w:tab w:val="num" w:pos="5760"/>
        </w:tabs>
        <w:ind w:left="5760" w:hanging="360"/>
      </w:pPr>
      <w:rPr>
        <w:rFonts w:ascii="Arial" w:hAnsi="Arial" w:hint="default"/>
      </w:rPr>
    </w:lvl>
    <w:lvl w:ilvl="8" w:tplc="26B68C9A" w:tentative="1">
      <w:start w:val="1"/>
      <w:numFmt w:val="bullet"/>
      <w:lvlText w:val="•"/>
      <w:lvlJc w:val="left"/>
      <w:pPr>
        <w:tabs>
          <w:tab w:val="num" w:pos="6480"/>
        </w:tabs>
        <w:ind w:left="6480" w:hanging="360"/>
      </w:pPr>
      <w:rPr>
        <w:rFonts w:ascii="Arial" w:hAnsi="Arial" w:hint="default"/>
      </w:rPr>
    </w:lvl>
  </w:abstractNum>
  <w:abstractNum w:abstractNumId="25">
    <w:nsid w:val="49A625EA"/>
    <w:multiLevelType w:val="multilevel"/>
    <w:tmpl w:val="769EF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nsid w:val="4D840D5B"/>
    <w:multiLevelType w:val="hybridMultilevel"/>
    <w:tmpl w:val="2D7401C6"/>
    <w:lvl w:ilvl="0" w:tplc="00F4D37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50B56E16"/>
    <w:multiLevelType w:val="hybridMultilevel"/>
    <w:tmpl w:val="B660399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54870FBF"/>
    <w:multiLevelType w:val="hybridMultilevel"/>
    <w:tmpl w:val="723E3A86"/>
    <w:lvl w:ilvl="0" w:tplc="5732A11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nsid w:val="5A3D19A2"/>
    <w:multiLevelType w:val="multilevel"/>
    <w:tmpl w:val="30B85D5E"/>
    <w:lvl w:ilvl="0">
      <w:start w:val="1"/>
      <w:numFmt w:val="decimal"/>
      <w:lvlText w:val="%1."/>
      <w:lvlJc w:val="left"/>
      <w:pPr>
        <w:ind w:left="502" w:hanging="360"/>
      </w:pPr>
      <w:rPr>
        <w:rFonts w:cs="Times New Roman" w:hint="default"/>
        <w:sz w:val="28"/>
      </w:rPr>
    </w:lvl>
    <w:lvl w:ilvl="1">
      <w:start w:val="1"/>
      <w:numFmt w:val="decimal"/>
      <w:isLgl/>
      <w:lvlText w:val="%1.%2"/>
      <w:lvlJc w:val="left"/>
      <w:pPr>
        <w:ind w:left="284" w:hanging="360"/>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862" w:hanging="72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222" w:hanging="1080"/>
      </w:pPr>
      <w:rPr>
        <w:rFonts w:hint="default"/>
      </w:rPr>
    </w:lvl>
    <w:lvl w:ilvl="6">
      <w:start w:val="1"/>
      <w:numFmt w:val="decimal"/>
      <w:isLgl/>
      <w:lvlText w:val="%1.%2.%3.%4.%5.%6.%7"/>
      <w:lvlJc w:val="left"/>
      <w:pPr>
        <w:ind w:left="1582" w:hanging="1440"/>
      </w:pPr>
      <w:rPr>
        <w:rFonts w:hint="default"/>
      </w:rPr>
    </w:lvl>
    <w:lvl w:ilvl="7">
      <w:start w:val="1"/>
      <w:numFmt w:val="decimal"/>
      <w:isLgl/>
      <w:lvlText w:val="%1.%2.%3.%4.%5.%6.%7.%8"/>
      <w:lvlJc w:val="left"/>
      <w:pPr>
        <w:ind w:left="1582" w:hanging="1440"/>
      </w:pPr>
      <w:rPr>
        <w:rFonts w:hint="default"/>
      </w:rPr>
    </w:lvl>
    <w:lvl w:ilvl="8">
      <w:start w:val="1"/>
      <w:numFmt w:val="decimal"/>
      <w:isLgl/>
      <w:lvlText w:val="%1.%2.%3.%4.%5.%6.%7.%8.%9"/>
      <w:lvlJc w:val="left"/>
      <w:pPr>
        <w:ind w:left="1942" w:hanging="1800"/>
      </w:pPr>
      <w:rPr>
        <w:rFonts w:hint="default"/>
      </w:rPr>
    </w:lvl>
  </w:abstractNum>
  <w:abstractNum w:abstractNumId="30">
    <w:nsid w:val="5CA330C7"/>
    <w:multiLevelType w:val="hybridMultilevel"/>
    <w:tmpl w:val="2D0A6288"/>
    <w:lvl w:ilvl="0" w:tplc="51A0C2C8">
      <w:start w:val="1"/>
      <w:numFmt w:val="bullet"/>
      <w:pStyle w:val="a"/>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6736434C"/>
    <w:multiLevelType w:val="hybridMultilevel"/>
    <w:tmpl w:val="00AADA70"/>
    <w:lvl w:ilvl="0" w:tplc="BA6444F2">
      <w:start w:val="1"/>
      <w:numFmt w:val="bullet"/>
      <w:lvlText w:val="-"/>
      <w:lvlJc w:val="left"/>
      <w:pPr>
        <w:tabs>
          <w:tab w:val="num" w:pos="1843"/>
        </w:tabs>
        <w:ind w:left="709" w:firstLine="680"/>
      </w:pPr>
      <w:rPr>
        <w:rFonts w:ascii="Times New Roman" w:hAnsi="Times New Roman" w:cs="Times New Roman"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2">
    <w:nsid w:val="6D133811"/>
    <w:multiLevelType w:val="hybridMultilevel"/>
    <w:tmpl w:val="25DA85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702507CF"/>
    <w:multiLevelType w:val="multilevel"/>
    <w:tmpl w:val="6F348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nsid w:val="71297472"/>
    <w:multiLevelType w:val="multilevel"/>
    <w:tmpl w:val="25ACA0CC"/>
    <w:lvl w:ilvl="0">
      <w:start w:val="4"/>
      <w:numFmt w:val="decimal"/>
      <w:lvlText w:val="%1."/>
      <w:lvlJc w:val="left"/>
      <w:pPr>
        <w:tabs>
          <w:tab w:val="num" w:pos="720"/>
        </w:tabs>
        <w:ind w:left="720" w:hanging="360"/>
      </w:pPr>
    </w:lvl>
    <w:lvl w:ilvl="1">
      <w:start w:val="2"/>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71604BAC"/>
    <w:multiLevelType w:val="multilevel"/>
    <w:tmpl w:val="7D56C6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nsid w:val="791D1B4B"/>
    <w:multiLevelType w:val="hybridMultilevel"/>
    <w:tmpl w:val="809C6A9A"/>
    <w:lvl w:ilvl="0" w:tplc="403ED42C">
      <w:start w:val="1"/>
      <w:numFmt w:val="bullet"/>
      <w:lvlText w:val=""/>
      <w:lvlJc w:val="left"/>
      <w:pPr>
        <w:tabs>
          <w:tab w:val="num" w:pos="1429"/>
        </w:tabs>
        <w:ind w:left="1429" w:hanging="360"/>
      </w:pPr>
      <w:rPr>
        <w:rFonts w:ascii="Symbol" w:hAnsi="Symbol" w:hint="default"/>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start w:val="1"/>
      <w:numFmt w:val="bullet"/>
      <w:lvlText w:val=""/>
      <w:lvlJc w:val="left"/>
      <w:pPr>
        <w:tabs>
          <w:tab w:val="num" w:pos="2869"/>
        </w:tabs>
        <w:ind w:left="2869" w:hanging="360"/>
      </w:pPr>
      <w:rPr>
        <w:rFonts w:ascii="Wingdings" w:hAnsi="Wingdings" w:hint="default"/>
      </w:rPr>
    </w:lvl>
    <w:lvl w:ilvl="3" w:tplc="04190001">
      <w:start w:val="1"/>
      <w:numFmt w:val="bullet"/>
      <w:lvlText w:val=""/>
      <w:lvlJc w:val="left"/>
      <w:pPr>
        <w:tabs>
          <w:tab w:val="num" w:pos="3589"/>
        </w:tabs>
        <w:ind w:left="3589" w:hanging="360"/>
      </w:pPr>
      <w:rPr>
        <w:rFonts w:ascii="Symbol" w:hAnsi="Symbol" w:hint="default"/>
      </w:rPr>
    </w:lvl>
    <w:lvl w:ilvl="4" w:tplc="04190003">
      <w:start w:val="1"/>
      <w:numFmt w:val="bullet"/>
      <w:lvlText w:val="o"/>
      <w:lvlJc w:val="left"/>
      <w:pPr>
        <w:tabs>
          <w:tab w:val="num" w:pos="4309"/>
        </w:tabs>
        <w:ind w:left="4309" w:hanging="360"/>
      </w:pPr>
      <w:rPr>
        <w:rFonts w:ascii="Courier New" w:hAnsi="Courier New" w:cs="Courier New" w:hint="default"/>
      </w:rPr>
    </w:lvl>
    <w:lvl w:ilvl="5" w:tplc="04190005">
      <w:start w:val="1"/>
      <w:numFmt w:val="bullet"/>
      <w:lvlText w:val=""/>
      <w:lvlJc w:val="left"/>
      <w:pPr>
        <w:tabs>
          <w:tab w:val="num" w:pos="5029"/>
        </w:tabs>
        <w:ind w:left="5029" w:hanging="360"/>
      </w:pPr>
      <w:rPr>
        <w:rFonts w:ascii="Wingdings" w:hAnsi="Wingdings" w:hint="default"/>
      </w:rPr>
    </w:lvl>
    <w:lvl w:ilvl="6" w:tplc="04190001">
      <w:start w:val="1"/>
      <w:numFmt w:val="bullet"/>
      <w:lvlText w:val=""/>
      <w:lvlJc w:val="left"/>
      <w:pPr>
        <w:tabs>
          <w:tab w:val="num" w:pos="5749"/>
        </w:tabs>
        <w:ind w:left="5749" w:hanging="360"/>
      </w:pPr>
      <w:rPr>
        <w:rFonts w:ascii="Symbol" w:hAnsi="Symbol" w:hint="default"/>
      </w:rPr>
    </w:lvl>
    <w:lvl w:ilvl="7" w:tplc="04190003">
      <w:start w:val="1"/>
      <w:numFmt w:val="bullet"/>
      <w:lvlText w:val="o"/>
      <w:lvlJc w:val="left"/>
      <w:pPr>
        <w:tabs>
          <w:tab w:val="num" w:pos="6469"/>
        </w:tabs>
        <w:ind w:left="6469" w:hanging="360"/>
      </w:pPr>
      <w:rPr>
        <w:rFonts w:ascii="Courier New" w:hAnsi="Courier New" w:cs="Courier New" w:hint="default"/>
      </w:rPr>
    </w:lvl>
    <w:lvl w:ilvl="8" w:tplc="04190005">
      <w:start w:val="1"/>
      <w:numFmt w:val="bullet"/>
      <w:lvlText w:val=""/>
      <w:lvlJc w:val="left"/>
      <w:pPr>
        <w:tabs>
          <w:tab w:val="num" w:pos="7189"/>
        </w:tabs>
        <w:ind w:left="7189" w:hanging="360"/>
      </w:pPr>
      <w:rPr>
        <w:rFonts w:ascii="Wingdings" w:hAnsi="Wingdings" w:hint="default"/>
      </w:rPr>
    </w:lvl>
  </w:abstractNum>
  <w:abstractNum w:abstractNumId="37">
    <w:nsid w:val="7A5024F2"/>
    <w:multiLevelType w:val="hybridMultilevel"/>
    <w:tmpl w:val="3EF46840"/>
    <w:lvl w:ilvl="0" w:tplc="4F0AA7FE">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9"/>
  </w:num>
  <w:num w:numId="2">
    <w:abstractNumId w:val="1"/>
  </w:num>
  <w:num w:numId="3">
    <w:abstractNumId w:val="23"/>
  </w:num>
  <w:num w:numId="4">
    <w:abstractNumId w:val="37"/>
  </w:num>
  <w:num w:numId="5">
    <w:abstractNumId w:val="7"/>
  </w:num>
  <w:num w:numId="6">
    <w:abstractNumId w:val="20"/>
  </w:num>
  <w:num w:numId="7">
    <w:abstractNumId w:val="14"/>
  </w:num>
  <w:num w:numId="8">
    <w:abstractNumId w:val="33"/>
  </w:num>
  <w:num w:numId="9">
    <w:abstractNumId w:val="2"/>
  </w:num>
  <w:num w:numId="10">
    <w:abstractNumId w:val="15"/>
  </w:num>
  <w:num w:numId="11">
    <w:abstractNumId w:val="12"/>
  </w:num>
  <w:num w:numId="12">
    <w:abstractNumId w:val="25"/>
  </w:num>
  <w:num w:numId="13">
    <w:abstractNumId w:val="10"/>
  </w:num>
  <w:num w:numId="14">
    <w:abstractNumId w:val="35"/>
  </w:num>
  <w:num w:numId="15">
    <w:abstractNumId w:val="32"/>
  </w:num>
  <w:num w:numId="16">
    <w:abstractNumId w:val="4"/>
  </w:num>
  <w:num w:numId="17">
    <w:abstractNumId w:val="22"/>
  </w:num>
  <w:num w:numId="18">
    <w:abstractNumId w:val="17"/>
  </w:num>
  <w:num w:numId="19">
    <w:abstractNumId w:val="6"/>
  </w:num>
  <w:num w:numId="20">
    <w:abstractNumId w:val="3"/>
  </w:num>
  <w:num w:numId="21">
    <w:abstractNumId w:val="30"/>
  </w:num>
  <w:num w:numId="22">
    <w:abstractNumId w:val="16"/>
  </w:num>
  <w:num w:numId="23">
    <w:abstractNumId w:val="36"/>
  </w:num>
  <w:num w:numId="24">
    <w:abstractNumId w:val="27"/>
  </w:num>
  <w:num w:numId="25">
    <w:abstractNumId w:val="9"/>
  </w:num>
  <w:num w:numId="26">
    <w:abstractNumId w:val="34"/>
  </w:num>
  <w:num w:numId="27">
    <w:abstractNumId w:val="11"/>
  </w:num>
  <w:num w:numId="28">
    <w:abstractNumId w:val="8"/>
  </w:num>
  <w:num w:numId="29">
    <w:abstractNumId w:val="19"/>
  </w:num>
  <w:num w:numId="30">
    <w:abstractNumId w:val="24"/>
  </w:num>
  <w:num w:numId="31">
    <w:abstractNumId w:val="18"/>
  </w:num>
  <w:num w:numId="32">
    <w:abstractNumId w:val="13"/>
  </w:num>
  <w:num w:numId="33">
    <w:abstractNumId w:val="28"/>
  </w:num>
  <w:num w:numId="34">
    <w:abstractNumId w:val="26"/>
  </w:num>
  <w:num w:numId="35">
    <w:abstractNumId w:val="31"/>
  </w:num>
  <w:num w:numId="36">
    <w:abstractNumId w:val="0"/>
  </w:num>
  <w:num w:numId="37">
    <w:abstractNumId w:val="21"/>
  </w:num>
  <w:num w:numId="3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37D8A"/>
    <w:rsid w:val="00000DC4"/>
    <w:rsid w:val="00005827"/>
    <w:rsid w:val="00006458"/>
    <w:rsid w:val="00010E29"/>
    <w:rsid w:val="00010F57"/>
    <w:rsid w:val="000112E3"/>
    <w:rsid w:val="00016F69"/>
    <w:rsid w:val="00020F9A"/>
    <w:rsid w:val="000211E9"/>
    <w:rsid w:val="00025DF8"/>
    <w:rsid w:val="00033105"/>
    <w:rsid w:val="000372EE"/>
    <w:rsid w:val="00046996"/>
    <w:rsid w:val="00052550"/>
    <w:rsid w:val="0005426A"/>
    <w:rsid w:val="000554E8"/>
    <w:rsid w:val="000641A8"/>
    <w:rsid w:val="00073505"/>
    <w:rsid w:val="000735F0"/>
    <w:rsid w:val="00073ECA"/>
    <w:rsid w:val="0007632F"/>
    <w:rsid w:val="0009075A"/>
    <w:rsid w:val="000934CF"/>
    <w:rsid w:val="000A0898"/>
    <w:rsid w:val="000A1FAB"/>
    <w:rsid w:val="000A2975"/>
    <w:rsid w:val="000A455D"/>
    <w:rsid w:val="000A5DA6"/>
    <w:rsid w:val="000A6813"/>
    <w:rsid w:val="000A6BF0"/>
    <w:rsid w:val="000A7290"/>
    <w:rsid w:val="000B5F11"/>
    <w:rsid w:val="000B712C"/>
    <w:rsid w:val="000C1A8F"/>
    <w:rsid w:val="000C34BE"/>
    <w:rsid w:val="000F5BD4"/>
    <w:rsid w:val="00107283"/>
    <w:rsid w:val="001077EF"/>
    <w:rsid w:val="001116D4"/>
    <w:rsid w:val="0011354A"/>
    <w:rsid w:val="001152B1"/>
    <w:rsid w:val="00115732"/>
    <w:rsid w:val="00126973"/>
    <w:rsid w:val="00126CB4"/>
    <w:rsid w:val="00127326"/>
    <w:rsid w:val="00127776"/>
    <w:rsid w:val="0013703C"/>
    <w:rsid w:val="001421F9"/>
    <w:rsid w:val="00142B25"/>
    <w:rsid w:val="00146BD7"/>
    <w:rsid w:val="0014762A"/>
    <w:rsid w:val="00151033"/>
    <w:rsid w:val="00152C1A"/>
    <w:rsid w:val="00153EA4"/>
    <w:rsid w:val="001646EC"/>
    <w:rsid w:val="00170462"/>
    <w:rsid w:val="001745F3"/>
    <w:rsid w:val="001746EE"/>
    <w:rsid w:val="00182ED9"/>
    <w:rsid w:val="0019075F"/>
    <w:rsid w:val="001A382E"/>
    <w:rsid w:val="001A3D95"/>
    <w:rsid w:val="001A61C6"/>
    <w:rsid w:val="001B36DF"/>
    <w:rsid w:val="001B4980"/>
    <w:rsid w:val="001C0CA1"/>
    <w:rsid w:val="001C7E8A"/>
    <w:rsid w:val="001D0504"/>
    <w:rsid w:val="001D12D2"/>
    <w:rsid w:val="001D37E0"/>
    <w:rsid w:val="001D5444"/>
    <w:rsid w:val="001E0D4E"/>
    <w:rsid w:val="001E1E77"/>
    <w:rsid w:val="001E3AE2"/>
    <w:rsid w:val="001E6A03"/>
    <w:rsid w:val="0020468E"/>
    <w:rsid w:val="002050D2"/>
    <w:rsid w:val="002052BD"/>
    <w:rsid w:val="00207A64"/>
    <w:rsid w:val="00216B29"/>
    <w:rsid w:val="002369D0"/>
    <w:rsid w:val="00237D8A"/>
    <w:rsid w:val="00242763"/>
    <w:rsid w:val="00246406"/>
    <w:rsid w:val="00250029"/>
    <w:rsid w:val="00250DC6"/>
    <w:rsid w:val="0025382E"/>
    <w:rsid w:val="00260257"/>
    <w:rsid w:val="00260AE9"/>
    <w:rsid w:val="002615B8"/>
    <w:rsid w:val="002617FD"/>
    <w:rsid w:val="00265275"/>
    <w:rsid w:val="00270F40"/>
    <w:rsid w:val="00276D3E"/>
    <w:rsid w:val="00286829"/>
    <w:rsid w:val="00286D06"/>
    <w:rsid w:val="00287D39"/>
    <w:rsid w:val="00292218"/>
    <w:rsid w:val="00296B12"/>
    <w:rsid w:val="002A1379"/>
    <w:rsid w:val="002A6F11"/>
    <w:rsid w:val="002B5CFD"/>
    <w:rsid w:val="002C3E7E"/>
    <w:rsid w:val="002E1473"/>
    <w:rsid w:val="002E5E19"/>
    <w:rsid w:val="002F13F3"/>
    <w:rsid w:val="002F329C"/>
    <w:rsid w:val="002F3E67"/>
    <w:rsid w:val="002F7E78"/>
    <w:rsid w:val="00303069"/>
    <w:rsid w:val="003076A0"/>
    <w:rsid w:val="00307785"/>
    <w:rsid w:val="00313B06"/>
    <w:rsid w:val="00317C57"/>
    <w:rsid w:val="00321B07"/>
    <w:rsid w:val="003220E9"/>
    <w:rsid w:val="00322502"/>
    <w:rsid w:val="00330EED"/>
    <w:rsid w:val="00333C37"/>
    <w:rsid w:val="00334B84"/>
    <w:rsid w:val="003357F8"/>
    <w:rsid w:val="00335BF3"/>
    <w:rsid w:val="0034053E"/>
    <w:rsid w:val="00340C94"/>
    <w:rsid w:val="0034469B"/>
    <w:rsid w:val="00353A0A"/>
    <w:rsid w:val="00362B1D"/>
    <w:rsid w:val="00363AF8"/>
    <w:rsid w:val="003712EB"/>
    <w:rsid w:val="0037258E"/>
    <w:rsid w:val="0037275A"/>
    <w:rsid w:val="00377D57"/>
    <w:rsid w:val="00384893"/>
    <w:rsid w:val="003856FC"/>
    <w:rsid w:val="003B67FB"/>
    <w:rsid w:val="003B75C5"/>
    <w:rsid w:val="003C0ACB"/>
    <w:rsid w:val="003C5B01"/>
    <w:rsid w:val="003D2970"/>
    <w:rsid w:val="003E35D9"/>
    <w:rsid w:val="003F0AE5"/>
    <w:rsid w:val="003F3855"/>
    <w:rsid w:val="004007E6"/>
    <w:rsid w:val="00401219"/>
    <w:rsid w:val="004016FB"/>
    <w:rsid w:val="004021AE"/>
    <w:rsid w:val="00405C31"/>
    <w:rsid w:val="0041471B"/>
    <w:rsid w:val="0041685F"/>
    <w:rsid w:val="00417ABA"/>
    <w:rsid w:val="00421140"/>
    <w:rsid w:val="004216DB"/>
    <w:rsid w:val="004246FB"/>
    <w:rsid w:val="00425447"/>
    <w:rsid w:val="00430364"/>
    <w:rsid w:val="00431CAF"/>
    <w:rsid w:val="00436B5D"/>
    <w:rsid w:val="0044563E"/>
    <w:rsid w:val="00454DB4"/>
    <w:rsid w:val="004561D3"/>
    <w:rsid w:val="00457991"/>
    <w:rsid w:val="004610E8"/>
    <w:rsid w:val="004621DC"/>
    <w:rsid w:val="004656FA"/>
    <w:rsid w:val="00472B55"/>
    <w:rsid w:val="00472C5E"/>
    <w:rsid w:val="0047473E"/>
    <w:rsid w:val="0047546D"/>
    <w:rsid w:val="0047708D"/>
    <w:rsid w:val="0048093B"/>
    <w:rsid w:val="004856B8"/>
    <w:rsid w:val="004A3031"/>
    <w:rsid w:val="004A5F91"/>
    <w:rsid w:val="004B0BDF"/>
    <w:rsid w:val="004B5BC7"/>
    <w:rsid w:val="004C6101"/>
    <w:rsid w:val="004C75AE"/>
    <w:rsid w:val="004D0A18"/>
    <w:rsid w:val="004D41B9"/>
    <w:rsid w:val="004E1227"/>
    <w:rsid w:val="004E5BA2"/>
    <w:rsid w:val="004F0245"/>
    <w:rsid w:val="004F2E5A"/>
    <w:rsid w:val="004F366B"/>
    <w:rsid w:val="004F6248"/>
    <w:rsid w:val="00506D57"/>
    <w:rsid w:val="0052695C"/>
    <w:rsid w:val="00533674"/>
    <w:rsid w:val="00536A45"/>
    <w:rsid w:val="00543AC3"/>
    <w:rsid w:val="00545399"/>
    <w:rsid w:val="00553A92"/>
    <w:rsid w:val="0055515F"/>
    <w:rsid w:val="00566E17"/>
    <w:rsid w:val="005759BE"/>
    <w:rsid w:val="00576AE0"/>
    <w:rsid w:val="0057792B"/>
    <w:rsid w:val="00590F90"/>
    <w:rsid w:val="00597078"/>
    <w:rsid w:val="005A0700"/>
    <w:rsid w:val="005A49DD"/>
    <w:rsid w:val="005A4C3F"/>
    <w:rsid w:val="005A635C"/>
    <w:rsid w:val="005B6FEC"/>
    <w:rsid w:val="005B7C70"/>
    <w:rsid w:val="005B7FC3"/>
    <w:rsid w:val="005C1A09"/>
    <w:rsid w:val="005C2400"/>
    <w:rsid w:val="005C780E"/>
    <w:rsid w:val="005D5FCD"/>
    <w:rsid w:val="005E3731"/>
    <w:rsid w:val="00602AFC"/>
    <w:rsid w:val="00602C95"/>
    <w:rsid w:val="00602FA6"/>
    <w:rsid w:val="00604DB9"/>
    <w:rsid w:val="006057FE"/>
    <w:rsid w:val="00607ADB"/>
    <w:rsid w:val="006156D4"/>
    <w:rsid w:val="0061718E"/>
    <w:rsid w:val="00617769"/>
    <w:rsid w:val="00617B90"/>
    <w:rsid w:val="006213FA"/>
    <w:rsid w:val="00623975"/>
    <w:rsid w:val="00642C27"/>
    <w:rsid w:val="00643259"/>
    <w:rsid w:val="00657ADA"/>
    <w:rsid w:val="00662F7D"/>
    <w:rsid w:val="00673015"/>
    <w:rsid w:val="00673EEB"/>
    <w:rsid w:val="006769CB"/>
    <w:rsid w:val="00677B9E"/>
    <w:rsid w:val="00681DFC"/>
    <w:rsid w:val="00686E81"/>
    <w:rsid w:val="00694BF2"/>
    <w:rsid w:val="006A0DDF"/>
    <w:rsid w:val="006A1D67"/>
    <w:rsid w:val="006A2817"/>
    <w:rsid w:val="006A3E17"/>
    <w:rsid w:val="006B19EF"/>
    <w:rsid w:val="006B339C"/>
    <w:rsid w:val="006B36AB"/>
    <w:rsid w:val="006B3A58"/>
    <w:rsid w:val="006B61A9"/>
    <w:rsid w:val="006B6DF2"/>
    <w:rsid w:val="006B7244"/>
    <w:rsid w:val="006C2AC2"/>
    <w:rsid w:val="006C40C1"/>
    <w:rsid w:val="006C5B2D"/>
    <w:rsid w:val="006D0FF3"/>
    <w:rsid w:val="006D4CC1"/>
    <w:rsid w:val="006D5DFE"/>
    <w:rsid w:val="006D7046"/>
    <w:rsid w:val="006E1A41"/>
    <w:rsid w:val="006E2D82"/>
    <w:rsid w:val="006E78C6"/>
    <w:rsid w:val="006F0C92"/>
    <w:rsid w:val="006F2FCF"/>
    <w:rsid w:val="006F50C5"/>
    <w:rsid w:val="007000C1"/>
    <w:rsid w:val="00703C5F"/>
    <w:rsid w:val="00711353"/>
    <w:rsid w:val="007146F3"/>
    <w:rsid w:val="007164FE"/>
    <w:rsid w:val="00720B67"/>
    <w:rsid w:val="00722873"/>
    <w:rsid w:val="00734DCA"/>
    <w:rsid w:val="0073591D"/>
    <w:rsid w:val="00746B2A"/>
    <w:rsid w:val="00747B17"/>
    <w:rsid w:val="00756127"/>
    <w:rsid w:val="00760FF0"/>
    <w:rsid w:val="00762116"/>
    <w:rsid w:val="00767C6E"/>
    <w:rsid w:val="007743F8"/>
    <w:rsid w:val="00777446"/>
    <w:rsid w:val="00780D75"/>
    <w:rsid w:val="00781011"/>
    <w:rsid w:val="00786C37"/>
    <w:rsid w:val="007937EA"/>
    <w:rsid w:val="00795C57"/>
    <w:rsid w:val="007B1997"/>
    <w:rsid w:val="007B470A"/>
    <w:rsid w:val="007B6646"/>
    <w:rsid w:val="007B7670"/>
    <w:rsid w:val="007C780B"/>
    <w:rsid w:val="007D0225"/>
    <w:rsid w:val="007D39F7"/>
    <w:rsid w:val="007D40B8"/>
    <w:rsid w:val="007E024A"/>
    <w:rsid w:val="007E4C98"/>
    <w:rsid w:val="007E6718"/>
    <w:rsid w:val="007F140D"/>
    <w:rsid w:val="007F768D"/>
    <w:rsid w:val="008007CE"/>
    <w:rsid w:val="00825236"/>
    <w:rsid w:val="00831410"/>
    <w:rsid w:val="00832436"/>
    <w:rsid w:val="0084069E"/>
    <w:rsid w:val="00840E71"/>
    <w:rsid w:val="00852922"/>
    <w:rsid w:val="00856833"/>
    <w:rsid w:val="00857D85"/>
    <w:rsid w:val="00860517"/>
    <w:rsid w:val="00863020"/>
    <w:rsid w:val="008728BF"/>
    <w:rsid w:val="00875337"/>
    <w:rsid w:val="00875F13"/>
    <w:rsid w:val="00876F95"/>
    <w:rsid w:val="00881349"/>
    <w:rsid w:val="00883100"/>
    <w:rsid w:val="008938F7"/>
    <w:rsid w:val="0089525D"/>
    <w:rsid w:val="008A133C"/>
    <w:rsid w:val="008A1DAE"/>
    <w:rsid w:val="008A55B3"/>
    <w:rsid w:val="008B3CF6"/>
    <w:rsid w:val="008B4251"/>
    <w:rsid w:val="008B6963"/>
    <w:rsid w:val="008C2935"/>
    <w:rsid w:val="008C7F00"/>
    <w:rsid w:val="008D5E24"/>
    <w:rsid w:val="008E2062"/>
    <w:rsid w:val="008E2DEF"/>
    <w:rsid w:val="008E42E6"/>
    <w:rsid w:val="008E47BF"/>
    <w:rsid w:val="008E59F7"/>
    <w:rsid w:val="008F3DCE"/>
    <w:rsid w:val="008F41AC"/>
    <w:rsid w:val="00905062"/>
    <w:rsid w:val="00905932"/>
    <w:rsid w:val="0090642E"/>
    <w:rsid w:val="009149CD"/>
    <w:rsid w:val="009166D1"/>
    <w:rsid w:val="00921A07"/>
    <w:rsid w:val="00921EF3"/>
    <w:rsid w:val="0092409E"/>
    <w:rsid w:val="00927B33"/>
    <w:rsid w:val="00931412"/>
    <w:rsid w:val="00936803"/>
    <w:rsid w:val="00937583"/>
    <w:rsid w:val="00940B6D"/>
    <w:rsid w:val="0094116A"/>
    <w:rsid w:val="00943CDA"/>
    <w:rsid w:val="00947C7C"/>
    <w:rsid w:val="00952220"/>
    <w:rsid w:val="00952803"/>
    <w:rsid w:val="00952D5E"/>
    <w:rsid w:val="00954358"/>
    <w:rsid w:val="009559FA"/>
    <w:rsid w:val="0095665D"/>
    <w:rsid w:val="00957EDF"/>
    <w:rsid w:val="00961A02"/>
    <w:rsid w:val="00961BE7"/>
    <w:rsid w:val="009650FF"/>
    <w:rsid w:val="0096608D"/>
    <w:rsid w:val="0097379C"/>
    <w:rsid w:val="009745AB"/>
    <w:rsid w:val="00982B72"/>
    <w:rsid w:val="00983A03"/>
    <w:rsid w:val="00983C13"/>
    <w:rsid w:val="00985B55"/>
    <w:rsid w:val="0099185D"/>
    <w:rsid w:val="009944A7"/>
    <w:rsid w:val="00996666"/>
    <w:rsid w:val="00997160"/>
    <w:rsid w:val="009B4604"/>
    <w:rsid w:val="009B4F83"/>
    <w:rsid w:val="009B6628"/>
    <w:rsid w:val="009B6BDD"/>
    <w:rsid w:val="009C72A0"/>
    <w:rsid w:val="009D0FD0"/>
    <w:rsid w:val="009D3918"/>
    <w:rsid w:val="009E152A"/>
    <w:rsid w:val="009E1576"/>
    <w:rsid w:val="009E22E4"/>
    <w:rsid w:val="009E4FC8"/>
    <w:rsid w:val="009E51E4"/>
    <w:rsid w:val="009F5EE3"/>
    <w:rsid w:val="009F7097"/>
    <w:rsid w:val="00A12FC8"/>
    <w:rsid w:val="00A151CA"/>
    <w:rsid w:val="00A175AE"/>
    <w:rsid w:val="00A3036D"/>
    <w:rsid w:val="00A33101"/>
    <w:rsid w:val="00A468C0"/>
    <w:rsid w:val="00A50E5D"/>
    <w:rsid w:val="00A50E99"/>
    <w:rsid w:val="00A56900"/>
    <w:rsid w:val="00A616AE"/>
    <w:rsid w:val="00A658DC"/>
    <w:rsid w:val="00A66CB6"/>
    <w:rsid w:val="00A850A1"/>
    <w:rsid w:val="00A90E92"/>
    <w:rsid w:val="00A92A78"/>
    <w:rsid w:val="00A92A7E"/>
    <w:rsid w:val="00A97525"/>
    <w:rsid w:val="00AA18F5"/>
    <w:rsid w:val="00AA3275"/>
    <w:rsid w:val="00AA370A"/>
    <w:rsid w:val="00AA77E7"/>
    <w:rsid w:val="00AA78D8"/>
    <w:rsid w:val="00AB3DF1"/>
    <w:rsid w:val="00AB65A9"/>
    <w:rsid w:val="00AC5C38"/>
    <w:rsid w:val="00AC6529"/>
    <w:rsid w:val="00AD6D89"/>
    <w:rsid w:val="00AE0392"/>
    <w:rsid w:val="00AE08AD"/>
    <w:rsid w:val="00AE5673"/>
    <w:rsid w:val="00AE713B"/>
    <w:rsid w:val="00AE7251"/>
    <w:rsid w:val="00AE7CD9"/>
    <w:rsid w:val="00AF462A"/>
    <w:rsid w:val="00AF5E13"/>
    <w:rsid w:val="00AF6B70"/>
    <w:rsid w:val="00B10CC0"/>
    <w:rsid w:val="00B14339"/>
    <w:rsid w:val="00B14D5C"/>
    <w:rsid w:val="00B1520E"/>
    <w:rsid w:val="00B15A19"/>
    <w:rsid w:val="00B16567"/>
    <w:rsid w:val="00B20D5B"/>
    <w:rsid w:val="00B26D68"/>
    <w:rsid w:val="00B34DF0"/>
    <w:rsid w:val="00B35174"/>
    <w:rsid w:val="00B352B6"/>
    <w:rsid w:val="00B37EFD"/>
    <w:rsid w:val="00B419B1"/>
    <w:rsid w:val="00B41B11"/>
    <w:rsid w:val="00B472F3"/>
    <w:rsid w:val="00B51705"/>
    <w:rsid w:val="00B53CB4"/>
    <w:rsid w:val="00B567E8"/>
    <w:rsid w:val="00B578AC"/>
    <w:rsid w:val="00B57FCC"/>
    <w:rsid w:val="00B64112"/>
    <w:rsid w:val="00B64950"/>
    <w:rsid w:val="00B66736"/>
    <w:rsid w:val="00B66D7B"/>
    <w:rsid w:val="00B67AA7"/>
    <w:rsid w:val="00B708AE"/>
    <w:rsid w:val="00B83039"/>
    <w:rsid w:val="00B83967"/>
    <w:rsid w:val="00B8670A"/>
    <w:rsid w:val="00B87C95"/>
    <w:rsid w:val="00B90566"/>
    <w:rsid w:val="00B917F1"/>
    <w:rsid w:val="00B92132"/>
    <w:rsid w:val="00B95387"/>
    <w:rsid w:val="00B96218"/>
    <w:rsid w:val="00BA00F7"/>
    <w:rsid w:val="00BA0A95"/>
    <w:rsid w:val="00BA12EB"/>
    <w:rsid w:val="00BA2EC3"/>
    <w:rsid w:val="00BA5FBF"/>
    <w:rsid w:val="00BC39D2"/>
    <w:rsid w:val="00BD2102"/>
    <w:rsid w:val="00BD4FB0"/>
    <w:rsid w:val="00BD7E15"/>
    <w:rsid w:val="00BE227E"/>
    <w:rsid w:val="00BF422D"/>
    <w:rsid w:val="00BF69C3"/>
    <w:rsid w:val="00C0219F"/>
    <w:rsid w:val="00C035A7"/>
    <w:rsid w:val="00C044EA"/>
    <w:rsid w:val="00C0649A"/>
    <w:rsid w:val="00C202AC"/>
    <w:rsid w:val="00C226C5"/>
    <w:rsid w:val="00C33B46"/>
    <w:rsid w:val="00C405DC"/>
    <w:rsid w:val="00C517E8"/>
    <w:rsid w:val="00C51DD1"/>
    <w:rsid w:val="00C52894"/>
    <w:rsid w:val="00C52FA6"/>
    <w:rsid w:val="00C56115"/>
    <w:rsid w:val="00C565AB"/>
    <w:rsid w:val="00C57A70"/>
    <w:rsid w:val="00C61922"/>
    <w:rsid w:val="00C64F10"/>
    <w:rsid w:val="00C65643"/>
    <w:rsid w:val="00C66172"/>
    <w:rsid w:val="00C66BE4"/>
    <w:rsid w:val="00C67802"/>
    <w:rsid w:val="00C754C3"/>
    <w:rsid w:val="00C77584"/>
    <w:rsid w:val="00C802B3"/>
    <w:rsid w:val="00C82CF9"/>
    <w:rsid w:val="00C870F0"/>
    <w:rsid w:val="00C9077F"/>
    <w:rsid w:val="00CA5D09"/>
    <w:rsid w:val="00CA5E1F"/>
    <w:rsid w:val="00CB4F47"/>
    <w:rsid w:val="00CC1803"/>
    <w:rsid w:val="00CC1B41"/>
    <w:rsid w:val="00CC3044"/>
    <w:rsid w:val="00CC4103"/>
    <w:rsid w:val="00CC6ADD"/>
    <w:rsid w:val="00CD0DC7"/>
    <w:rsid w:val="00CD3AAD"/>
    <w:rsid w:val="00CD5A44"/>
    <w:rsid w:val="00CE008B"/>
    <w:rsid w:val="00CE232C"/>
    <w:rsid w:val="00CE49F0"/>
    <w:rsid w:val="00CE58AA"/>
    <w:rsid w:val="00CF4E79"/>
    <w:rsid w:val="00CF53CB"/>
    <w:rsid w:val="00CF7237"/>
    <w:rsid w:val="00D004F2"/>
    <w:rsid w:val="00D012CE"/>
    <w:rsid w:val="00D03D01"/>
    <w:rsid w:val="00D06EB0"/>
    <w:rsid w:val="00D07FBD"/>
    <w:rsid w:val="00D1013A"/>
    <w:rsid w:val="00D13FAA"/>
    <w:rsid w:val="00D1429B"/>
    <w:rsid w:val="00D17F0B"/>
    <w:rsid w:val="00D267F8"/>
    <w:rsid w:val="00D31C41"/>
    <w:rsid w:val="00D32E33"/>
    <w:rsid w:val="00D33E53"/>
    <w:rsid w:val="00D3754F"/>
    <w:rsid w:val="00D4305E"/>
    <w:rsid w:val="00D533ED"/>
    <w:rsid w:val="00D53688"/>
    <w:rsid w:val="00D554EF"/>
    <w:rsid w:val="00D56059"/>
    <w:rsid w:val="00D62C01"/>
    <w:rsid w:val="00D6705E"/>
    <w:rsid w:val="00D67553"/>
    <w:rsid w:val="00D71BEE"/>
    <w:rsid w:val="00D7337D"/>
    <w:rsid w:val="00D86CF9"/>
    <w:rsid w:val="00D900DA"/>
    <w:rsid w:val="00D902FE"/>
    <w:rsid w:val="00D91635"/>
    <w:rsid w:val="00D967A2"/>
    <w:rsid w:val="00DB5201"/>
    <w:rsid w:val="00DB6695"/>
    <w:rsid w:val="00DC1759"/>
    <w:rsid w:val="00DC7255"/>
    <w:rsid w:val="00DD23DF"/>
    <w:rsid w:val="00DD4D60"/>
    <w:rsid w:val="00DD5835"/>
    <w:rsid w:val="00DE2C31"/>
    <w:rsid w:val="00DE58DD"/>
    <w:rsid w:val="00DE6951"/>
    <w:rsid w:val="00DE7BC7"/>
    <w:rsid w:val="00DF658B"/>
    <w:rsid w:val="00E01912"/>
    <w:rsid w:val="00E02DEE"/>
    <w:rsid w:val="00E06525"/>
    <w:rsid w:val="00E07027"/>
    <w:rsid w:val="00E10BC7"/>
    <w:rsid w:val="00E13C19"/>
    <w:rsid w:val="00E16F6F"/>
    <w:rsid w:val="00E1748D"/>
    <w:rsid w:val="00E23A0B"/>
    <w:rsid w:val="00E27082"/>
    <w:rsid w:val="00E33F90"/>
    <w:rsid w:val="00E403C4"/>
    <w:rsid w:val="00E42C93"/>
    <w:rsid w:val="00E43D97"/>
    <w:rsid w:val="00E539E0"/>
    <w:rsid w:val="00E56F64"/>
    <w:rsid w:val="00E63D40"/>
    <w:rsid w:val="00E64EA8"/>
    <w:rsid w:val="00E65F7D"/>
    <w:rsid w:val="00E663FD"/>
    <w:rsid w:val="00E670DC"/>
    <w:rsid w:val="00E67876"/>
    <w:rsid w:val="00EA29FE"/>
    <w:rsid w:val="00EB1810"/>
    <w:rsid w:val="00EB4C9D"/>
    <w:rsid w:val="00EB752F"/>
    <w:rsid w:val="00EB7C1D"/>
    <w:rsid w:val="00EC2C6F"/>
    <w:rsid w:val="00ED34C9"/>
    <w:rsid w:val="00ED6968"/>
    <w:rsid w:val="00ED6BE6"/>
    <w:rsid w:val="00EE49A3"/>
    <w:rsid w:val="00EF45D2"/>
    <w:rsid w:val="00EF7D52"/>
    <w:rsid w:val="00F00D16"/>
    <w:rsid w:val="00F02130"/>
    <w:rsid w:val="00F11855"/>
    <w:rsid w:val="00F140A2"/>
    <w:rsid w:val="00F2479A"/>
    <w:rsid w:val="00F25902"/>
    <w:rsid w:val="00F334CF"/>
    <w:rsid w:val="00F6220A"/>
    <w:rsid w:val="00F64A8A"/>
    <w:rsid w:val="00F6687D"/>
    <w:rsid w:val="00F66D72"/>
    <w:rsid w:val="00F7301E"/>
    <w:rsid w:val="00F75043"/>
    <w:rsid w:val="00F7631B"/>
    <w:rsid w:val="00F8092D"/>
    <w:rsid w:val="00F82F72"/>
    <w:rsid w:val="00F839F8"/>
    <w:rsid w:val="00F842E4"/>
    <w:rsid w:val="00F853F9"/>
    <w:rsid w:val="00F85499"/>
    <w:rsid w:val="00F860DB"/>
    <w:rsid w:val="00F87257"/>
    <w:rsid w:val="00F9252B"/>
    <w:rsid w:val="00FA64ED"/>
    <w:rsid w:val="00FA7342"/>
    <w:rsid w:val="00FB28DE"/>
    <w:rsid w:val="00FB5586"/>
    <w:rsid w:val="00FD3F3D"/>
    <w:rsid w:val="00FD476A"/>
    <w:rsid w:val="00FD644B"/>
    <w:rsid w:val="00FD6E5E"/>
    <w:rsid w:val="00FD702A"/>
    <w:rsid w:val="00FD78F3"/>
    <w:rsid w:val="00FE1F55"/>
    <w:rsid w:val="00FE289D"/>
    <w:rsid w:val="00FE4324"/>
    <w:rsid w:val="00FF68BC"/>
    <w:rsid w:val="00FF699B"/>
  </w:rsids>
  <m:mathPr>
    <m:mathFont m:val="Cambria Math"/>
    <m:brkBin m:val="before"/>
    <m:brkBinSub m:val="--"/>
    <m:smallFrac/>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237D8A"/>
    <w:pPr>
      <w:spacing w:after="0" w:line="240" w:lineRule="auto"/>
    </w:pPr>
    <w:rPr>
      <w:rFonts w:eastAsia="Calibri" w:cs="Times New Roman"/>
      <w:sz w:val="20"/>
      <w:szCs w:val="20"/>
      <w:lang w:eastAsia="ru-RU"/>
    </w:rPr>
  </w:style>
  <w:style w:type="paragraph" w:styleId="2">
    <w:name w:val="heading 2"/>
    <w:basedOn w:val="a0"/>
    <w:next w:val="a0"/>
    <w:link w:val="20"/>
    <w:uiPriority w:val="9"/>
    <w:unhideWhenUsed/>
    <w:qFormat/>
    <w:rsid w:val="00073ECA"/>
    <w:pPr>
      <w:keepNext/>
      <w:keepLines/>
      <w:spacing w:before="200"/>
      <w:outlineLvl w:val="1"/>
    </w:pPr>
    <w:rPr>
      <w:rFonts w:ascii="Cambria" w:eastAsia="SimSun" w:hAnsi="Cambria"/>
      <w:b/>
      <w:bCs/>
      <w:color w:val="4F81BD"/>
      <w:sz w:val="26"/>
      <w:szCs w:val="26"/>
    </w:rPr>
  </w:style>
  <w:style w:type="paragraph" w:styleId="7">
    <w:name w:val="heading 7"/>
    <w:basedOn w:val="a0"/>
    <w:next w:val="a0"/>
    <w:link w:val="70"/>
    <w:uiPriority w:val="9"/>
    <w:semiHidden/>
    <w:unhideWhenUsed/>
    <w:qFormat/>
    <w:rsid w:val="00237D8A"/>
    <w:pPr>
      <w:spacing w:before="240" w:after="60"/>
      <w:outlineLvl w:val="6"/>
    </w:pPr>
    <w:rPr>
      <w:rFonts w:ascii="Calibri" w:eastAsia="Times New Roman" w:hAnsi="Calibri"/>
      <w:sz w:val="24"/>
      <w:szCs w:val="2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70">
    <w:name w:val="Заголовок 7 Знак"/>
    <w:basedOn w:val="a1"/>
    <w:link w:val="7"/>
    <w:uiPriority w:val="9"/>
    <w:semiHidden/>
    <w:rsid w:val="00237D8A"/>
    <w:rPr>
      <w:rFonts w:ascii="Calibri" w:eastAsia="Times New Roman" w:hAnsi="Calibri" w:cs="Times New Roman"/>
      <w:szCs w:val="24"/>
      <w:lang w:eastAsia="ru-RU"/>
    </w:rPr>
  </w:style>
  <w:style w:type="paragraph" w:styleId="a4">
    <w:name w:val="List Paragraph"/>
    <w:aliases w:val="маркированный,Heading1,Colorful List - Accent 11,Colorful List - Accent 11CxSpLast,H1-1,Заголовок3,Bullet 1,Use Case List Paragraph,List Paragraph,без абзаца"/>
    <w:basedOn w:val="a0"/>
    <w:link w:val="a5"/>
    <w:uiPriority w:val="34"/>
    <w:qFormat/>
    <w:rsid w:val="00237D8A"/>
    <w:pPr>
      <w:spacing w:after="200" w:line="276" w:lineRule="auto"/>
      <w:ind w:left="720"/>
      <w:contextualSpacing/>
    </w:pPr>
    <w:rPr>
      <w:rFonts w:ascii="Calibri" w:eastAsia="Times New Roman" w:hAnsi="Calibri"/>
      <w:sz w:val="22"/>
      <w:szCs w:val="22"/>
      <w:lang w:val="de-DE" w:eastAsia="de-DE"/>
    </w:rPr>
  </w:style>
  <w:style w:type="character" w:customStyle="1" w:styleId="s1">
    <w:name w:val="s1"/>
    <w:basedOn w:val="a1"/>
    <w:rsid w:val="00237D8A"/>
  </w:style>
  <w:style w:type="character" w:customStyle="1" w:styleId="s0">
    <w:name w:val="s0"/>
    <w:basedOn w:val="a1"/>
    <w:rsid w:val="00237D8A"/>
  </w:style>
  <w:style w:type="character" w:styleId="a6">
    <w:name w:val="Hyperlink"/>
    <w:basedOn w:val="a1"/>
    <w:unhideWhenUsed/>
    <w:rsid w:val="00237D8A"/>
    <w:rPr>
      <w:color w:val="0000FF"/>
      <w:u w:val="single"/>
    </w:rPr>
  </w:style>
  <w:style w:type="paragraph" w:customStyle="1" w:styleId="Default">
    <w:name w:val="Default"/>
    <w:rsid w:val="00237D8A"/>
    <w:pPr>
      <w:autoSpaceDE w:val="0"/>
      <w:autoSpaceDN w:val="0"/>
      <w:adjustRightInd w:val="0"/>
      <w:spacing w:after="0" w:line="240" w:lineRule="auto"/>
    </w:pPr>
    <w:rPr>
      <w:rFonts w:ascii="Bookman Old Style" w:eastAsia="Calibri" w:hAnsi="Bookman Old Style" w:cs="Bookman Old Style"/>
      <w:color w:val="000000"/>
      <w:szCs w:val="24"/>
      <w:lang w:val="de-DE"/>
    </w:rPr>
  </w:style>
  <w:style w:type="character" w:customStyle="1" w:styleId="a5">
    <w:name w:val="Абзац списка Знак"/>
    <w:aliases w:val="маркированный Знак,Heading1 Знак,Colorful List - Accent 11 Знак,Colorful List - Accent 11CxSpLast Знак,H1-1 Знак,Заголовок3 Знак,Bullet 1 Знак,Use Case List Paragraph Знак,List Paragraph Знак,без абзаца Знак"/>
    <w:link w:val="a4"/>
    <w:uiPriority w:val="34"/>
    <w:rsid w:val="00237D8A"/>
    <w:rPr>
      <w:rFonts w:ascii="Calibri" w:eastAsia="Times New Roman" w:hAnsi="Calibri" w:cs="Times New Roman"/>
      <w:sz w:val="22"/>
      <w:lang w:val="de-DE" w:eastAsia="de-DE"/>
    </w:rPr>
  </w:style>
  <w:style w:type="character" w:customStyle="1" w:styleId="A00">
    <w:name w:val="A0"/>
    <w:uiPriority w:val="99"/>
    <w:rsid w:val="00237D8A"/>
    <w:rPr>
      <w:color w:val="000000"/>
      <w:sz w:val="26"/>
      <w:szCs w:val="26"/>
    </w:rPr>
  </w:style>
  <w:style w:type="paragraph" w:customStyle="1" w:styleId="Pa6">
    <w:name w:val="Pa6"/>
    <w:basedOn w:val="Default"/>
    <w:next w:val="Default"/>
    <w:uiPriority w:val="99"/>
    <w:rsid w:val="00237D8A"/>
    <w:pPr>
      <w:spacing w:line="241" w:lineRule="atLeast"/>
    </w:pPr>
    <w:rPr>
      <w:rFonts w:ascii="Times New Roman" w:hAnsi="Times New Roman" w:cs="Times New Roman"/>
      <w:color w:val="auto"/>
      <w:lang w:val="ru-RU" w:eastAsia="ru-RU"/>
    </w:rPr>
  </w:style>
  <w:style w:type="character" w:customStyle="1" w:styleId="s000">
    <w:name w:val="s000"/>
    <w:basedOn w:val="a1"/>
    <w:rsid w:val="00237D8A"/>
    <w:rPr>
      <w:rFonts w:ascii="Times New Roman" w:hAnsi="Times New Roman" w:cs="Times New Roman" w:hint="default"/>
      <w:b w:val="0"/>
      <w:bCs w:val="0"/>
      <w:i w:val="0"/>
      <w:iCs w:val="0"/>
      <w:color w:val="000000"/>
    </w:rPr>
  </w:style>
  <w:style w:type="character" w:styleId="a7">
    <w:name w:val="Emphasis"/>
    <w:basedOn w:val="a1"/>
    <w:uiPriority w:val="20"/>
    <w:qFormat/>
    <w:rsid w:val="00237D8A"/>
    <w:rPr>
      <w:i/>
      <w:iCs/>
    </w:rPr>
  </w:style>
  <w:style w:type="paragraph" w:styleId="a8">
    <w:name w:val="Balloon Text"/>
    <w:basedOn w:val="a0"/>
    <w:link w:val="a9"/>
    <w:uiPriority w:val="99"/>
    <w:semiHidden/>
    <w:unhideWhenUsed/>
    <w:rsid w:val="00237D8A"/>
    <w:rPr>
      <w:rFonts w:ascii="Tahoma" w:hAnsi="Tahoma" w:cs="Tahoma"/>
      <w:sz w:val="16"/>
      <w:szCs w:val="16"/>
    </w:rPr>
  </w:style>
  <w:style w:type="character" w:customStyle="1" w:styleId="a9">
    <w:name w:val="Текст выноски Знак"/>
    <w:basedOn w:val="a1"/>
    <w:link w:val="a8"/>
    <w:uiPriority w:val="99"/>
    <w:semiHidden/>
    <w:rsid w:val="00237D8A"/>
    <w:rPr>
      <w:rFonts w:ascii="Tahoma" w:eastAsia="Calibri" w:hAnsi="Tahoma" w:cs="Tahoma"/>
      <w:sz w:val="16"/>
      <w:szCs w:val="16"/>
      <w:lang w:eastAsia="ru-RU"/>
    </w:rPr>
  </w:style>
  <w:style w:type="paragraph" w:styleId="aa">
    <w:name w:val="Normal (Web)"/>
    <w:aliases w:val="Обычный (Web),Знак Знак,Знак4 Знак Знак,Знак4,Знак4 Знак Знак Знак Знак,Знак4 Знак,Обычный (веб) Знак1 Знак,Обычный (веб) Знак Знак1 Знак,Обычный (веб) Знак Знак Знак Знак1,Зна,Знак4 Знак Знак Знак1,Обычный (веб)1"/>
    <w:basedOn w:val="a0"/>
    <w:uiPriority w:val="99"/>
    <w:unhideWhenUsed/>
    <w:qFormat/>
    <w:rsid w:val="00B352B6"/>
    <w:pPr>
      <w:spacing w:before="100" w:beforeAutospacing="1" w:after="100" w:afterAutospacing="1"/>
    </w:pPr>
    <w:rPr>
      <w:rFonts w:eastAsia="Times New Roman"/>
      <w:sz w:val="24"/>
      <w:szCs w:val="24"/>
    </w:rPr>
  </w:style>
  <w:style w:type="table" w:styleId="ab">
    <w:name w:val="Table Grid"/>
    <w:basedOn w:val="a2"/>
    <w:uiPriority w:val="59"/>
    <w:rsid w:val="00126973"/>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1">
    <w:name w:val="Body Text 2"/>
    <w:basedOn w:val="a0"/>
    <w:link w:val="22"/>
    <w:uiPriority w:val="99"/>
    <w:rsid w:val="007E6718"/>
    <w:pPr>
      <w:widowControl w:val="0"/>
      <w:autoSpaceDE w:val="0"/>
      <w:autoSpaceDN w:val="0"/>
      <w:adjustRightInd w:val="0"/>
      <w:spacing w:after="120" w:line="480" w:lineRule="auto"/>
      <w:ind w:left="40" w:firstLine="940"/>
      <w:jc w:val="both"/>
    </w:pPr>
    <w:rPr>
      <w:rFonts w:eastAsia="Times New Roman"/>
      <w:sz w:val="56"/>
      <w:szCs w:val="56"/>
    </w:rPr>
  </w:style>
  <w:style w:type="character" w:customStyle="1" w:styleId="22">
    <w:name w:val="Основной текст 2 Знак"/>
    <w:basedOn w:val="a1"/>
    <w:link w:val="21"/>
    <w:uiPriority w:val="99"/>
    <w:rsid w:val="007E6718"/>
    <w:rPr>
      <w:rFonts w:eastAsia="Times New Roman" w:cs="Times New Roman"/>
      <w:sz w:val="56"/>
      <w:szCs w:val="56"/>
    </w:rPr>
  </w:style>
  <w:style w:type="character" w:customStyle="1" w:styleId="FontStyle58">
    <w:name w:val="Font Style58"/>
    <w:uiPriority w:val="99"/>
    <w:rsid w:val="007E6718"/>
    <w:rPr>
      <w:rFonts w:ascii="Times New Roman" w:hAnsi="Times New Roman" w:cs="Times New Roman"/>
      <w:sz w:val="26"/>
      <w:szCs w:val="26"/>
    </w:rPr>
  </w:style>
  <w:style w:type="paragraph" w:customStyle="1" w:styleId="Style25">
    <w:name w:val="Style25"/>
    <w:basedOn w:val="a0"/>
    <w:uiPriority w:val="99"/>
    <w:rsid w:val="007E6718"/>
    <w:pPr>
      <w:widowControl w:val="0"/>
      <w:autoSpaceDE w:val="0"/>
      <w:autoSpaceDN w:val="0"/>
      <w:adjustRightInd w:val="0"/>
    </w:pPr>
    <w:rPr>
      <w:rFonts w:eastAsia="Times New Roman"/>
      <w:sz w:val="24"/>
      <w:szCs w:val="24"/>
    </w:rPr>
  </w:style>
  <w:style w:type="paragraph" w:styleId="ac">
    <w:name w:val="Body Text Indent"/>
    <w:basedOn w:val="a0"/>
    <w:link w:val="ad"/>
    <w:uiPriority w:val="99"/>
    <w:unhideWhenUsed/>
    <w:rsid w:val="001A61C6"/>
    <w:pPr>
      <w:spacing w:after="120"/>
      <w:ind w:left="283"/>
    </w:pPr>
  </w:style>
  <w:style w:type="character" w:customStyle="1" w:styleId="ad">
    <w:name w:val="Основной текст с отступом Знак"/>
    <w:basedOn w:val="a1"/>
    <w:link w:val="ac"/>
    <w:uiPriority w:val="99"/>
    <w:rsid w:val="001A61C6"/>
    <w:rPr>
      <w:rFonts w:eastAsia="Calibri" w:cs="Times New Roman"/>
      <w:sz w:val="20"/>
      <w:szCs w:val="20"/>
      <w:lang w:eastAsia="ru-RU"/>
    </w:rPr>
  </w:style>
  <w:style w:type="character" w:customStyle="1" w:styleId="c23">
    <w:name w:val="c23"/>
    <w:basedOn w:val="a1"/>
    <w:rsid w:val="008F41AC"/>
  </w:style>
  <w:style w:type="character" w:styleId="ae">
    <w:name w:val="Strong"/>
    <w:basedOn w:val="a1"/>
    <w:uiPriority w:val="22"/>
    <w:qFormat/>
    <w:rsid w:val="00FD78F3"/>
    <w:rPr>
      <w:b/>
      <w:bCs/>
    </w:rPr>
  </w:style>
  <w:style w:type="character" w:customStyle="1" w:styleId="FontStyle22">
    <w:name w:val="Font Style22"/>
    <w:basedOn w:val="a1"/>
    <w:uiPriority w:val="99"/>
    <w:rsid w:val="008C7F00"/>
    <w:rPr>
      <w:rFonts w:ascii="Times New Roman" w:hAnsi="Times New Roman" w:cs="Times New Roman"/>
      <w:b/>
      <w:bCs/>
      <w:sz w:val="16"/>
      <w:szCs w:val="16"/>
    </w:rPr>
  </w:style>
  <w:style w:type="character" w:customStyle="1" w:styleId="FontStyle25">
    <w:name w:val="Font Style25"/>
    <w:basedOn w:val="a1"/>
    <w:uiPriority w:val="99"/>
    <w:rsid w:val="008C7F00"/>
    <w:rPr>
      <w:rFonts w:ascii="Times New Roman" w:hAnsi="Times New Roman" w:cs="Times New Roman"/>
      <w:sz w:val="16"/>
      <w:szCs w:val="16"/>
    </w:rPr>
  </w:style>
  <w:style w:type="paragraph" w:styleId="af">
    <w:name w:val="header"/>
    <w:basedOn w:val="a0"/>
    <w:link w:val="af0"/>
    <w:uiPriority w:val="99"/>
    <w:unhideWhenUsed/>
    <w:rsid w:val="00F7631B"/>
    <w:pPr>
      <w:tabs>
        <w:tab w:val="center" w:pos="4677"/>
        <w:tab w:val="right" w:pos="9355"/>
      </w:tabs>
    </w:pPr>
  </w:style>
  <w:style w:type="character" w:customStyle="1" w:styleId="af0">
    <w:name w:val="Верхний колонтитул Знак"/>
    <w:basedOn w:val="a1"/>
    <w:link w:val="af"/>
    <w:uiPriority w:val="99"/>
    <w:rsid w:val="00F7631B"/>
    <w:rPr>
      <w:rFonts w:eastAsia="Calibri" w:cs="Times New Roman"/>
      <w:sz w:val="20"/>
      <w:szCs w:val="20"/>
      <w:lang w:eastAsia="ru-RU"/>
    </w:rPr>
  </w:style>
  <w:style w:type="paragraph" w:styleId="af1">
    <w:name w:val="footer"/>
    <w:basedOn w:val="a0"/>
    <w:link w:val="af2"/>
    <w:uiPriority w:val="99"/>
    <w:unhideWhenUsed/>
    <w:rsid w:val="00F7631B"/>
    <w:pPr>
      <w:tabs>
        <w:tab w:val="center" w:pos="4677"/>
        <w:tab w:val="right" w:pos="9355"/>
      </w:tabs>
    </w:pPr>
  </w:style>
  <w:style w:type="character" w:customStyle="1" w:styleId="af2">
    <w:name w:val="Нижний колонтитул Знак"/>
    <w:basedOn w:val="a1"/>
    <w:link w:val="af1"/>
    <w:uiPriority w:val="99"/>
    <w:rsid w:val="00F7631B"/>
    <w:rPr>
      <w:rFonts w:eastAsia="Calibri" w:cs="Times New Roman"/>
      <w:sz w:val="20"/>
      <w:szCs w:val="20"/>
      <w:lang w:eastAsia="ru-RU"/>
    </w:rPr>
  </w:style>
  <w:style w:type="character" w:customStyle="1" w:styleId="tlid-translation">
    <w:name w:val="tlid-translation"/>
    <w:basedOn w:val="a1"/>
    <w:rsid w:val="0041471B"/>
  </w:style>
  <w:style w:type="character" w:customStyle="1" w:styleId="20">
    <w:name w:val="Заголовок 2 Знак"/>
    <w:basedOn w:val="a1"/>
    <w:link w:val="2"/>
    <w:uiPriority w:val="9"/>
    <w:rsid w:val="00073ECA"/>
    <w:rPr>
      <w:rFonts w:ascii="Cambria" w:eastAsia="SimSun" w:hAnsi="Cambria" w:cs="Times New Roman"/>
      <w:b/>
      <w:bCs/>
      <w:color w:val="4F81BD"/>
      <w:sz w:val="26"/>
      <w:szCs w:val="26"/>
      <w:lang w:eastAsia="ru-RU"/>
    </w:rPr>
  </w:style>
  <w:style w:type="character" w:customStyle="1" w:styleId="gt-baf-cell">
    <w:name w:val="gt-baf-cell"/>
    <w:basedOn w:val="a1"/>
    <w:rsid w:val="00073ECA"/>
  </w:style>
  <w:style w:type="character" w:customStyle="1" w:styleId="af3">
    <w:name w:val="Основной шрифт"/>
    <w:rsid w:val="00073ECA"/>
  </w:style>
  <w:style w:type="character" w:customStyle="1" w:styleId="fontstyle01">
    <w:name w:val="fontstyle01"/>
    <w:rsid w:val="00073ECA"/>
    <w:rPr>
      <w:rFonts w:ascii="Times New Roman" w:hAnsi="Times New Roman" w:cs="Times New Roman" w:hint="default"/>
      <w:b/>
      <w:bCs/>
      <w:i w:val="0"/>
      <w:iCs w:val="0"/>
      <w:color w:val="000000"/>
      <w:sz w:val="16"/>
      <w:szCs w:val="16"/>
    </w:rPr>
  </w:style>
  <w:style w:type="paragraph" w:customStyle="1" w:styleId="a">
    <w:name w:val="Маркированный."/>
    <w:basedOn w:val="a0"/>
    <w:rsid w:val="00073ECA"/>
    <w:pPr>
      <w:numPr>
        <w:numId w:val="21"/>
      </w:numPr>
      <w:ind w:left="1066" w:hanging="357"/>
    </w:pPr>
    <w:rPr>
      <w:sz w:val="24"/>
      <w:szCs w:val="22"/>
      <w:lang w:eastAsia="en-US"/>
    </w:rPr>
  </w:style>
  <w:style w:type="paragraph" w:customStyle="1" w:styleId="1">
    <w:name w:val="Абзац списка1"/>
    <w:basedOn w:val="a0"/>
    <w:qFormat/>
    <w:rsid w:val="00073ECA"/>
    <w:pPr>
      <w:spacing w:after="200" w:line="276" w:lineRule="auto"/>
      <w:ind w:left="720"/>
      <w:contextualSpacing/>
    </w:pPr>
    <w:rPr>
      <w:rFonts w:ascii="Calibri" w:eastAsia="Times New Roman" w:hAnsi="Calibri"/>
      <w:sz w:val="22"/>
      <w:szCs w:val="22"/>
      <w:lang w:eastAsia="en-US"/>
    </w:rPr>
  </w:style>
  <w:style w:type="paragraph" w:styleId="af4">
    <w:name w:val="No Spacing"/>
    <w:aliases w:val="Обя,мелкий,Без интервала1"/>
    <w:link w:val="af5"/>
    <w:uiPriority w:val="99"/>
    <w:qFormat/>
    <w:rsid w:val="00073ECA"/>
    <w:pPr>
      <w:spacing w:after="0" w:line="240" w:lineRule="auto"/>
    </w:pPr>
    <w:rPr>
      <w:rFonts w:ascii="Calibri" w:eastAsia="Times New Roman" w:hAnsi="Calibri" w:cs="Times New Roman"/>
      <w:sz w:val="22"/>
      <w:lang w:eastAsia="ru-RU"/>
    </w:rPr>
  </w:style>
  <w:style w:type="character" w:customStyle="1" w:styleId="af5">
    <w:name w:val="Без интервала Знак"/>
    <w:aliases w:val="Обя Знак,мелкий Знак,Без интервала1 Знак"/>
    <w:link w:val="af4"/>
    <w:uiPriority w:val="99"/>
    <w:rsid w:val="00073ECA"/>
    <w:rPr>
      <w:rFonts w:ascii="Calibri" w:eastAsia="Times New Roman" w:hAnsi="Calibri" w:cs="Times New Roman"/>
      <w:sz w:val="22"/>
      <w:lang w:eastAsia="ru-RU"/>
    </w:rPr>
  </w:style>
  <w:style w:type="character" w:customStyle="1" w:styleId="butback">
    <w:name w:val="butback"/>
    <w:basedOn w:val="a1"/>
    <w:rsid w:val="00073ECA"/>
  </w:style>
  <w:style w:type="character" w:customStyle="1" w:styleId="submenu-table">
    <w:name w:val="submenu-table"/>
    <w:basedOn w:val="a1"/>
    <w:rsid w:val="00073ECA"/>
  </w:style>
  <w:style w:type="paragraph" w:styleId="af6">
    <w:name w:val="Body Text"/>
    <w:basedOn w:val="a0"/>
    <w:link w:val="af7"/>
    <w:uiPriority w:val="99"/>
    <w:unhideWhenUsed/>
    <w:rsid w:val="00073ECA"/>
    <w:pPr>
      <w:spacing w:after="120"/>
    </w:pPr>
  </w:style>
  <w:style w:type="character" w:customStyle="1" w:styleId="af7">
    <w:name w:val="Основной текст Знак"/>
    <w:basedOn w:val="a1"/>
    <w:link w:val="af6"/>
    <w:uiPriority w:val="99"/>
    <w:rsid w:val="00073ECA"/>
    <w:rPr>
      <w:rFonts w:eastAsia="Calibri" w:cs="Times New Roman"/>
      <w:sz w:val="20"/>
      <w:szCs w:val="20"/>
      <w:lang w:eastAsia="ru-RU"/>
    </w:rPr>
  </w:style>
  <w:style w:type="paragraph" w:customStyle="1" w:styleId="210">
    <w:name w:val="Основной текст 21"/>
    <w:basedOn w:val="a0"/>
    <w:rsid w:val="00073ECA"/>
    <w:pPr>
      <w:jc w:val="both"/>
    </w:pPr>
    <w:rPr>
      <w:rFonts w:ascii="Times/Kazakh" w:eastAsia="Times New Roman" w:hAnsi="Times/Kazakh"/>
      <w:b/>
      <w:sz w:val="22"/>
    </w:rPr>
  </w:style>
  <w:style w:type="paragraph" w:styleId="HTML">
    <w:name w:val="HTML Preformatted"/>
    <w:basedOn w:val="a0"/>
    <w:link w:val="HTML0"/>
    <w:uiPriority w:val="99"/>
    <w:semiHidden/>
    <w:unhideWhenUsed/>
    <w:rsid w:val="00073E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rPr>
  </w:style>
  <w:style w:type="character" w:customStyle="1" w:styleId="HTML0">
    <w:name w:val="Стандартный HTML Знак"/>
    <w:basedOn w:val="a1"/>
    <w:link w:val="HTML"/>
    <w:uiPriority w:val="99"/>
    <w:semiHidden/>
    <w:rsid w:val="00073ECA"/>
    <w:rPr>
      <w:rFonts w:ascii="Courier New" w:eastAsia="Times New Roman" w:hAnsi="Courier New" w:cs="Courier New"/>
      <w:sz w:val="20"/>
      <w:szCs w:val="20"/>
      <w:lang w:eastAsia="ru-RU"/>
    </w:rPr>
  </w:style>
  <w:style w:type="character" w:customStyle="1" w:styleId="y2iqfc">
    <w:name w:val="y2iqfc"/>
    <w:basedOn w:val="a1"/>
    <w:rsid w:val="00073EC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237D8A"/>
    <w:pPr>
      <w:spacing w:after="0" w:line="240" w:lineRule="auto"/>
    </w:pPr>
    <w:rPr>
      <w:rFonts w:eastAsia="Calibri" w:cs="Times New Roman"/>
      <w:sz w:val="20"/>
      <w:szCs w:val="20"/>
      <w:lang w:eastAsia="ru-RU"/>
    </w:rPr>
  </w:style>
  <w:style w:type="paragraph" w:styleId="2">
    <w:name w:val="heading 2"/>
    <w:basedOn w:val="a0"/>
    <w:next w:val="a0"/>
    <w:link w:val="20"/>
    <w:uiPriority w:val="9"/>
    <w:unhideWhenUsed/>
    <w:qFormat/>
    <w:rsid w:val="00073ECA"/>
    <w:pPr>
      <w:keepNext/>
      <w:keepLines/>
      <w:spacing w:before="200"/>
      <w:outlineLvl w:val="1"/>
    </w:pPr>
    <w:rPr>
      <w:rFonts w:ascii="Cambria" w:eastAsia="SimSun" w:hAnsi="Cambria"/>
      <w:b/>
      <w:bCs/>
      <w:color w:val="4F81BD"/>
      <w:sz w:val="26"/>
      <w:szCs w:val="26"/>
    </w:rPr>
  </w:style>
  <w:style w:type="paragraph" w:styleId="7">
    <w:name w:val="heading 7"/>
    <w:basedOn w:val="a0"/>
    <w:next w:val="a0"/>
    <w:link w:val="70"/>
    <w:uiPriority w:val="9"/>
    <w:semiHidden/>
    <w:unhideWhenUsed/>
    <w:qFormat/>
    <w:rsid w:val="00237D8A"/>
    <w:pPr>
      <w:spacing w:before="240" w:after="60"/>
      <w:outlineLvl w:val="6"/>
    </w:pPr>
    <w:rPr>
      <w:rFonts w:ascii="Calibri" w:eastAsia="Times New Roman" w:hAnsi="Calibri"/>
      <w:sz w:val="24"/>
      <w:szCs w:val="2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70">
    <w:name w:val="Заголовок 7 Знак"/>
    <w:basedOn w:val="a1"/>
    <w:link w:val="7"/>
    <w:uiPriority w:val="9"/>
    <w:semiHidden/>
    <w:rsid w:val="00237D8A"/>
    <w:rPr>
      <w:rFonts w:ascii="Calibri" w:eastAsia="Times New Roman" w:hAnsi="Calibri" w:cs="Times New Roman"/>
      <w:szCs w:val="24"/>
      <w:lang w:eastAsia="ru-RU"/>
    </w:rPr>
  </w:style>
  <w:style w:type="paragraph" w:styleId="a4">
    <w:name w:val="List Paragraph"/>
    <w:aliases w:val="маркированный,Heading1,Colorful List - Accent 11,Colorful List - Accent 11CxSpLast,H1-1,Заголовок3,Bullet 1,Use Case List Paragraph,List Paragraph,без абзаца"/>
    <w:basedOn w:val="a0"/>
    <w:link w:val="a5"/>
    <w:uiPriority w:val="34"/>
    <w:qFormat/>
    <w:rsid w:val="00237D8A"/>
    <w:pPr>
      <w:spacing w:after="200" w:line="276" w:lineRule="auto"/>
      <w:ind w:left="720"/>
      <w:contextualSpacing/>
    </w:pPr>
    <w:rPr>
      <w:rFonts w:ascii="Calibri" w:eastAsia="Times New Roman" w:hAnsi="Calibri"/>
      <w:sz w:val="22"/>
      <w:szCs w:val="22"/>
      <w:lang w:val="de-DE" w:eastAsia="de-DE"/>
    </w:rPr>
  </w:style>
  <w:style w:type="character" w:customStyle="1" w:styleId="s1">
    <w:name w:val="s1"/>
    <w:basedOn w:val="a1"/>
    <w:rsid w:val="00237D8A"/>
  </w:style>
  <w:style w:type="character" w:customStyle="1" w:styleId="s0">
    <w:name w:val="s0"/>
    <w:basedOn w:val="a1"/>
    <w:rsid w:val="00237D8A"/>
  </w:style>
  <w:style w:type="character" w:styleId="a6">
    <w:name w:val="Hyperlink"/>
    <w:basedOn w:val="a1"/>
    <w:unhideWhenUsed/>
    <w:rsid w:val="00237D8A"/>
    <w:rPr>
      <w:color w:val="0000FF"/>
      <w:u w:val="single"/>
    </w:rPr>
  </w:style>
  <w:style w:type="paragraph" w:customStyle="1" w:styleId="Default">
    <w:name w:val="Default"/>
    <w:rsid w:val="00237D8A"/>
    <w:pPr>
      <w:autoSpaceDE w:val="0"/>
      <w:autoSpaceDN w:val="0"/>
      <w:adjustRightInd w:val="0"/>
      <w:spacing w:after="0" w:line="240" w:lineRule="auto"/>
    </w:pPr>
    <w:rPr>
      <w:rFonts w:ascii="Bookman Old Style" w:eastAsia="Calibri" w:hAnsi="Bookman Old Style" w:cs="Bookman Old Style"/>
      <w:color w:val="000000"/>
      <w:szCs w:val="24"/>
      <w:lang w:val="de-DE"/>
    </w:rPr>
  </w:style>
  <w:style w:type="character" w:customStyle="1" w:styleId="a5">
    <w:name w:val="Абзац списка Знак"/>
    <w:aliases w:val="маркированный Знак,Heading1 Знак,Colorful List - Accent 11 Знак,Colorful List - Accent 11CxSpLast Знак,H1-1 Знак,Заголовок3 Знак,Bullet 1 Знак,Use Case List Paragraph Знак,List Paragraph Знак,без абзаца Знак"/>
    <w:link w:val="a4"/>
    <w:uiPriority w:val="34"/>
    <w:rsid w:val="00237D8A"/>
    <w:rPr>
      <w:rFonts w:ascii="Calibri" w:eastAsia="Times New Roman" w:hAnsi="Calibri" w:cs="Times New Roman"/>
      <w:sz w:val="22"/>
      <w:lang w:val="de-DE" w:eastAsia="de-DE"/>
    </w:rPr>
  </w:style>
  <w:style w:type="character" w:customStyle="1" w:styleId="A00">
    <w:name w:val="A0"/>
    <w:uiPriority w:val="99"/>
    <w:rsid w:val="00237D8A"/>
    <w:rPr>
      <w:color w:val="000000"/>
      <w:sz w:val="26"/>
      <w:szCs w:val="26"/>
    </w:rPr>
  </w:style>
  <w:style w:type="paragraph" w:customStyle="1" w:styleId="Pa6">
    <w:name w:val="Pa6"/>
    <w:basedOn w:val="Default"/>
    <w:next w:val="Default"/>
    <w:uiPriority w:val="99"/>
    <w:rsid w:val="00237D8A"/>
    <w:pPr>
      <w:spacing w:line="241" w:lineRule="atLeast"/>
    </w:pPr>
    <w:rPr>
      <w:rFonts w:ascii="Times New Roman" w:hAnsi="Times New Roman" w:cs="Times New Roman"/>
      <w:color w:val="auto"/>
      <w:lang w:val="ru-RU" w:eastAsia="ru-RU"/>
    </w:rPr>
  </w:style>
  <w:style w:type="character" w:customStyle="1" w:styleId="s000">
    <w:name w:val="s000"/>
    <w:basedOn w:val="a1"/>
    <w:rsid w:val="00237D8A"/>
    <w:rPr>
      <w:rFonts w:ascii="Times New Roman" w:hAnsi="Times New Roman" w:cs="Times New Roman" w:hint="default"/>
      <w:b w:val="0"/>
      <w:bCs w:val="0"/>
      <w:i w:val="0"/>
      <w:iCs w:val="0"/>
      <w:color w:val="000000"/>
    </w:rPr>
  </w:style>
  <w:style w:type="character" w:styleId="a7">
    <w:name w:val="Emphasis"/>
    <w:basedOn w:val="a1"/>
    <w:uiPriority w:val="20"/>
    <w:qFormat/>
    <w:rsid w:val="00237D8A"/>
    <w:rPr>
      <w:i/>
      <w:iCs/>
    </w:rPr>
  </w:style>
  <w:style w:type="paragraph" w:styleId="a8">
    <w:name w:val="Balloon Text"/>
    <w:basedOn w:val="a0"/>
    <w:link w:val="a9"/>
    <w:uiPriority w:val="99"/>
    <w:semiHidden/>
    <w:unhideWhenUsed/>
    <w:rsid w:val="00237D8A"/>
    <w:rPr>
      <w:rFonts w:ascii="Tahoma" w:hAnsi="Tahoma" w:cs="Tahoma"/>
      <w:sz w:val="16"/>
      <w:szCs w:val="16"/>
    </w:rPr>
  </w:style>
  <w:style w:type="character" w:customStyle="1" w:styleId="a9">
    <w:name w:val="Текст выноски Знак"/>
    <w:basedOn w:val="a1"/>
    <w:link w:val="a8"/>
    <w:uiPriority w:val="99"/>
    <w:semiHidden/>
    <w:rsid w:val="00237D8A"/>
    <w:rPr>
      <w:rFonts w:ascii="Tahoma" w:eastAsia="Calibri" w:hAnsi="Tahoma" w:cs="Tahoma"/>
      <w:sz w:val="16"/>
      <w:szCs w:val="16"/>
      <w:lang w:eastAsia="ru-RU"/>
    </w:rPr>
  </w:style>
  <w:style w:type="paragraph" w:styleId="aa">
    <w:name w:val="Normal (Web)"/>
    <w:aliases w:val="Обычный (Web),Знак Знак,Знак4 Знак Знак,Знак4,Знак4 Знак Знак Знак Знак,Знак4 Знак,Обычный (веб) Знак1 Знак,Обычный (веб) Знак Знак1 Знак,Обычный (веб) Знак Знак Знак Знак1,Зна,Знак4 Знак Знак Знак1,Обычный (веб)1"/>
    <w:basedOn w:val="a0"/>
    <w:uiPriority w:val="99"/>
    <w:unhideWhenUsed/>
    <w:qFormat/>
    <w:rsid w:val="00B352B6"/>
    <w:pPr>
      <w:spacing w:before="100" w:beforeAutospacing="1" w:after="100" w:afterAutospacing="1"/>
    </w:pPr>
    <w:rPr>
      <w:rFonts w:eastAsia="Times New Roman"/>
      <w:sz w:val="24"/>
      <w:szCs w:val="24"/>
    </w:rPr>
  </w:style>
  <w:style w:type="table" w:styleId="ab">
    <w:name w:val="Table Grid"/>
    <w:basedOn w:val="a2"/>
    <w:uiPriority w:val="59"/>
    <w:rsid w:val="00126973"/>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1">
    <w:name w:val="Body Text 2"/>
    <w:basedOn w:val="a0"/>
    <w:link w:val="22"/>
    <w:uiPriority w:val="99"/>
    <w:rsid w:val="007E6718"/>
    <w:pPr>
      <w:widowControl w:val="0"/>
      <w:autoSpaceDE w:val="0"/>
      <w:autoSpaceDN w:val="0"/>
      <w:adjustRightInd w:val="0"/>
      <w:spacing w:after="120" w:line="480" w:lineRule="auto"/>
      <w:ind w:left="40" w:firstLine="940"/>
      <w:jc w:val="both"/>
    </w:pPr>
    <w:rPr>
      <w:rFonts w:eastAsia="Times New Roman"/>
      <w:sz w:val="56"/>
      <w:szCs w:val="56"/>
    </w:rPr>
  </w:style>
  <w:style w:type="character" w:customStyle="1" w:styleId="22">
    <w:name w:val="Основной текст 2 Знак"/>
    <w:basedOn w:val="a1"/>
    <w:link w:val="21"/>
    <w:uiPriority w:val="99"/>
    <w:rsid w:val="007E6718"/>
    <w:rPr>
      <w:rFonts w:eastAsia="Times New Roman" w:cs="Times New Roman"/>
      <w:sz w:val="56"/>
      <w:szCs w:val="56"/>
    </w:rPr>
  </w:style>
  <w:style w:type="character" w:customStyle="1" w:styleId="FontStyle58">
    <w:name w:val="Font Style58"/>
    <w:uiPriority w:val="99"/>
    <w:rsid w:val="007E6718"/>
    <w:rPr>
      <w:rFonts w:ascii="Times New Roman" w:hAnsi="Times New Roman" w:cs="Times New Roman"/>
      <w:sz w:val="26"/>
      <w:szCs w:val="26"/>
    </w:rPr>
  </w:style>
  <w:style w:type="paragraph" w:customStyle="1" w:styleId="Style25">
    <w:name w:val="Style25"/>
    <w:basedOn w:val="a0"/>
    <w:uiPriority w:val="99"/>
    <w:rsid w:val="007E6718"/>
    <w:pPr>
      <w:widowControl w:val="0"/>
      <w:autoSpaceDE w:val="0"/>
      <w:autoSpaceDN w:val="0"/>
      <w:adjustRightInd w:val="0"/>
    </w:pPr>
    <w:rPr>
      <w:rFonts w:eastAsia="Times New Roman"/>
      <w:sz w:val="24"/>
      <w:szCs w:val="24"/>
    </w:rPr>
  </w:style>
  <w:style w:type="paragraph" w:styleId="ac">
    <w:name w:val="Body Text Indent"/>
    <w:basedOn w:val="a0"/>
    <w:link w:val="ad"/>
    <w:uiPriority w:val="99"/>
    <w:unhideWhenUsed/>
    <w:rsid w:val="001A61C6"/>
    <w:pPr>
      <w:spacing w:after="120"/>
      <w:ind w:left="283"/>
    </w:pPr>
  </w:style>
  <w:style w:type="character" w:customStyle="1" w:styleId="ad">
    <w:name w:val="Основной текст с отступом Знак"/>
    <w:basedOn w:val="a1"/>
    <w:link w:val="ac"/>
    <w:uiPriority w:val="99"/>
    <w:rsid w:val="001A61C6"/>
    <w:rPr>
      <w:rFonts w:eastAsia="Calibri" w:cs="Times New Roman"/>
      <w:sz w:val="20"/>
      <w:szCs w:val="20"/>
      <w:lang w:eastAsia="ru-RU"/>
    </w:rPr>
  </w:style>
  <w:style w:type="character" w:customStyle="1" w:styleId="c23">
    <w:name w:val="c23"/>
    <w:basedOn w:val="a1"/>
    <w:rsid w:val="008F41AC"/>
  </w:style>
  <w:style w:type="character" w:styleId="ae">
    <w:name w:val="Strong"/>
    <w:basedOn w:val="a1"/>
    <w:uiPriority w:val="22"/>
    <w:qFormat/>
    <w:rsid w:val="00FD78F3"/>
    <w:rPr>
      <w:b/>
      <w:bCs/>
    </w:rPr>
  </w:style>
  <w:style w:type="character" w:customStyle="1" w:styleId="FontStyle22">
    <w:name w:val="Font Style22"/>
    <w:basedOn w:val="a1"/>
    <w:uiPriority w:val="99"/>
    <w:rsid w:val="008C7F00"/>
    <w:rPr>
      <w:rFonts w:ascii="Times New Roman" w:hAnsi="Times New Roman" w:cs="Times New Roman"/>
      <w:b/>
      <w:bCs/>
      <w:sz w:val="16"/>
      <w:szCs w:val="16"/>
    </w:rPr>
  </w:style>
  <w:style w:type="character" w:customStyle="1" w:styleId="FontStyle25">
    <w:name w:val="Font Style25"/>
    <w:basedOn w:val="a1"/>
    <w:uiPriority w:val="99"/>
    <w:rsid w:val="008C7F00"/>
    <w:rPr>
      <w:rFonts w:ascii="Times New Roman" w:hAnsi="Times New Roman" w:cs="Times New Roman"/>
      <w:sz w:val="16"/>
      <w:szCs w:val="16"/>
    </w:rPr>
  </w:style>
  <w:style w:type="paragraph" w:styleId="af">
    <w:name w:val="header"/>
    <w:basedOn w:val="a0"/>
    <w:link w:val="af0"/>
    <w:uiPriority w:val="99"/>
    <w:unhideWhenUsed/>
    <w:rsid w:val="00F7631B"/>
    <w:pPr>
      <w:tabs>
        <w:tab w:val="center" w:pos="4677"/>
        <w:tab w:val="right" w:pos="9355"/>
      </w:tabs>
    </w:pPr>
  </w:style>
  <w:style w:type="character" w:customStyle="1" w:styleId="af0">
    <w:name w:val="Верхний колонтитул Знак"/>
    <w:basedOn w:val="a1"/>
    <w:link w:val="af"/>
    <w:uiPriority w:val="99"/>
    <w:rsid w:val="00F7631B"/>
    <w:rPr>
      <w:rFonts w:eastAsia="Calibri" w:cs="Times New Roman"/>
      <w:sz w:val="20"/>
      <w:szCs w:val="20"/>
      <w:lang w:eastAsia="ru-RU"/>
    </w:rPr>
  </w:style>
  <w:style w:type="paragraph" w:styleId="af1">
    <w:name w:val="footer"/>
    <w:basedOn w:val="a0"/>
    <w:link w:val="af2"/>
    <w:uiPriority w:val="99"/>
    <w:unhideWhenUsed/>
    <w:rsid w:val="00F7631B"/>
    <w:pPr>
      <w:tabs>
        <w:tab w:val="center" w:pos="4677"/>
        <w:tab w:val="right" w:pos="9355"/>
      </w:tabs>
    </w:pPr>
  </w:style>
  <w:style w:type="character" w:customStyle="1" w:styleId="af2">
    <w:name w:val="Нижний колонтитул Знак"/>
    <w:basedOn w:val="a1"/>
    <w:link w:val="af1"/>
    <w:uiPriority w:val="99"/>
    <w:rsid w:val="00F7631B"/>
    <w:rPr>
      <w:rFonts w:eastAsia="Calibri" w:cs="Times New Roman"/>
      <w:sz w:val="20"/>
      <w:szCs w:val="20"/>
      <w:lang w:eastAsia="ru-RU"/>
    </w:rPr>
  </w:style>
  <w:style w:type="character" w:customStyle="1" w:styleId="tlid-translation">
    <w:name w:val="tlid-translation"/>
    <w:basedOn w:val="a1"/>
    <w:rsid w:val="0041471B"/>
  </w:style>
  <w:style w:type="character" w:customStyle="1" w:styleId="20">
    <w:name w:val="Заголовок 2 Знак"/>
    <w:basedOn w:val="a1"/>
    <w:link w:val="2"/>
    <w:uiPriority w:val="9"/>
    <w:rsid w:val="00073ECA"/>
    <w:rPr>
      <w:rFonts w:ascii="Cambria" w:eastAsia="SimSun" w:hAnsi="Cambria" w:cs="Times New Roman"/>
      <w:b/>
      <w:bCs/>
      <w:color w:val="4F81BD"/>
      <w:sz w:val="26"/>
      <w:szCs w:val="26"/>
      <w:lang w:eastAsia="ru-RU"/>
    </w:rPr>
  </w:style>
  <w:style w:type="character" w:customStyle="1" w:styleId="gt-baf-cell">
    <w:name w:val="gt-baf-cell"/>
    <w:basedOn w:val="a1"/>
    <w:rsid w:val="00073ECA"/>
  </w:style>
  <w:style w:type="character" w:customStyle="1" w:styleId="af3">
    <w:name w:val="Основной шрифт"/>
    <w:rsid w:val="00073ECA"/>
  </w:style>
  <w:style w:type="character" w:customStyle="1" w:styleId="fontstyle01">
    <w:name w:val="fontstyle01"/>
    <w:rsid w:val="00073ECA"/>
    <w:rPr>
      <w:rFonts w:ascii="Times New Roman" w:hAnsi="Times New Roman" w:cs="Times New Roman" w:hint="default"/>
      <w:b/>
      <w:bCs/>
      <w:i w:val="0"/>
      <w:iCs w:val="0"/>
      <w:color w:val="000000"/>
      <w:sz w:val="16"/>
      <w:szCs w:val="16"/>
    </w:rPr>
  </w:style>
  <w:style w:type="paragraph" w:customStyle="1" w:styleId="a">
    <w:name w:val="Маркированный."/>
    <w:basedOn w:val="a0"/>
    <w:rsid w:val="00073ECA"/>
    <w:pPr>
      <w:numPr>
        <w:numId w:val="21"/>
      </w:numPr>
      <w:ind w:left="1066" w:hanging="357"/>
    </w:pPr>
    <w:rPr>
      <w:sz w:val="24"/>
      <w:szCs w:val="22"/>
      <w:lang w:eastAsia="en-US"/>
    </w:rPr>
  </w:style>
  <w:style w:type="paragraph" w:customStyle="1" w:styleId="1">
    <w:name w:val="Абзац списка1"/>
    <w:basedOn w:val="a0"/>
    <w:qFormat/>
    <w:rsid w:val="00073ECA"/>
    <w:pPr>
      <w:spacing w:after="200" w:line="276" w:lineRule="auto"/>
      <w:ind w:left="720"/>
      <w:contextualSpacing/>
    </w:pPr>
    <w:rPr>
      <w:rFonts w:ascii="Calibri" w:eastAsia="Times New Roman" w:hAnsi="Calibri"/>
      <w:sz w:val="22"/>
      <w:szCs w:val="22"/>
      <w:lang w:eastAsia="en-US"/>
    </w:rPr>
  </w:style>
  <w:style w:type="paragraph" w:styleId="af4">
    <w:name w:val="No Spacing"/>
    <w:aliases w:val="Обя,мелкий,Без интервала1"/>
    <w:link w:val="af5"/>
    <w:uiPriority w:val="99"/>
    <w:qFormat/>
    <w:rsid w:val="00073ECA"/>
    <w:pPr>
      <w:spacing w:after="0" w:line="240" w:lineRule="auto"/>
    </w:pPr>
    <w:rPr>
      <w:rFonts w:ascii="Calibri" w:eastAsia="Times New Roman" w:hAnsi="Calibri" w:cs="Times New Roman"/>
      <w:sz w:val="22"/>
      <w:lang w:eastAsia="ru-RU"/>
    </w:rPr>
  </w:style>
  <w:style w:type="character" w:customStyle="1" w:styleId="af5">
    <w:name w:val="Без интервала Знак"/>
    <w:aliases w:val="Обя Знак,мелкий Знак,Без интервала1 Знак"/>
    <w:link w:val="af4"/>
    <w:uiPriority w:val="99"/>
    <w:rsid w:val="00073ECA"/>
    <w:rPr>
      <w:rFonts w:ascii="Calibri" w:eastAsia="Times New Roman" w:hAnsi="Calibri" w:cs="Times New Roman"/>
      <w:sz w:val="22"/>
      <w:lang w:eastAsia="ru-RU"/>
    </w:rPr>
  </w:style>
  <w:style w:type="character" w:customStyle="1" w:styleId="butback">
    <w:name w:val="butback"/>
    <w:basedOn w:val="a1"/>
    <w:rsid w:val="00073ECA"/>
  </w:style>
  <w:style w:type="character" w:customStyle="1" w:styleId="submenu-table">
    <w:name w:val="submenu-table"/>
    <w:basedOn w:val="a1"/>
    <w:rsid w:val="00073ECA"/>
  </w:style>
  <w:style w:type="paragraph" w:styleId="af6">
    <w:name w:val="Body Text"/>
    <w:basedOn w:val="a0"/>
    <w:link w:val="af7"/>
    <w:uiPriority w:val="99"/>
    <w:unhideWhenUsed/>
    <w:rsid w:val="00073ECA"/>
    <w:pPr>
      <w:spacing w:after="120"/>
    </w:pPr>
  </w:style>
  <w:style w:type="character" w:customStyle="1" w:styleId="af7">
    <w:name w:val="Основной текст Знак"/>
    <w:basedOn w:val="a1"/>
    <w:link w:val="af6"/>
    <w:uiPriority w:val="99"/>
    <w:rsid w:val="00073ECA"/>
    <w:rPr>
      <w:rFonts w:eastAsia="Calibri" w:cs="Times New Roman"/>
      <w:sz w:val="20"/>
      <w:szCs w:val="20"/>
      <w:lang w:eastAsia="ru-RU"/>
    </w:rPr>
  </w:style>
  <w:style w:type="paragraph" w:customStyle="1" w:styleId="210">
    <w:name w:val="Основной текст 21"/>
    <w:basedOn w:val="a0"/>
    <w:rsid w:val="00073ECA"/>
    <w:pPr>
      <w:jc w:val="both"/>
    </w:pPr>
    <w:rPr>
      <w:rFonts w:ascii="Times/Kazakh" w:eastAsia="Times New Roman" w:hAnsi="Times/Kazakh"/>
      <w:b/>
      <w:sz w:val="22"/>
    </w:rPr>
  </w:style>
  <w:style w:type="paragraph" w:styleId="HTML">
    <w:name w:val="HTML Preformatted"/>
    <w:basedOn w:val="a0"/>
    <w:link w:val="HTML0"/>
    <w:uiPriority w:val="99"/>
    <w:semiHidden/>
    <w:unhideWhenUsed/>
    <w:rsid w:val="00073E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rPr>
  </w:style>
  <w:style w:type="character" w:customStyle="1" w:styleId="HTML0">
    <w:name w:val="Стандартный HTML Знак"/>
    <w:basedOn w:val="a1"/>
    <w:link w:val="HTML"/>
    <w:uiPriority w:val="99"/>
    <w:semiHidden/>
    <w:rsid w:val="00073ECA"/>
    <w:rPr>
      <w:rFonts w:ascii="Courier New" w:eastAsia="Times New Roman" w:hAnsi="Courier New" w:cs="Courier New"/>
      <w:sz w:val="20"/>
      <w:szCs w:val="20"/>
      <w:lang w:eastAsia="ru-RU"/>
    </w:rPr>
  </w:style>
  <w:style w:type="character" w:customStyle="1" w:styleId="y2iqfc">
    <w:name w:val="y2iqfc"/>
    <w:basedOn w:val="a1"/>
    <w:rsid w:val="00073EC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0735">
      <w:bodyDiv w:val="1"/>
      <w:marLeft w:val="0"/>
      <w:marRight w:val="0"/>
      <w:marTop w:val="0"/>
      <w:marBottom w:val="0"/>
      <w:divBdr>
        <w:top w:val="none" w:sz="0" w:space="0" w:color="auto"/>
        <w:left w:val="none" w:sz="0" w:space="0" w:color="auto"/>
        <w:bottom w:val="none" w:sz="0" w:space="0" w:color="auto"/>
        <w:right w:val="none" w:sz="0" w:space="0" w:color="auto"/>
      </w:divBdr>
      <w:divsChild>
        <w:div w:id="149493117">
          <w:marLeft w:val="0"/>
          <w:marRight w:val="0"/>
          <w:marTop w:val="0"/>
          <w:marBottom w:val="0"/>
          <w:divBdr>
            <w:top w:val="none" w:sz="0" w:space="0" w:color="auto"/>
            <w:left w:val="none" w:sz="0" w:space="0" w:color="auto"/>
            <w:bottom w:val="none" w:sz="0" w:space="0" w:color="auto"/>
            <w:right w:val="none" w:sz="0" w:space="0" w:color="auto"/>
          </w:divBdr>
        </w:div>
        <w:div w:id="350764188">
          <w:marLeft w:val="0"/>
          <w:marRight w:val="0"/>
          <w:marTop w:val="0"/>
          <w:marBottom w:val="0"/>
          <w:divBdr>
            <w:top w:val="none" w:sz="0" w:space="0" w:color="auto"/>
            <w:left w:val="none" w:sz="0" w:space="0" w:color="auto"/>
            <w:bottom w:val="none" w:sz="0" w:space="0" w:color="auto"/>
            <w:right w:val="none" w:sz="0" w:space="0" w:color="auto"/>
          </w:divBdr>
        </w:div>
        <w:div w:id="738746794">
          <w:marLeft w:val="0"/>
          <w:marRight w:val="0"/>
          <w:marTop w:val="0"/>
          <w:marBottom w:val="0"/>
          <w:divBdr>
            <w:top w:val="none" w:sz="0" w:space="0" w:color="auto"/>
            <w:left w:val="none" w:sz="0" w:space="0" w:color="auto"/>
            <w:bottom w:val="none" w:sz="0" w:space="0" w:color="auto"/>
            <w:right w:val="none" w:sz="0" w:space="0" w:color="auto"/>
          </w:divBdr>
        </w:div>
        <w:div w:id="768769053">
          <w:marLeft w:val="0"/>
          <w:marRight w:val="0"/>
          <w:marTop w:val="0"/>
          <w:marBottom w:val="0"/>
          <w:divBdr>
            <w:top w:val="none" w:sz="0" w:space="0" w:color="auto"/>
            <w:left w:val="none" w:sz="0" w:space="0" w:color="auto"/>
            <w:bottom w:val="none" w:sz="0" w:space="0" w:color="auto"/>
            <w:right w:val="none" w:sz="0" w:space="0" w:color="auto"/>
          </w:divBdr>
        </w:div>
        <w:div w:id="782922471">
          <w:marLeft w:val="0"/>
          <w:marRight w:val="0"/>
          <w:marTop w:val="0"/>
          <w:marBottom w:val="0"/>
          <w:divBdr>
            <w:top w:val="none" w:sz="0" w:space="0" w:color="auto"/>
            <w:left w:val="none" w:sz="0" w:space="0" w:color="auto"/>
            <w:bottom w:val="none" w:sz="0" w:space="0" w:color="auto"/>
            <w:right w:val="none" w:sz="0" w:space="0" w:color="auto"/>
          </w:divBdr>
        </w:div>
        <w:div w:id="809857383">
          <w:marLeft w:val="0"/>
          <w:marRight w:val="0"/>
          <w:marTop w:val="0"/>
          <w:marBottom w:val="0"/>
          <w:divBdr>
            <w:top w:val="none" w:sz="0" w:space="0" w:color="auto"/>
            <w:left w:val="none" w:sz="0" w:space="0" w:color="auto"/>
            <w:bottom w:val="none" w:sz="0" w:space="0" w:color="auto"/>
            <w:right w:val="none" w:sz="0" w:space="0" w:color="auto"/>
          </w:divBdr>
        </w:div>
        <w:div w:id="953287911">
          <w:marLeft w:val="0"/>
          <w:marRight w:val="0"/>
          <w:marTop w:val="0"/>
          <w:marBottom w:val="0"/>
          <w:divBdr>
            <w:top w:val="none" w:sz="0" w:space="0" w:color="auto"/>
            <w:left w:val="none" w:sz="0" w:space="0" w:color="auto"/>
            <w:bottom w:val="none" w:sz="0" w:space="0" w:color="auto"/>
            <w:right w:val="none" w:sz="0" w:space="0" w:color="auto"/>
          </w:divBdr>
        </w:div>
        <w:div w:id="1116414519">
          <w:marLeft w:val="0"/>
          <w:marRight w:val="0"/>
          <w:marTop w:val="0"/>
          <w:marBottom w:val="0"/>
          <w:divBdr>
            <w:top w:val="none" w:sz="0" w:space="0" w:color="auto"/>
            <w:left w:val="none" w:sz="0" w:space="0" w:color="auto"/>
            <w:bottom w:val="none" w:sz="0" w:space="0" w:color="auto"/>
            <w:right w:val="none" w:sz="0" w:space="0" w:color="auto"/>
          </w:divBdr>
        </w:div>
        <w:div w:id="1131560586">
          <w:marLeft w:val="0"/>
          <w:marRight w:val="0"/>
          <w:marTop w:val="0"/>
          <w:marBottom w:val="0"/>
          <w:divBdr>
            <w:top w:val="none" w:sz="0" w:space="0" w:color="auto"/>
            <w:left w:val="none" w:sz="0" w:space="0" w:color="auto"/>
            <w:bottom w:val="none" w:sz="0" w:space="0" w:color="auto"/>
            <w:right w:val="none" w:sz="0" w:space="0" w:color="auto"/>
          </w:divBdr>
        </w:div>
        <w:div w:id="1273131041">
          <w:marLeft w:val="0"/>
          <w:marRight w:val="0"/>
          <w:marTop w:val="0"/>
          <w:marBottom w:val="0"/>
          <w:divBdr>
            <w:top w:val="none" w:sz="0" w:space="0" w:color="auto"/>
            <w:left w:val="none" w:sz="0" w:space="0" w:color="auto"/>
            <w:bottom w:val="none" w:sz="0" w:space="0" w:color="auto"/>
            <w:right w:val="none" w:sz="0" w:space="0" w:color="auto"/>
          </w:divBdr>
        </w:div>
        <w:div w:id="1431319493">
          <w:marLeft w:val="0"/>
          <w:marRight w:val="0"/>
          <w:marTop w:val="0"/>
          <w:marBottom w:val="0"/>
          <w:divBdr>
            <w:top w:val="none" w:sz="0" w:space="0" w:color="auto"/>
            <w:left w:val="none" w:sz="0" w:space="0" w:color="auto"/>
            <w:bottom w:val="none" w:sz="0" w:space="0" w:color="auto"/>
            <w:right w:val="none" w:sz="0" w:space="0" w:color="auto"/>
          </w:divBdr>
        </w:div>
        <w:div w:id="1440182290">
          <w:marLeft w:val="0"/>
          <w:marRight w:val="0"/>
          <w:marTop w:val="0"/>
          <w:marBottom w:val="0"/>
          <w:divBdr>
            <w:top w:val="none" w:sz="0" w:space="0" w:color="auto"/>
            <w:left w:val="none" w:sz="0" w:space="0" w:color="auto"/>
            <w:bottom w:val="none" w:sz="0" w:space="0" w:color="auto"/>
            <w:right w:val="none" w:sz="0" w:space="0" w:color="auto"/>
          </w:divBdr>
        </w:div>
        <w:div w:id="1553887315">
          <w:marLeft w:val="0"/>
          <w:marRight w:val="0"/>
          <w:marTop w:val="0"/>
          <w:marBottom w:val="0"/>
          <w:divBdr>
            <w:top w:val="none" w:sz="0" w:space="0" w:color="auto"/>
            <w:left w:val="none" w:sz="0" w:space="0" w:color="auto"/>
            <w:bottom w:val="none" w:sz="0" w:space="0" w:color="auto"/>
            <w:right w:val="none" w:sz="0" w:space="0" w:color="auto"/>
          </w:divBdr>
        </w:div>
        <w:div w:id="1851752375">
          <w:marLeft w:val="0"/>
          <w:marRight w:val="0"/>
          <w:marTop w:val="0"/>
          <w:marBottom w:val="0"/>
          <w:divBdr>
            <w:top w:val="none" w:sz="0" w:space="0" w:color="auto"/>
            <w:left w:val="none" w:sz="0" w:space="0" w:color="auto"/>
            <w:bottom w:val="none" w:sz="0" w:space="0" w:color="auto"/>
            <w:right w:val="none" w:sz="0" w:space="0" w:color="auto"/>
          </w:divBdr>
        </w:div>
        <w:div w:id="1868059075">
          <w:marLeft w:val="0"/>
          <w:marRight w:val="0"/>
          <w:marTop w:val="0"/>
          <w:marBottom w:val="0"/>
          <w:divBdr>
            <w:top w:val="none" w:sz="0" w:space="0" w:color="auto"/>
            <w:left w:val="none" w:sz="0" w:space="0" w:color="auto"/>
            <w:bottom w:val="none" w:sz="0" w:space="0" w:color="auto"/>
            <w:right w:val="none" w:sz="0" w:space="0" w:color="auto"/>
          </w:divBdr>
        </w:div>
      </w:divsChild>
    </w:div>
    <w:div w:id="39327939">
      <w:bodyDiv w:val="1"/>
      <w:marLeft w:val="0"/>
      <w:marRight w:val="0"/>
      <w:marTop w:val="0"/>
      <w:marBottom w:val="0"/>
      <w:divBdr>
        <w:top w:val="none" w:sz="0" w:space="0" w:color="auto"/>
        <w:left w:val="none" w:sz="0" w:space="0" w:color="auto"/>
        <w:bottom w:val="none" w:sz="0" w:space="0" w:color="auto"/>
        <w:right w:val="none" w:sz="0" w:space="0" w:color="auto"/>
      </w:divBdr>
      <w:divsChild>
        <w:div w:id="1448967756">
          <w:marLeft w:val="0"/>
          <w:marRight w:val="0"/>
          <w:marTop w:val="0"/>
          <w:marBottom w:val="0"/>
          <w:divBdr>
            <w:top w:val="none" w:sz="0" w:space="0" w:color="auto"/>
            <w:left w:val="none" w:sz="0" w:space="0" w:color="auto"/>
            <w:bottom w:val="none" w:sz="0" w:space="0" w:color="auto"/>
            <w:right w:val="none" w:sz="0" w:space="0" w:color="auto"/>
          </w:divBdr>
        </w:div>
        <w:div w:id="1716855540">
          <w:marLeft w:val="0"/>
          <w:marRight w:val="0"/>
          <w:marTop w:val="0"/>
          <w:marBottom w:val="0"/>
          <w:divBdr>
            <w:top w:val="none" w:sz="0" w:space="0" w:color="auto"/>
            <w:left w:val="none" w:sz="0" w:space="0" w:color="auto"/>
            <w:bottom w:val="none" w:sz="0" w:space="0" w:color="auto"/>
            <w:right w:val="none" w:sz="0" w:space="0" w:color="auto"/>
          </w:divBdr>
        </w:div>
      </w:divsChild>
    </w:div>
    <w:div w:id="95176862">
      <w:bodyDiv w:val="1"/>
      <w:marLeft w:val="0"/>
      <w:marRight w:val="0"/>
      <w:marTop w:val="0"/>
      <w:marBottom w:val="0"/>
      <w:divBdr>
        <w:top w:val="none" w:sz="0" w:space="0" w:color="auto"/>
        <w:left w:val="none" w:sz="0" w:space="0" w:color="auto"/>
        <w:bottom w:val="none" w:sz="0" w:space="0" w:color="auto"/>
        <w:right w:val="none" w:sz="0" w:space="0" w:color="auto"/>
      </w:divBdr>
      <w:divsChild>
        <w:div w:id="1233005570">
          <w:marLeft w:val="0"/>
          <w:marRight w:val="0"/>
          <w:marTop w:val="0"/>
          <w:marBottom w:val="0"/>
          <w:divBdr>
            <w:top w:val="none" w:sz="0" w:space="0" w:color="auto"/>
            <w:left w:val="none" w:sz="0" w:space="0" w:color="auto"/>
            <w:bottom w:val="none" w:sz="0" w:space="0" w:color="auto"/>
            <w:right w:val="none" w:sz="0" w:space="0" w:color="auto"/>
          </w:divBdr>
        </w:div>
        <w:div w:id="1834107472">
          <w:marLeft w:val="0"/>
          <w:marRight w:val="0"/>
          <w:marTop w:val="0"/>
          <w:marBottom w:val="0"/>
          <w:divBdr>
            <w:top w:val="none" w:sz="0" w:space="0" w:color="auto"/>
            <w:left w:val="none" w:sz="0" w:space="0" w:color="auto"/>
            <w:bottom w:val="none" w:sz="0" w:space="0" w:color="auto"/>
            <w:right w:val="none" w:sz="0" w:space="0" w:color="auto"/>
          </w:divBdr>
        </w:div>
      </w:divsChild>
    </w:div>
    <w:div w:id="160238545">
      <w:bodyDiv w:val="1"/>
      <w:marLeft w:val="0"/>
      <w:marRight w:val="0"/>
      <w:marTop w:val="0"/>
      <w:marBottom w:val="0"/>
      <w:divBdr>
        <w:top w:val="none" w:sz="0" w:space="0" w:color="auto"/>
        <w:left w:val="none" w:sz="0" w:space="0" w:color="auto"/>
        <w:bottom w:val="none" w:sz="0" w:space="0" w:color="auto"/>
        <w:right w:val="none" w:sz="0" w:space="0" w:color="auto"/>
      </w:divBdr>
      <w:divsChild>
        <w:div w:id="191463024">
          <w:marLeft w:val="0"/>
          <w:marRight w:val="0"/>
          <w:marTop w:val="0"/>
          <w:marBottom w:val="0"/>
          <w:divBdr>
            <w:top w:val="none" w:sz="0" w:space="0" w:color="auto"/>
            <w:left w:val="none" w:sz="0" w:space="0" w:color="auto"/>
            <w:bottom w:val="none" w:sz="0" w:space="0" w:color="auto"/>
            <w:right w:val="none" w:sz="0" w:space="0" w:color="auto"/>
          </w:divBdr>
        </w:div>
        <w:div w:id="766846744">
          <w:marLeft w:val="0"/>
          <w:marRight w:val="0"/>
          <w:marTop w:val="0"/>
          <w:marBottom w:val="0"/>
          <w:divBdr>
            <w:top w:val="none" w:sz="0" w:space="0" w:color="auto"/>
            <w:left w:val="none" w:sz="0" w:space="0" w:color="auto"/>
            <w:bottom w:val="none" w:sz="0" w:space="0" w:color="auto"/>
            <w:right w:val="none" w:sz="0" w:space="0" w:color="auto"/>
          </w:divBdr>
        </w:div>
        <w:div w:id="821849426">
          <w:marLeft w:val="0"/>
          <w:marRight w:val="0"/>
          <w:marTop w:val="0"/>
          <w:marBottom w:val="0"/>
          <w:divBdr>
            <w:top w:val="none" w:sz="0" w:space="0" w:color="auto"/>
            <w:left w:val="none" w:sz="0" w:space="0" w:color="auto"/>
            <w:bottom w:val="none" w:sz="0" w:space="0" w:color="auto"/>
            <w:right w:val="none" w:sz="0" w:space="0" w:color="auto"/>
          </w:divBdr>
        </w:div>
        <w:div w:id="905914879">
          <w:marLeft w:val="0"/>
          <w:marRight w:val="0"/>
          <w:marTop w:val="0"/>
          <w:marBottom w:val="0"/>
          <w:divBdr>
            <w:top w:val="none" w:sz="0" w:space="0" w:color="auto"/>
            <w:left w:val="none" w:sz="0" w:space="0" w:color="auto"/>
            <w:bottom w:val="none" w:sz="0" w:space="0" w:color="auto"/>
            <w:right w:val="none" w:sz="0" w:space="0" w:color="auto"/>
          </w:divBdr>
        </w:div>
        <w:div w:id="1546985260">
          <w:marLeft w:val="0"/>
          <w:marRight w:val="0"/>
          <w:marTop w:val="0"/>
          <w:marBottom w:val="0"/>
          <w:divBdr>
            <w:top w:val="none" w:sz="0" w:space="0" w:color="auto"/>
            <w:left w:val="none" w:sz="0" w:space="0" w:color="auto"/>
            <w:bottom w:val="none" w:sz="0" w:space="0" w:color="auto"/>
            <w:right w:val="none" w:sz="0" w:space="0" w:color="auto"/>
          </w:divBdr>
        </w:div>
        <w:div w:id="1782531284">
          <w:marLeft w:val="0"/>
          <w:marRight w:val="0"/>
          <w:marTop w:val="0"/>
          <w:marBottom w:val="0"/>
          <w:divBdr>
            <w:top w:val="none" w:sz="0" w:space="0" w:color="auto"/>
            <w:left w:val="none" w:sz="0" w:space="0" w:color="auto"/>
            <w:bottom w:val="none" w:sz="0" w:space="0" w:color="auto"/>
            <w:right w:val="none" w:sz="0" w:space="0" w:color="auto"/>
          </w:divBdr>
        </w:div>
        <w:div w:id="1975207760">
          <w:marLeft w:val="0"/>
          <w:marRight w:val="0"/>
          <w:marTop w:val="0"/>
          <w:marBottom w:val="0"/>
          <w:divBdr>
            <w:top w:val="none" w:sz="0" w:space="0" w:color="auto"/>
            <w:left w:val="none" w:sz="0" w:space="0" w:color="auto"/>
            <w:bottom w:val="none" w:sz="0" w:space="0" w:color="auto"/>
            <w:right w:val="none" w:sz="0" w:space="0" w:color="auto"/>
          </w:divBdr>
        </w:div>
        <w:div w:id="1979022329">
          <w:marLeft w:val="0"/>
          <w:marRight w:val="0"/>
          <w:marTop w:val="0"/>
          <w:marBottom w:val="0"/>
          <w:divBdr>
            <w:top w:val="none" w:sz="0" w:space="0" w:color="auto"/>
            <w:left w:val="none" w:sz="0" w:space="0" w:color="auto"/>
            <w:bottom w:val="none" w:sz="0" w:space="0" w:color="auto"/>
            <w:right w:val="none" w:sz="0" w:space="0" w:color="auto"/>
          </w:divBdr>
        </w:div>
      </w:divsChild>
    </w:div>
    <w:div w:id="181549498">
      <w:bodyDiv w:val="1"/>
      <w:marLeft w:val="0"/>
      <w:marRight w:val="0"/>
      <w:marTop w:val="0"/>
      <w:marBottom w:val="0"/>
      <w:divBdr>
        <w:top w:val="none" w:sz="0" w:space="0" w:color="auto"/>
        <w:left w:val="none" w:sz="0" w:space="0" w:color="auto"/>
        <w:bottom w:val="none" w:sz="0" w:space="0" w:color="auto"/>
        <w:right w:val="none" w:sz="0" w:space="0" w:color="auto"/>
      </w:divBdr>
      <w:divsChild>
        <w:div w:id="388112632">
          <w:marLeft w:val="0"/>
          <w:marRight w:val="0"/>
          <w:marTop w:val="0"/>
          <w:marBottom w:val="0"/>
          <w:divBdr>
            <w:top w:val="none" w:sz="0" w:space="0" w:color="auto"/>
            <w:left w:val="none" w:sz="0" w:space="0" w:color="auto"/>
            <w:bottom w:val="none" w:sz="0" w:space="0" w:color="auto"/>
            <w:right w:val="none" w:sz="0" w:space="0" w:color="auto"/>
          </w:divBdr>
        </w:div>
        <w:div w:id="795374941">
          <w:marLeft w:val="0"/>
          <w:marRight w:val="0"/>
          <w:marTop w:val="0"/>
          <w:marBottom w:val="0"/>
          <w:divBdr>
            <w:top w:val="none" w:sz="0" w:space="0" w:color="auto"/>
            <w:left w:val="none" w:sz="0" w:space="0" w:color="auto"/>
            <w:bottom w:val="none" w:sz="0" w:space="0" w:color="auto"/>
            <w:right w:val="none" w:sz="0" w:space="0" w:color="auto"/>
          </w:divBdr>
        </w:div>
        <w:div w:id="1158106649">
          <w:marLeft w:val="0"/>
          <w:marRight w:val="0"/>
          <w:marTop w:val="0"/>
          <w:marBottom w:val="0"/>
          <w:divBdr>
            <w:top w:val="none" w:sz="0" w:space="0" w:color="auto"/>
            <w:left w:val="none" w:sz="0" w:space="0" w:color="auto"/>
            <w:bottom w:val="none" w:sz="0" w:space="0" w:color="auto"/>
            <w:right w:val="none" w:sz="0" w:space="0" w:color="auto"/>
          </w:divBdr>
        </w:div>
        <w:div w:id="1583680132">
          <w:marLeft w:val="0"/>
          <w:marRight w:val="0"/>
          <w:marTop w:val="0"/>
          <w:marBottom w:val="0"/>
          <w:divBdr>
            <w:top w:val="none" w:sz="0" w:space="0" w:color="auto"/>
            <w:left w:val="none" w:sz="0" w:space="0" w:color="auto"/>
            <w:bottom w:val="none" w:sz="0" w:space="0" w:color="auto"/>
            <w:right w:val="none" w:sz="0" w:space="0" w:color="auto"/>
          </w:divBdr>
        </w:div>
        <w:div w:id="2079086935">
          <w:marLeft w:val="0"/>
          <w:marRight w:val="0"/>
          <w:marTop w:val="0"/>
          <w:marBottom w:val="0"/>
          <w:divBdr>
            <w:top w:val="none" w:sz="0" w:space="0" w:color="auto"/>
            <w:left w:val="none" w:sz="0" w:space="0" w:color="auto"/>
            <w:bottom w:val="none" w:sz="0" w:space="0" w:color="auto"/>
            <w:right w:val="none" w:sz="0" w:space="0" w:color="auto"/>
          </w:divBdr>
        </w:div>
      </w:divsChild>
    </w:div>
    <w:div w:id="216665331">
      <w:bodyDiv w:val="1"/>
      <w:marLeft w:val="0"/>
      <w:marRight w:val="0"/>
      <w:marTop w:val="0"/>
      <w:marBottom w:val="0"/>
      <w:divBdr>
        <w:top w:val="none" w:sz="0" w:space="0" w:color="auto"/>
        <w:left w:val="none" w:sz="0" w:space="0" w:color="auto"/>
        <w:bottom w:val="none" w:sz="0" w:space="0" w:color="auto"/>
        <w:right w:val="none" w:sz="0" w:space="0" w:color="auto"/>
      </w:divBdr>
      <w:divsChild>
        <w:div w:id="57486306">
          <w:marLeft w:val="0"/>
          <w:marRight w:val="0"/>
          <w:marTop w:val="0"/>
          <w:marBottom w:val="0"/>
          <w:divBdr>
            <w:top w:val="none" w:sz="0" w:space="0" w:color="auto"/>
            <w:left w:val="none" w:sz="0" w:space="0" w:color="auto"/>
            <w:bottom w:val="none" w:sz="0" w:space="0" w:color="auto"/>
            <w:right w:val="none" w:sz="0" w:space="0" w:color="auto"/>
          </w:divBdr>
        </w:div>
        <w:div w:id="135029447">
          <w:marLeft w:val="0"/>
          <w:marRight w:val="0"/>
          <w:marTop w:val="0"/>
          <w:marBottom w:val="0"/>
          <w:divBdr>
            <w:top w:val="none" w:sz="0" w:space="0" w:color="auto"/>
            <w:left w:val="none" w:sz="0" w:space="0" w:color="auto"/>
            <w:bottom w:val="none" w:sz="0" w:space="0" w:color="auto"/>
            <w:right w:val="none" w:sz="0" w:space="0" w:color="auto"/>
          </w:divBdr>
        </w:div>
        <w:div w:id="246693037">
          <w:marLeft w:val="0"/>
          <w:marRight w:val="0"/>
          <w:marTop w:val="0"/>
          <w:marBottom w:val="0"/>
          <w:divBdr>
            <w:top w:val="none" w:sz="0" w:space="0" w:color="auto"/>
            <w:left w:val="none" w:sz="0" w:space="0" w:color="auto"/>
            <w:bottom w:val="none" w:sz="0" w:space="0" w:color="auto"/>
            <w:right w:val="none" w:sz="0" w:space="0" w:color="auto"/>
          </w:divBdr>
        </w:div>
        <w:div w:id="288358752">
          <w:marLeft w:val="0"/>
          <w:marRight w:val="0"/>
          <w:marTop w:val="0"/>
          <w:marBottom w:val="0"/>
          <w:divBdr>
            <w:top w:val="none" w:sz="0" w:space="0" w:color="auto"/>
            <w:left w:val="none" w:sz="0" w:space="0" w:color="auto"/>
            <w:bottom w:val="none" w:sz="0" w:space="0" w:color="auto"/>
            <w:right w:val="none" w:sz="0" w:space="0" w:color="auto"/>
          </w:divBdr>
        </w:div>
        <w:div w:id="394474595">
          <w:marLeft w:val="0"/>
          <w:marRight w:val="0"/>
          <w:marTop w:val="0"/>
          <w:marBottom w:val="0"/>
          <w:divBdr>
            <w:top w:val="none" w:sz="0" w:space="0" w:color="auto"/>
            <w:left w:val="none" w:sz="0" w:space="0" w:color="auto"/>
            <w:bottom w:val="none" w:sz="0" w:space="0" w:color="auto"/>
            <w:right w:val="none" w:sz="0" w:space="0" w:color="auto"/>
          </w:divBdr>
        </w:div>
        <w:div w:id="431362162">
          <w:marLeft w:val="0"/>
          <w:marRight w:val="0"/>
          <w:marTop w:val="0"/>
          <w:marBottom w:val="0"/>
          <w:divBdr>
            <w:top w:val="none" w:sz="0" w:space="0" w:color="auto"/>
            <w:left w:val="none" w:sz="0" w:space="0" w:color="auto"/>
            <w:bottom w:val="none" w:sz="0" w:space="0" w:color="auto"/>
            <w:right w:val="none" w:sz="0" w:space="0" w:color="auto"/>
          </w:divBdr>
        </w:div>
        <w:div w:id="472603586">
          <w:marLeft w:val="0"/>
          <w:marRight w:val="0"/>
          <w:marTop w:val="0"/>
          <w:marBottom w:val="0"/>
          <w:divBdr>
            <w:top w:val="none" w:sz="0" w:space="0" w:color="auto"/>
            <w:left w:val="none" w:sz="0" w:space="0" w:color="auto"/>
            <w:bottom w:val="none" w:sz="0" w:space="0" w:color="auto"/>
            <w:right w:val="none" w:sz="0" w:space="0" w:color="auto"/>
          </w:divBdr>
        </w:div>
        <w:div w:id="759986711">
          <w:marLeft w:val="0"/>
          <w:marRight w:val="0"/>
          <w:marTop w:val="0"/>
          <w:marBottom w:val="0"/>
          <w:divBdr>
            <w:top w:val="none" w:sz="0" w:space="0" w:color="auto"/>
            <w:left w:val="none" w:sz="0" w:space="0" w:color="auto"/>
            <w:bottom w:val="none" w:sz="0" w:space="0" w:color="auto"/>
            <w:right w:val="none" w:sz="0" w:space="0" w:color="auto"/>
          </w:divBdr>
        </w:div>
        <w:div w:id="931864437">
          <w:marLeft w:val="0"/>
          <w:marRight w:val="0"/>
          <w:marTop w:val="0"/>
          <w:marBottom w:val="0"/>
          <w:divBdr>
            <w:top w:val="none" w:sz="0" w:space="0" w:color="auto"/>
            <w:left w:val="none" w:sz="0" w:space="0" w:color="auto"/>
            <w:bottom w:val="none" w:sz="0" w:space="0" w:color="auto"/>
            <w:right w:val="none" w:sz="0" w:space="0" w:color="auto"/>
          </w:divBdr>
        </w:div>
        <w:div w:id="960528153">
          <w:marLeft w:val="0"/>
          <w:marRight w:val="0"/>
          <w:marTop w:val="0"/>
          <w:marBottom w:val="0"/>
          <w:divBdr>
            <w:top w:val="none" w:sz="0" w:space="0" w:color="auto"/>
            <w:left w:val="none" w:sz="0" w:space="0" w:color="auto"/>
            <w:bottom w:val="none" w:sz="0" w:space="0" w:color="auto"/>
            <w:right w:val="none" w:sz="0" w:space="0" w:color="auto"/>
          </w:divBdr>
        </w:div>
        <w:div w:id="1053116922">
          <w:marLeft w:val="0"/>
          <w:marRight w:val="0"/>
          <w:marTop w:val="0"/>
          <w:marBottom w:val="0"/>
          <w:divBdr>
            <w:top w:val="none" w:sz="0" w:space="0" w:color="auto"/>
            <w:left w:val="none" w:sz="0" w:space="0" w:color="auto"/>
            <w:bottom w:val="none" w:sz="0" w:space="0" w:color="auto"/>
            <w:right w:val="none" w:sz="0" w:space="0" w:color="auto"/>
          </w:divBdr>
        </w:div>
        <w:div w:id="1091047502">
          <w:marLeft w:val="0"/>
          <w:marRight w:val="0"/>
          <w:marTop w:val="0"/>
          <w:marBottom w:val="0"/>
          <w:divBdr>
            <w:top w:val="none" w:sz="0" w:space="0" w:color="auto"/>
            <w:left w:val="none" w:sz="0" w:space="0" w:color="auto"/>
            <w:bottom w:val="none" w:sz="0" w:space="0" w:color="auto"/>
            <w:right w:val="none" w:sz="0" w:space="0" w:color="auto"/>
          </w:divBdr>
        </w:div>
        <w:div w:id="1095442366">
          <w:marLeft w:val="0"/>
          <w:marRight w:val="0"/>
          <w:marTop w:val="0"/>
          <w:marBottom w:val="0"/>
          <w:divBdr>
            <w:top w:val="none" w:sz="0" w:space="0" w:color="auto"/>
            <w:left w:val="none" w:sz="0" w:space="0" w:color="auto"/>
            <w:bottom w:val="none" w:sz="0" w:space="0" w:color="auto"/>
            <w:right w:val="none" w:sz="0" w:space="0" w:color="auto"/>
          </w:divBdr>
        </w:div>
        <w:div w:id="1141191879">
          <w:marLeft w:val="0"/>
          <w:marRight w:val="0"/>
          <w:marTop w:val="0"/>
          <w:marBottom w:val="0"/>
          <w:divBdr>
            <w:top w:val="none" w:sz="0" w:space="0" w:color="auto"/>
            <w:left w:val="none" w:sz="0" w:space="0" w:color="auto"/>
            <w:bottom w:val="none" w:sz="0" w:space="0" w:color="auto"/>
            <w:right w:val="none" w:sz="0" w:space="0" w:color="auto"/>
          </w:divBdr>
        </w:div>
        <w:div w:id="1355112387">
          <w:marLeft w:val="0"/>
          <w:marRight w:val="0"/>
          <w:marTop w:val="0"/>
          <w:marBottom w:val="0"/>
          <w:divBdr>
            <w:top w:val="none" w:sz="0" w:space="0" w:color="auto"/>
            <w:left w:val="none" w:sz="0" w:space="0" w:color="auto"/>
            <w:bottom w:val="none" w:sz="0" w:space="0" w:color="auto"/>
            <w:right w:val="none" w:sz="0" w:space="0" w:color="auto"/>
          </w:divBdr>
        </w:div>
        <w:div w:id="1381831593">
          <w:marLeft w:val="0"/>
          <w:marRight w:val="0"/>
          <w:marTop w:val="0"/>
          <w:marBottom w:val="0"/>
          <w:divBdr>
            <w:top w:val="none" w:sz="0" w:space="0" w:color="auto"/>
            <w:left w:val="none" w:sz="0" w:space="0" w:color="auto"/>
            <w:bottom w:val="none" w:sz="0" w:space="0" w:color="auto"/>
            <w:right w:val="none" w:sz="0" w:space="0" w:color="auto"/>
          </w:divBdr>
        </w:div>
        <w:div w:id="1418670750">
          <w:marLeft w:val="0"/>
          <w:marRight w:val="0"/>
          <w:marTop w:val="0"/>
          <w:marBottom w:val="0"/>
          <w:divBdr>
            <w:top w:val="none" w:sz="0" w:space="0" w:color="auto"/>
            <w:left w:val="none" w:sz="0" w:space="0" w:color="auto"/>
            <w:bottom w:val="none" w:sz="0" w:space="0" w:color="auto"/>
            <w:right w:val="none" w:sz="0" w:space="0" w:color="auto"/>
          </w:divBdr>
        </w:div>
        <w:div w:id="1591233895">
          <w:marLeft w:val="0"/>
          <w:marRight w:val="0"/>
          <w:marTop w:val="0"/>
          <w:marBottom w:val="0"/>
          <w:divBdr>
            <w:top w:val="none" w:sz="0" w:space="0" w:color="auto"/>
            <w:left w:val="none" w:sz="0" w:space="0" w:color="auto"/>
            <w:bottom w:val="none" w:sz="0" w:space="0" w:color="auto"/>
            <w:right w:val="none" w:sz="0" w:space="0" w:color="auto"/>
          </w:divBdr>
        </w:div>
        <w:div w:id="1599017910">
          <w:marLeft w:val="0"/>
          <w:marRight w:val="0"/>
          <w:marTop w:val="0"/>
          <w:marBottom w:val="0"/>
          <w:divBdr>
            <w:top w:val="none" w:sz="0" w:space="0" w:color="auto"/>
            <w:left w:val="none" w:sz="0" w:space="0" w:color="auto"/>
            <w:bottom w:val="none" w:sz="0" w:space="0" w:color="auto"/>
            <w:right w:val="none" w:sz="0" w:space="0" w:color="auto"/>
          </w:divBdr>
        </w:div>
        <w:div w:id="1654597585">
          <w:marLeft w:val="0"/>
          <w:marRight w:val="0"/>
          <w:marTop w:val="0"/>
          <w:marBottom w:val="0"/>
          <w:divBdr>
            <w:top w:val="none" w:sz="0" w:space="0" w:color="auto"/>
            <w:left w:val="none" w:sz="0" w:space="0" w:color="auto"/>
            <w:bottom w:val="none" w:sz="0" w:space="0" w:color="auto"/>
            <w:right w:val="none" w:sz="0" w:space="0" w:color="auto"/>
          </w:divBdr>
        </w:div>
        <w:div w:id="1704281700">
          <w:marLeft w:val="0"/>
          <w:marRight w:val="0"/>
          <w:marTop w:val="0"/>
          <w:marBottom w:val="0"/>
          <w:divBdr>
            <w:top w:val="none" w:sz="0" w:space="0" w:color="auto"/>
            <w:left w:val="none" w:sz="0" w:space="0" w:color="auto"/>
            <w:bottom w:val="none" w:sz="0" w:space="0" w:color="auto"/>
            <w:right w:val="none" w:sz="0" w:space="0" w:color="auto"/>
          </w:divBdr>
        </w:div>
        <w:div w:id="1890534647">
          <w:marLeft w:val="0"/>
          <w:marRight w:val="0"/>
          <w:marTop w:val="0"/>
          <w:marBottom w:val="0"/>
          <w:divBdr>
            <w:top w:val="none" w:sz="0" w:space="0" w:color="auto"/>
            <w:left w:val="none" w:sz="0" w:space="0" w:color="auto"/>
            <w:bottom w:val="none" w:sz="0" w:space="0" w:color="auto"/>
            <w:right w:val="none" w:sz="0" w:space="0" w:color="auto"/>
          </w:divBdr>
        </w:div>
        <w:div w:id="1916625304">
          <w:marLeft w:val="0"/>
          <w:marRight w:val="0"/>
          <w:marTop w:val="0"/>
          <w:marBottom w:val="0"/>
          <w:divBdr>
            <w:top w:val="none" w:sz="0" w:space="0" w:color="auto"/>
            <w:left w:val="none" w:sz="0" w:space="0" w:color="auto"/>
            <w:bottom w:val="none" w:sz="0" w:space="0" w:color="auto"/>
            <w:right w:val="none" w:sz="0" w:space="0" w:color="auto"/>
          </w:divBdr>
        </w:div>
        <w:div w:id="1956404073">
          <w:marLeft w:val="0"/>
          <w:marRight w:val="0"/>
          <w:marTop w:val="0"/>
          <w:marBottom w:val="0"/>
          <w:divBdr>
            <w:top w:val="none" w:sz="0" w:space="0" w:color="auto"/>
            <w:left w:val="none" w:sz="0" w:space="0" w:color="auto"/>
            <w:bottom w:val="none" w:sz="0" w:space="0" w:color="auto"/>
            <w:right w:val="none" w:sz="0" w:space="0" w:color="auto"/>
          </w:divBdr>
        </w:div>
        <w:div w:id="2008970355">
          <w:marLeft w:val="0"/>
          <w:marRight w:val="0"/>
          <w:marTop w:val="0"/>
          <w:marBottom w:val="0"/>
          <w:divBdr>
            <w:top w:val="none" w:sz="0" w:space="0" w:color="auto"/>
            <w:left w:val="none" w:sz="0" w:space="0" w:color="auto"/>
            <w:bottom w:val="none" w:sz="0" w:space="0" w:color="auto"/>
            <w:right w:val="none" w:sz="0" w:space="0" w:color="auto"/>
          </w:divBdr>
        </w:div>
        <w:div w:id="2116899164">
          <w:marLeft w:val="0"/>
          <w:marRight w:val="0"/>
          <w:marTop w:val="0"/>
          <w:marBottom w:val="0"/>
          <w:divBdr>
            <w:top w:val="none" w:sz="0" w:space="0" w:color="auto"/>
            <w:left w:val="none" w:sz="0" w:space="0" w:color="auto"/>
            <w:bottom w:val="none" w:sz="0" w:space="0" w:color="auto"/>
            <w:right w:val="none" w:sz="0" w:space="0" w:color="auto"/>
          </w:divBdr>
        </w:div>
        <w:div w:id="2116905527">
          <w:marLeft w:val="0"/>
          <w:marRight w:val="0"/>
          <w:marTop w:val="0"/>
          <w:marBottom w:val="0"/>
          <w:divBdr>
            <w:top w:val="none" w:sz="0" w:space="0" w:color="auto"/>
            <w:left w:val="none" w:sz="0" w:space="0" w:color="auto"/>
            <w:bottom w:val="none" w:sz="0" w:space="0" w:color="auto"/>
            <w:right w:val="none" w:sz="0" w:space="0" w:color="auto"/>
          </w:divBdr>
        </w:div>
        <w:div w:id="2136561024">
          <w:marLeft w:val="0"/>
          <w:marRight w:val="0"/>
          <w:marTop w:val="0"/>
          <w:marBottom w:val="0"/>
          <w:divBdr>
            <w:top w:val="none" w:sz="0" w:space="0" w:color="auto"/>
            <w:left w:val="none" w:sz="0" w:space="0" w:color="auto"/>
            <w:bottom w:val="none" w:sz="0" w:space="0" w:color="auto"/>
            <w:right w:val="none" w:sz="0" w:space="0" w:color="auto"/>
          </w:divBdr>
        </w:div>
      </w:divsChild>
    </w:div>
    <w:div w:id="276379708">
      <w:bodyDiv w:val="1"/>
      <w:marLeft w:val="0"/>
      <w:marRight w:val="0"/>
      <w:marTop w:val="0"/>
      <w:marBottom w:val="0"/>
      <w:divBdr>
        <w:top w:val="none" w:sz="0" w:space="0" w:color="auto"/>
        <w:left w:val="none" w:sz="0" w:space="0" w:color="auto"/>
        <w:bottom w:val="none" w:sz="0" w:space="0" w:color="auto"/>
        <w:right w:val="none" w:sz="0" w:space="0" w:color="auto"/>
      </w:divBdr>
      <w:divsChild>
        <w:div w:id="44061659">
          <w:marLeft w:val="0"/>
          <w:marRight w:val="0"/>
          <w:marTop w:val="0"/>
          <w:marBottom w:val="0"/>
          <w:divBdr>
            <w:top w:val="none" w:sz="0" w:space="0" w:color="auto"/>
            <w:left w:val="none" w:sz="0" w:space="0" w:color="auto"/>
            <w:bottom w:val="none" w:sz="0" w:space="0" w:color="auto"/>
            <w:right w:val="none" w:sz="0" w:space="0" w:color="auto"/>
          </w:divBdr>
        </w:div>
        <w:div w:id="236330343">
          <w:marLeft w:val="0"/>
          <w:marRight w:val="0"/>
          <w:marTop w:val="0"/>
          <w:marBottom w:val="0"/>
          <w:divBdr>
            <w:top w:val="none" w:sz="0" w:space="0" w:color="auto"/>
            <w:left w:val="none" w:sz="0" w:space="0" w:color="auto"/>
            <w:bottom w:val="none" w:sz="0" w:space="0" w:color="auto"/>
            <w:right w:val="none" w:sz="0" w:space="0" w:color="auto"/>
          </w:divBdr>
        </w:div>
        <w:div w:id="284772948">
          <w:marLeft w:val="0"/>
          <w:marRight w:val="0"/>
          <w:marTop w:val="0"/>
          <w:marBottom w:val="0"/>
          <w:divBdr>
            <w:top w:val="none" w:sz="0" w:space="0" w:color="auto"/>
            <w:left w:val="none" w:sz="0" w:space="0" w:color="auto"/>
            <w:bottom w:val="none" w:sz="0" w:space="0" w:color="auto"/>
            <w:right w:val="none" w:sz="0" w:space="0" w:color="auto"/>
          </w:divBdr>
        </w:div>
        <w:div w:id="380252065">
          <w:marLeft w:val="0"/>
          <w:marRight w:val="0"/>
          <w:marTop w:val="0"/>
          <w:marBottom w:val="0"/>
          <w:divBdr>
            <w:top w:val="none" w:sz="0" w:space="0" w:color="auto"/>
            <w:left w:val="none" w:sz="0" w:space="0" w:color="auto"/>
            <w:bottom w:val="none" w:sz="0" w:space="0" w:color="auto"/>
            <w:right w:val="none" w:sz="0" w:space="0" w:color="auto"/>
          </w:divBdr>
        </w:div>
        <w:div w:id="473261387">
          <w:marLeft w:val="0"/>
          <w:marRight w:val="0"/>
          <w:marTop w:val="0"/>
          <w:marBottom w:val="0"/>
          <w:divBdr>
            <w:top w:val="none" w:sz="0" w:space="0" w:color="auto"/>
            <w:left w:val="none" w:sz="0" w:space="0" w:color="auto"/>
            <w:bottom w:val="none" w:sz="0" w:space="0" w:color="auto"/>
            <w:right w:val="none" w:sz="0" w:space="0" w:color="auto"/>
          </w:divBdr>
        </w:div>
        <w:div w:id="579950814">
          <w:marLeft w:val="0"/>
          <w:marRight w:val="0"/>
          <w:marTop w:val="0"/>
          <w:marBottom w:val="0"/>
          <w:divBdr>
            <w:top w:val="none" w:sz="0" w:space="0" w:color="auto"/>
            <w:left w:val="none" w:sz="0" w:space="0" w:color="auto"/>
            <w:bottom w:val="none" w:sz="0" w:space="0" w:color="auto"/>
            <w:right w:val="none" w:sz="0" w:space="0" w:color="auto"/>
          </w:divBdr>
        </w:div>
        <w:div w:id="659966368">
          <w:marLeft w:val="0"/>
          <w:marRight w:val="0"/>
          <w:marTop w:val="0"/>
          <w:marBottom w:val="0"/>
          <w:divBdr>
            <w:top w:val="none" w:sz="0" w:space="0" w:color="auto"/>
            <w:left w:val="none" w:sz="0" w:space="0" w:color="auto"/>
            <w:bottom w:val="none" w:sz="0" w:space="0" w:color="auto"/>
            <w:right w:val="none" w:sz="0" w:space="0" w:color="auto"/>
          </w:divBdr>
        </w:div>
        <w:div w:id="1143079703">
          <w:marLeft w:val="0"/>
          <w:marRight w:val="0"/>
          <w:marTop w:val="0"/>
          <w:marBottom w:val="0"/>
          <w:divBdr>
            <w:top w:val="none" w:sz="0" w:space="0" w:color="auto"/>
            <w:left w:val="none" w:sz="0" w:space="0" w:color="auto"/>
            <w:bottom w:val="none" w:sz="0" w:space="0" w:color="auto"/>
            <w:right w:val="none" w:sz="0" w:space="0" w:color="auto"/>
          </w:divBdr>
        </w:div>
        <w:div w:id="1232539315">
          <w:marLeft w:val="0"/>
          <w:marRight w:val="0"/>
          <w:marTop w:val="0"/>
          <w:marBottom w:val="0"/>
          <w:divBdr>
            <w:top w:val="none" w:sz="0" w:space="0" w:color="auto"/>
            <w:left w:val="none" w:sz="0" w:space="0" w:color="auto"/>
            <w:bottom w:val="none" w:sz="0" w:space="0" w:color="auto"/>
            <w:right w:val="none" w:sz="0" w:space="0" w:color="auto"/>
          </w:divBdr>
        </w:div>
        <w:div w:id="1481389588">
          <w:marLeft w:val="0"/>
          <w:marRight w:val="0"/>
          <w:marTop w:val="0"/>
          <w:marBottom w:val="0"/>
          <w:divBdr>
            <w:top w:val="none" w:sz="0" w:space="0" w:color="auto"/>
            <w:left w:val="none" w:sz="0" w:space="0" w:color="auto"/>
            <w:bottom w:val="none" w:sz="0" w:space="0" w:color="auto"/>
            <w:right w:val="none" w:sz="0" w:space="0" w:color="auto"/>
          </w:divBdr>
        </w:div>
        <w:div w:id="1707218751">
          <w:marLeft w:val="0"/>
          <w:marRight w:val="0"/>
          <w:marTop w:val="0"/>
          <w:marBottom w:val="0"/>
          <w:divBdr>
            <w:top w:val="none" w:sz="0" w:space="0" w:color="auto"/>
            <w:left w:val="none" w:sz="0" w:space="0" w:color="auto"/>
            <w:bottom w:val="none" w:sz="0" w:space="0" w:color="auto"/>
            <w:right w:val="none" w:sz="0" w:space="0" w:color="auto"/>
          </w:divBdr>
        </w:div>
        <w:div w:id="1821582033">
          <w:marLeft w:val="0"/>
          <w:marRight w:val="0"/>
          <w:marTop w:val="0"/>
          <w:marBottom w:val="0"/>
          <w:divBdr>
            <w:top w:val="none" w:sz="0" w:space="0" w:color="auto"/>
            <w:left w:val="none" w:sz="0" w:space="0" w:color="auto"/>
            <w:bottom w:val="none" w:sz="0" w:space="0" w:color="auto"/>
            <w:right w:val="none" w:sz="0" w:space="0" w:color="auto"/>
          </w:divBdr>
        </w:div>
        <w:div w:id="1837575051">
          <w:marLeft w:val="0"/>
          <w:marRight w:val="0"/>
          <w:marTop w:val="0"/>
          <w:marBottom w:val="0"/>
          <w:divBdr>
            <w:top w:val="none" w:sz="0" w:space="0" w:color="auto"/>
            <w:left w:val="none" w:sz="0" w:space="0" w:color="auto"/>
            <w:bottom w:val="none" w:sz="0" w:space="0" w:color="auto"/>
            <w:right w:val="none" w:sz="0" w:space="0" w:color="auto"/>
          </w:divBdr>
        </w:div>
        <w:div w:id="2144232432">
          <w:marLeft w:val="0"/>
          <w:marRight w:val="0"/>
          <w:marTop w:val="0"/>
          <w:marBottom w:val="0"/>
          <w:divBdr>
            <w:top w:val="none" w:sz="0" w:space="0" w:color="auto"/>
            <w:left w:val="none" w:sz="0" w:space="0" w:color="auto"/>
            <w:bottom w:val="none" w:sz="0" w:space="0" w:color="auto"/>
            <w:right w:val="none" w:sz="0" w:space="0" w:color="auto"/>
          </w:divBdr>
        </w:div>
      </w:divsChild>
    </w:div>
    <w:div w:id="315260763">
      <w:bodyDiv w:val="1"/>
      <w:marLeft w:val="0"/>
      <w:marRight w:val="0"/>
      <w:marTop w:val="0"/>
      <w:marBottom w:val="0"/>
      <w:divBdr>
        <w:top w:val="none" w:sz="0" w:space="0" w:color="auto"/>
        <w:left w:val="none" w:sz="0" w:space="0" w:color="auto"/>
        <w:bottom w:val="none" w:sz="0" w:space="0" w:color="auto"/>
        <w:right w:val="none" w:sz="0" w:space="0" w:color="auto"/>
      </w:divBdr>
    </w:div>
    <w:div w:id="367998201">
      <w:bodyDiv w:val="1"/>
      <w:marLeft w:val="0"/>
      <w:marRight w:val="0"/>
      <w:marTop w:val="0"/>
      <w:marBottom w:val="0"/>
      <w:divBdr>
        <w:top w:val="none" w:sz="0" w:space="0" w:color="auto"/>
        <w:left w:val="none" w:sz="0" w:space="0" w:color="auto"/>
        <w:bottom w:val="none" w:sz="0" w:space="0" w:color="auto"/>
        <w:right w:val="none" w:sz="0" w:space="0" w:color="auto"/>
      </w:divBdr>
    </w:div>
    <w:div w:id="479034558">
      <w:bodyDiv w:val="1"/>
      <w:marLeft w:val="0"/>
      <w:marRight w:val="0"/>
      <w:marTop w:val="0"/>
      <w:marBottom w:val="0"/>
      <w:divBdr>
        <w:top w:val="none" w:sz="0" w:space="0" w:color="auto"/>
        <w:left w:val="none" w:sz="0" w:space="0" w:color="auto"/>
        <w:bottom w:val="none" w:sz="0" w:space="0" w:color="auto"/>
        <w:right w:val="none" w:sz="0" w:space="0" w:color="auto"/>
      </w:divBdr>
      <w:divsChild>
        <w:div w:id="189878295">
          <w:marLeft w:val="0"/>
          <w:marRight w:val="0"/>
          <w:marTop w:val="0"/>
          <w:marBottom w:val="0"/>
          <w:divBdr>
            <w:top w:val="none" w:sz="0" w:space="0" w:color="auto"/>
            <w:left w:val="none" w:sz="0" w:space="0" w:color="auto"/>
            <w:bottom w:val="none" w:sz="0" w:space="0" w:color="auto"/>
            <w:right w:val="none" w:sz="0" w:space="0" w:color="auto"/>
          </w:divBdr>
        </w:div>
        <w:div w:id="1026365674">
          <w:marLeft w:val="0"/>
          <w:marRight w:val="0"/>
          <w:marTop w:val="0"/>
          <w:marBottom w:val="0"/>
          <w:divBdr>
            <w:top w:val="none" w:sz="0" w:space="0" w:color="auto"/>
            <w:left w:val="none" w:sz="0" w:space="0" w:color="auto"/>
            <w:bottom w:val="none" w:sz="0" w:space="0" w:color="auto"/>
            <w:right w:val="none" w:sz="0" w:space="0" w:color="auto"/>
          </w:divBdr>
        </w:div>
        <w:div w:id="1633511508">
          <w:marLeft w:val="0"/>
          <w:marRight w:val="0"/>
          <w:marTop w:val="0"/>
          <w:marBottom w:val="0"/>
          <w:divBdr>
            <w:top w:val="none" w:sz="0" w:space="0" w:color="auto"/>
            <w:left w:val="none" w:sz="0" w:space="0" w:color="auto"/>
            <w:bottom w:val="none" w:sz="0" w:space="0" w:color="auto"/>
            <w:right w:val="none" w:sz="0" w:space="0" w:color="auto"/>
          </w:divBdr>
        </w:div>
      </w:divsChild>
    </w:div>
    <w:div w:id="487670216">
      <w:bodyDiv w:val="1"/>
      <w:marLeft w:val="0"/>
      <w:marRight w:val="0"/>
      <w:marTop w:val="0"/>
      <w:marBottom w:val="0"/>
      <w:divBdr>
        <w:top w:val="none" w:sz="0" w:space="0" w:color="auto"/>
        <w:left w:val="none" w:sz="0" w:space="0" w:color="auto"/>
        <w:bottom w:val="none" w:sz="0" w:space="0" w:color="auto"/>
        <w:right w:val="none" w:sz="0" w:space="0" w:color="auto"/>
      </w:divBdr>
      <w:divsChild>
        <w:div w:id="1021279503">
          <w:marLeft w:val="0"/>
          <w:marRight w:val="0"/>
          <w:marTop w:val="0"/>
          <w:marBottom w:val="0"/>
          <w:divBdr>
            <w:top w:val="none" w:sz="0" w:space="0" w:color="auto"/>
            <w:left w:val="none" w:sz="0" w:space="0" w:color="auto"/>
            <w:bottom w:val="none" w:sz="0" w:space="0" w:color="auto"/>
            <w:right w:val="none" w:sz="0" w:space="0" w:color="auto"/>
          </w:divBdr>
        </w:div>
        <w:div w:id="1251042980">
          <w:marLeft w:val="0"/>
          <w:marRight w:val="0"/>
          <w:marTop w:val="0"/>
          <w:marBottom w:val="0"/>
          <w:divBdr>
            <w:top w:val="none" w:sz="0" w:space="0" w:color="auto"/>
            <w:left w:val="none" w:sz="0" w:space="0" w:color="auto"/>
            <w:bottom w:val="none" w:sz="0" w:space="0" w:color="auto"/>
            <w:right w:val="none" w:sz="0" w:space="0" w:color="auto"/>
          </w:divBdr>
        </w:div>
        <w:div w:id="1561476898">
          <w:marLeft w:val="0"/>
          <w:marRight w:val="0"/>
          <w:marTop w:val="0"/>
          <w:marBottom w:val="0"/>
          <w:divBdr>
            <w:top w:val="none" w:sz="0" w:space="0" w:color="auto"/>
            <w:left w:val="none" w:sz="0" w:space="0" w:color="auto"/>
            <w:bottom w:val="none" w:sz="0" w:space="0" w:color="auto"/>
            <w:right w:val="none" w:sz="0" w:space="0" w:color="auto"/>
          </w:divBdr>
        </w:div>
      </w:divsChild>
    </w:div>
    <w:div w:id="503519200">
      <w:bodyDiv w:val="1"/>
      <w:marLeft w:val="0"/>
      <w:marRight w:val="0"/>
      <w:marTop w:val="0"/>
      <w:marBottom w:val="0"/>
      <w:divBdr>
        <w:top w:val="none" w:sz="0" w:space="0" w:color="auto"/>
        <w:left w:val="none" w:sz="0" w:space="0" w:color="auto"/>
        <w:bottom w:val="none" w:sz="0" w:space="0" w:color="auto"/>
        <w:right w:val="none" w:sz="0" w:space="0" w:color="auto"/>
      </w:divBdr>
      <w:divsChild>
        <w:div w:id="47532806">
          <w:marLeft w:val="0"/>
          <w:marRight w:val="0"/>
          <w:marTop w:val="0"/>
          <w:marBottom w:val="0"/>
          <w:divBdr>
            <w:top w:val="none" w:sz="0" w:space="0" w:color="auto"/>
            <w:left w:val="none" w:sz="0" w:space="0" w:color="auto"/>
            <w:bottom w:val="none" w:sz="0" w:space="0" w:color="auto"/>
            <w:right w:val="none" w:sz="0" w:space="0" w:color="auto"/>
          </w:divBdr>
        </w:div>
        <w:div w:id="50734980">
          <w:marLeft w:val="0"/>
          <w:marRight w:val="0"/>
          <w:marTop w:val="0"/>
          <w:marBottom w:val="0"/>
          <w:divBdr>
            <w:top w:val="none" w:sz="0" w:space="0" w:color="auto"/>
            <w:left w:val="none" w:sz="0" w:space="0" w:color="auto"/>
            <w:bottom w:val="none" w:sz="0" w:space="0" w:color="auto"/>
            <w:right w:val="none" w:sz="0" w:space="0" w:color="auto"/>
          </w:divBdr>
        </w:div>
        <w:div w:id="57899453">
          <w:marLeft w:val="0"/>
          <w:marRight w:val="0"/>
          <w:marTop w:val="0"/>
          <w:marBottom w:val="0"/>
          <w:divBdr>
            <w:top w:val="none" w:sz="0" w:space="0" w:color="auto"/>
            <w:left w:val="none" w:sz="0" w:space="0" w:color="auto"/>
            <w:bottom w:val="none" w:sz="0" w:space="0" w:color="auto"/>
            <w:right w:val="none" w:sz="0" w:space="0" w:color="auto"/>
          </w:divBdr>
        </w:div>
        <w:div w:id="74674261">
          <w:marLeft w:val="0"/>
          <w:marRight w:val="0"/>
          <w:marTop w:val="0"/>
          <w:marBottom w:val="0"/>
          <w:divBdr>
            <w:top w:val="none" w:sz="0" w:space="0" w:color="auto"/>
            <w:left w:val="none" w:sz="0" w:space="0" w:color="auto"/>
            <w:bottom w:val="none" w:sz="0" w:space="0" w:color="auto"/>
            <w:right w:val="none" w:sz="0" w:space="0" w:color="auto"/>
          </w:divBdr>
        </w:div>
        <w:div w:id="93789100">
          <w:marLeft w:val="0"/>
          <w:marRight w:val="0"/>
          <w:marTop w:val="0"/>
          <w:marBottom w:val="0"/>
          <w:divBdr>
            <w:top w:val="none" w:sz="0" w:space="0" w:color="auto"/>
            <w:left w:val="none" w:sz="0" w:space="0" w:color="auto"/>
            <w:bottom w:val="none" w:sz="0" w:space="0" w:color="auto"/>
            <w:right w:val="none" w:sz="0" w:space="0" w:color="auto"/>
          </w:divBdr>
        </w:div>
        <w:div w:id="181172352">
          <w:marLeft w:val="0"/>
          <w:marRight w:val="0"/>
          <w:marTop w:val="0"/>
          <w:marBottom w:val="0"/>
          <w:divBdr>
            <w:top w:val="none" w:sz="0" w:space="0" w:color="auto"/>
            <w:left w:val="none" w:sz="0" w:space="0" w:color="auto"/>
            <w:bottom w:val="none" w:sz="0" w:space="0" w:color="auto"/>
            <w:right w:val="none" w:sz="0" w:space="0" w:color="auto"/>
          </w:divBdr>
        </w:div>
        <w:div w:id="203369670">
          <w:marLeft w:val="0"/>
          <w:marRight w:val="0"/>
          <w:marTop w:val="0"/>
          <w:marBottom w:val="0"/>
          <w:divBdr>
            <w:top w:val="none" w:sz="0" w:space="0" w:color="auto"/>
            <w:left w:val="none" w:sz="0" w:space="0" w:color="auto"/>
            <w:bottom w:val="none" w:sz="0" w:space="0" w:color="auto"/>
            <w:right w:val="none" w:sz="0" w:space="0" w:color="auto"/>
          </w:divBdr>
        </w:div>
        <w:div w:id="232551484">
          <w:marLeft w:val="0"/>
          <w:marRight w:val="0"/>
          <w:marTop w:val="0"/>
          <w:marBottom w:val="0"/>
          <w:divBdr>
            <w:top w:val="none" w:sz="0" w:space="0" w:color="auto"/>
            <w:left w:val="none" w:sz="0" w:space="0" w:color="auto"/>
            <w:bottom w:val="none" w:sz="0" w:space="0" w:color="auto"/>
            <w:right w:val="none" w:sz="0" w:space="0" w:color="auto"/>
          </w:divBdr>
        </w:div>
        <w:div w:id="261645810">
          <w:marLeft w:val="0"/>
          <w:marRight w:val="0"/>
          <w:marTop w:val="0"/>
          <w:marBottom w:val="0"/>
          <w:divBdr>
            <w:top w:val="none" w:sz="0" w:space="0" w:color="auto"/>
            <w:left w:val="none" w:sz="0" w:space="0" w:color="auto"/>
            <w:bottom w:val="none" w:sz="0" w:space="0" w:color="auto"/>
            <w:right w:val="none" w:sz="0" w:space="0" w:color="auto"/>
          </w:divBdr>
        </w:div>
        <w:div w:id="293486279">
          <w:marLeft w:val="0"/>
          <w:marRight w:val="0"/>
          <w:marTop w:val="0"/>
          <w:marBottom w:val="0"/>
          <w:divBdr>
            <w:top w:val="none" w:sz="0" w:space="0" w:color="auto"/>
            <w:left w:val="none" w:sz="0" w:space="0" w:color="auto"/>
            <w:bottom w:val="none" w:sz="0" w:space="0" w:color="auto"/>
            <w:right w:val="none" w:sz="0" w:space="0" w:color="auto"/>
          </w:divBdr>
        </w:div>
        <w:div w:id="451440565">
          <w:marLeft w:val="0"/>
          <w:marRight w:val="0"/>
          <w:marTop w:val="0"/>
          <w:marBottom w:val="0"/>
          <w:divBdr>
            <w:top w:val="none" w:sz="0" w:space="0" w:color="auto"/>
            <w:left w:val="none" w:sz="0" w:space="0" w:color="auto"/>
            <w:bottom w:val="none" w:sz="0" w:space="0" w:color="auto"/>
            <w:right w:val="none" w:sz="0" w:space="0" w:color="auto"/>
          </w:divBdr>
        </w:div>
        <w:div w:id="473523983">
          <w:marLeft w:val="0"/>
          <w:marRight w:val="0"/>
          <w:marTop w:val="0"/>
          <w:marBottom w:val="0"/>
          <w:divBdr>
            <w:top w:val="none" w:sz="0" w:space="0" w:color="auto"/>
            <w:left w:val="none" w:sz="0" w:space="0" w:color="auto"/>
            <w:bottom w:val="none" w:sz="0" w:space="0" w:color="auto"/>
            <w:right w:val="none" w:sz="0" w:space="0" w:color="auto"/>
          </w:divBdr>
        </w:div>
        <w:div w:id="576863948">
          <w:marLeft w:val="0"/>
          <w:marRight w:val="0"/>
          <w:marTop w:val="0"/>
          <w:marBottom w:val="0"/>
          <w:divBdr>
            <w:top w:val="none" w:sz="0" w:space="0" w:color="auto"/>
            <w:left w:val="none" w:sz="0" w:space="0" w:color="auto"/>
            <w:bottom w:val="none" w:sz="0" w:space="0" w:color="auto"/>
            <w:right w:val="none" w:sz="0" w:space="0" w:color="auto"/>
          </w:divBdr>
        </w:div>
        <w:div w:id="586965195">
          <w:marLeft w:val="0"/>
          <w:marRight w:val="0"/>
          <w:marTop w:val="0"/>
          <w:marBottom w:val="0"/>
          <w:divBdr>
            <w:top w:val="none" w:sz="0" w:space="0" w:color="auto"/>
            <w:left w:val="none" w:sz="0" w:space="0" w:color="auto"/>
            <w:bottom w:val="none" w:sz="0" w:space="0" w:color="auto"/>
            <w:right w:val="none" w:sz="0" w:space="0" w:color="auto"/>
          </w:divBdr>
        </w:div>
        <w:div w:id="650057829">
          <w:marLeft w:val="0"/>
          <w:marRight w:val="0"/>
          <w:marTop w:val="0"/>
          <w:marBottom w:val="0"/>
          <w:divBdr>
            <w:top w:val="none" w:sz="0" w:space="0" w:color="auto"/>
            <w:left w:val="none" w:sz="0" w:space="0" w:color="auto"/>
            <w:bottom w:val="none" w:sz="0" w:space="0" w:color="auto"/>
            <w:right w:val="none" w:sz="0" w:space="0" w:color="auto"/>
          </w:divBdr>
        </w:div>
        <w:div w:id="669792099">
          <w:marLeft w:val="0"/>
          <w:marRight w:val="0"/>
          <w:marTop w:val="0"/>
          <w:marBottom w:val="0"/>
          <w:divBdr>
            <w:top w:val="none" w:sz="0" w:space="0" w:color="auto"/>
            <w:left w:val="none" w:sz="0" w:space="0" w:color="auto"/>
            <w:bottom w:val="none" w:sz="0" w:space="0" w:color="auto"/>
            <w:right w:val="none" w:sz="0" w:space="0" w:color="auto"/>
          </w:divBdr>
        </w:div>
        <w:div w:id="774398097">
          <w:marLeft w:val="0"/>
          <w:marRight w:val="0"/>
          <w:marTop w:val="0"/>
          <w:marBottom w:val="0"/>
          <w:divBdr>
            <w:top w:val="none" w:sz="0" w:space="0" w:color="auto"/>
            <w:left w:val="none" w:sz="0" w:space="0" w:color="auto"/>
            <w:bottom w:val="none" w:sz="0" w:space="0" w:color="auto"/>
            <w:right w:val="none" w:sz="0" w:space="0" w:color="auto"/>
          </w:divBdr>
        </w:div>
        <w:div w:id="786310376">
          <w:marLeft w:val="0"/>
          <w:marRight w:val="0"/>
          <w:marTop w:val="0"/>
          <w:marBottom w:val="0"/>
          <w:divBdr>
            <w:top w:val="none" w:sz="0" w:space="0" w:color="auto"/>
            <w:left w:val="none" w:sz="0" w:space="0" w:color="auto"/>
            <w:bottom w:val="none" w:sz="0" w:space="0" w:color="auto"/>
            <w:right w:val="none" w:sz="0" w:space="0" w:color="auto"/>
          </w:divBdr>
        </w:div>
        <w:div w:id="840772824">
          <w:marLeft w:val="0"/>
          <w:marRight w:val="0"/>
          <w:marTop w:val="0"/>
          <w:marBottom w:val="0"/>
          <w:divBdr>
            <w:top w:val="none" w:sz="0" w:space="0" w:color="auto"/>
            <w:left w:val="none" w:sz="0" w:space="0" w:color="auto"/>
            <w:bottom w:val="none" w:sz="0" w:space="0" w:color="auto"/>
            <w:right w:val="none" w:sz="0" w:space="0" w:color="auto"/>
          </w:divBdr>
        </w:div>
        <w:div w:id="906232209">
          <w:marLeft w:val="0"/>
          <w:marRight w:val="0"/>
          <w:marTop w:val="0"/>
          <w:marBottom w:val="0"/>
          <w:divBdr>
            <w:top w:val="none" w:sz="0" w:space="0" w:color="auto"/>
            <w:left w:val="none" w:sz="0" w:space="0" w:color="auto"/>
            <w:bottom w:val="none" w:sz="0" w:space="0" w:color="auto"/>
            <w:right w:val="none" w:sz="0" w:space="0" w:color="auto"/>
          </w:divBdr>
        </w:div>
        <w:div w:id="973490720">
          <w:marLeft w:val="0"/>
          <w:marRight w:val="0"/>
          <w:marTop w:val="0"/>
          <w:marBottom w:val="0"/>
          <w:divBdr>
            <w:top w:val="none" w:sz="0" w:space="0" w:color="auto"/>
            <w:left w:val="none" w:sz="0" w:space="0" w:color="auto"/>
            <w:bottom w:val="none" w:sz="0" w:space="0" w:color="auto"/>
            <w:right w:val="none" w:sz="0" w:space="0" w:color="auto"/>
          </w:divBdr>
        </w:div>
        <w:div w:id="981009958">
          <w:marLeft w:val="0"/>
          <w:marRight w:val="0"/>
          <w:marTop w:val="0"/>
          <w:marBottom w:val="0"/>
          <w:divBdr>
            <w:top w:val="none" w:sz="0" w:space="0" w:color="auto"/>
            <w:left w:val="none" w:sz="0" w:space="0" w:color="auto"/>
            <w:bottom w:val="none" w:sz="0" w:space="0" w:color="auto"/>
            <w:right w:val="none" w:sz="0" w:space="0" w:color="auto"/>
          </w:divBdr>
        </w:div>
        <w:div w:id="986785300">
          <w:marLeft w:val="0"/>
          <w:marRight w:val="0"/>
          <w:marTop w:val="0"/>
          <w:marBottom w:val="0"/>
          <w:divBdr>
            <w:top w:val="none" w:sz="0" w:space="0" w:color="auto"/>
            <w:left w:val="none" w:sz="0" w:space="0" w:color="auto"/>
            <w:bottom w:val="none" w:sz="0" w:space="0" w:color="auto"/>
            <w:right w:val="none" w:sz="0" w:space="0" w:color="auto"/>
          </w:divBdr>
        </w:div>
        <w:div w:id="1019817198">
          <w:marLeft w:val="0"/>
          <w:marRight w:val="0"/>
          <w:marTop w:val="0"/>
          <w:marBottom w:val="0"/>
          <w:divBdr>
            <w:top w:val="none" w:sz="0" w:space="0" w:color="auto"/>
            <w:left w:val="none" w:sz="0" w:space="0" w:color="auto"/>
            <w:bottom w:val="none" w:sz="0" w:space="0" w:color="auto"/>
            <w:right w:val="none" w:sz="0" w:space="0" w:color="auto"/>
          </w:divBdr>
        </w:div>
        <w:div w:id="1089347177">
          <w:marLeft w:val="0"/>
          <w:marRight w:val="0"/>
          <w:marTop w:val="0"/>
          <w:marBottom w:val="0"/>
          <w:divBdr>
            <w:top w:val="none" w:sz="0" w:space="0" w:color="auto"/>
            <w:left w:val="none" w:sz="0" w:space="0" w:color="auto"/>
            <w:bottom w:val="none" w:sz="0" w:space="0" w:color="auto"/>
            <w:right w:val="none" w:sz="0" w:space="0" w:color="auto"/>
          </w:divBdr>
        </w:div>
        <w:div w:id="1308048698">
          <w:marLeft w:val="0"/>
          <w:marRight w:val="0"/>
          <w:marTop w:val="0"/>
          <w:marBottom w:val="0"/>
          <w:divBdr>
            <w:top w:val="none" w:sz="0" w:space="0" w:color="auto"/>
            <w:left w:val="none" w:sz="0" w:space="0" w:color="auto"/>
            <w:bottom w:val="none" w:sz="0" w:space="0" w:color="auto"/>
            <w:right w:val="none" w:sz="0" w:space="0" w:color="auto"/>
          </w:divBdr>
        </w:div>
        <w:div w:id="1425033442">
          <w:marLeft w:val="0"/>
          <w:marRight w:val="0"/>
          <w:marTop w:val="0"/>
          <w:marBottom w:val="0"/>
          <w:divBdr>
            <w:top w:val="none" w:sz="0" w:space="0" w:color="auto"/>
            <w:left w:val="none" w:sz="0" w:space="0" w:color="auto"/>
            <w:bottom w:val="none" w:sz="0" w:space="0" w:color="auto"/>
            <w:right w:val="none" w:sz="0" w:space="0" w:color="auto"/>
          </w:divBdr>
        </w:div>
        <w:div w:id="1443844436">
          <w:marLeft w:val="0"/>
          <w:marRight w:val="0"/>
          <w:marTop w:val="0"/>
          <w:marBottom w:val="0"/>
          <w:divBdr>
            <w:top w:val="none" w:sz="0" w:space="0" w:color="auto"/>
            <w:left w:val="none" w:sz="0" w:space="0" w:color="auto"/>
            <w:bottom w:val="none" w:sz="0" w:space="0" w:color="auto"/>
            <w:right w:val="none" w:sz="0" w:space="0" w:color="auto"/>
          </w:divBdr>
        </w:div>
        <w:div w:id="1469785850">
          <w:marLeft w:val="0"/>
          <w:marRight w:val="0"/>
          <w:marTop w:val="0"/>
          <w:marBottom w:val="0"/>
          <w:divBdr>
            <w:top w:val="none" w:sz="0" w:space="0" w:color="auto"/>
            <w:left w:val="none" w:sz="0" w:space="0" w:color="auto"/>
            <w:bottom w:val="none" w:sz="0" w:space="0" w:color="auto"/>
            <w:right w:val="none" w:sz="0" w:space="0" w:color="auto"/>
          </w:divBdr>
        </w:div>
        <w:div w:id="1501237571">
          <w:marLeft w:val="0"/>
          <w:marRight w:val="0"/>
          <w:marTop w:val="0"/>
          <w:marBottom w:val="0"/>
          <w:divBdr>
            <w:top w:val="none" w:sz="0" w:space="0" w:color="auto"/>
            <w:left w:val="none" w:sz="0" w:space="0" w:color="auto"/>
            <w:bottom w:val="none" w:sz="0" w:space="0" w:color="auto"/>
            <w:right w:val="none" w:sz="0" w:space="0" w:color="auto"/>
          </w:divBdr>
        </w:div>
        <w:div w:id="1588811177">
          <w:marLeft w:val="0"/>
          <w:marRight w:val="0"/>
          <w:marTop w:val="0"/>
          <w:marBottom w:val="0"/>
          <w:divBdr>
            <w:top w:val="none" w:sz="0" w:space="0" w:color="auto"/>
            <w:left w:val="none" w:sz="0" w:space="0" w:color="auto"/>
            <w:bottom w:val="none" w:sz="0" w:space="0" w:color="auto"/>
            <w:right w:val="none" w:sz="0" w:space="0" w:color="auto"/>
          </w:divBdr>
        </w:div>
        <w:div w:id="1632436475">
          <w:marLeft w:val="0"/>
          <w:marRight w:val="0"/>
          <w:marTop w:val="0"/>
          <w:marBottom w:val="0"/>
          <w:divBdr>
            <w:top w:val="none" w:sz="0" w:space="0" w:color="auto"/>
            <w:left w:val="none" w:sz="0" w:space="0" w:color="auto"/>
            <w:bottom w:val="none" w:sz="0" w:space="0" w:color="auto"/>
            <w:right w:val="none" w:sz="0" w:space="0" w:color="auto"/>
          </w:divBdr>
        </w:div>
        <w:div w:id="1639339869">
          <w:marLeft w:val="0"/>
          <w:marRight w:val="0"/>
          <w:marTop w:val="0"/>
          <w:marBottom w:val="0"/>
          <w:divBdr>
            <w:top w:val="none" w:sz="0" w:space="0" w:color="auto"/>
            <w:left w:val="none" w:sz="0" w:space="0" w:color="auto"/>
            <w:bottom w:val="none" w:sz="0" w:space="0" w:color="auto"/>
            <w:right w:val="none" w:sz="0" w:space="0" w:color="auto"/>
          </w:divBdr>
        </w:div>
        <w:div w:id="1735466316">
          <w:marLeft w:val="0"/>
          <w:marRight w:val="0"/>
          <w:marTop w:val="0"/>
          <w:marBottom w:val="0"/>
          <w:divBdr>
            <w:top w:val="none" w:sz="0" w:space="0" w:color="auto"/>
            <w:left w:val="none" w:sz="0" w:space="0" w:color="auto"/>
            <w:bottom w:val="none" w:sz="0" w:space="0" w:color="auto"/>
            <w:right w:val="none" w:sz="0" w:space="0" w:color="auto"/>
          </w:divBdr>
        </w:div>
        <w:div w:id="1775131772">
          <w:marLeft w:val="0"/>
          <w:marRight w:val="0"/>
          <w:marTop w:val="0"/>
          <w:marBottom w:val="0"/>
          <w:divBdr>
            <w:top w:val="none" w:sz="0" w:space="0" w:color="auto"/>
            <w:left w:val="none" w:sz="0" w:space="0" w:color="auto"/>
            <w:bottom w:val="none" w:sz="0" w:space="0" w:color="auto"/>
            <w:right w:val="none" w:sz="0" w:space="0" w:color="auto"/>
          </w:divBdr>
        </w:div>
        <w:div w:id="1823427591">
          <w:marLeft w:val="0"/>
          <w:marRight w:val="0"/>
          <w:marTop w:val="0"/>
          <w:marBottom w:val="0"/>
          <w:divBdr>
            <w:top w:val="none" w:sz="0" w:space="0" w:color="auto"/>
            <w:left w:val="none" w:sz="0" w:space="0" w:color="auto"/>
            <w:bottom w:val="none" w:sz="0" w:space="0" w:color="auto"/>
            <w:right w:val="none" w:sz="0" w:space="0" w:color="auto"/>
          </w:divBdr>
        </w:div>
        <w:div w:id="1848324426">
          <w:marLeft w:val="0"/>
          <w:marRight w:val="0"/>
          <w:marTop w:val="0"/>
          <w:marBottom w:val="0"/>
          <w:divBdr>
            <w:top w:val="none" w:sz="0" w:space="0" w:color="auto"/>
            <w:left w:val="none" w:sz="0" w:space="0" w:color="auto"/>
            <w:bottom w:val="none" w:sz="0" w:space="0" w:color="auto"/>
            <w:right w:val="none" w:sz="0" w:space="0" w:color="auto"/>
          </w:divBdr>
        </w:div>
        <w:div w:id="1861507272">
          <w:marLeft w:val="0"/>
          <w:marRight w:val="0"/>
          <w:marTop w:val="0"/>
          <w:marBottom w:val="0"/>
          <w:divBdr>
            <w:top w:val="none" w:sz="0" w:space="0" w:color="auto"/>
            <w:left w:val="none" w:sz="0" w:space="0" w:color="auto"/>
            <w:bottom w:val="none" w:sz="0" w:space="0" w:color="auto"/>
            <w:right w:val="none" w:sz="0" w:space="0" w:color="auto"/>
          </w:divBdr>
        </w:div>
        <w:div w:id="1865168306">
          <w:marLeft w:val="0"/>
          <w:marRight w:val="0"/>
          <w:marTop w:val="0"/>
          <w:marBottom w:val="0"/>
          <w:divBdr>
            <w:top w:val="none" w:sz="0" w:space="0" w:color="auto"/>
            <w:left w:val="none" w:sz="0" w:space="0" w:color="auto"/>
            <w:bottom w:val="none" w:sz="0" w:space="0" w:color="auto"/>
            <w:right w:val="none" w:sz="0" w:space="0" w:color="auto"/>
          </w:divBdr>
        </w:div>
        <w:div w:id="1968389805">
          <w:marLeft w:val="0"/>
          <w:marRight w:val="0"/>
          <w:marTop w:val="0"/>
          <w:marBottom w:val="0"/>
          <w:divBdr>
            <w:top w:val="none" w:sz="0" w:space="0" w:color="auto"/>
            <w:left w:val="none" w:sz="0" w:space="0" w:color="auto"/>
            <w:bottom w:val="none" w:sz="0" w:space="0" w:color="auto"/>
            <w:right w:val="none" w:sz="0" w:space="0" w:color="auto"/>
          </w:divBdr>
        </w:div>
        <w:div w:id="2074034995">
          <w:marLeft w:val="0"/>
          <w:marRight w:val="0"/>
          <w:marTop w:val="0"/>
          <w:marBottom w:val="0"/>
          <w:divBdr>
            <w:top w:val="none" w:sz="0" w:space="0" w:color="auto"/>
            <w:left w:val="none" w:sz="0" w:space="0" w:color="auto"/>
            <w:bottom w:val="none" w:sz="0" w:space="0" w:color="auto"/>
            <w:right w:val="none" w:sz="0" w:space="0" w:color="auto"/>
          </w:divBdr>
        </w:div>
        <w:div w:id="2115859938">
          <w:marLeft w:val="0"/>
          <w:marRight w:val="0"/>
          <w:marTop w:val="0"/>
          <w:marBottom w:val="0"/>
          <w:divBdr>
            <w:top w:val="none" w:sz="0" w:space="0" w:color="auto"/>
            <w:left w:val="none" w:sz="0" w:space="0" w:color="auto"/>
            <w:bottom w:val="none" w:sz="0" w:space="0" w:color="auto"/>
            <w:right w:val="none" w:sz="0" w:space="0" w:color="auto"/>
          </w:divBdr>
        </w:div>
      </w:divsChild>
    </w:div>
    <w:div w:id="515921843">
      <w:bodyDiv w:val="1"/>
      <w:marLeft w:val="0"/>
      <w:marRight w:val="0"/>
      <w:marTop w:val="0"/>
      <w:marBottom w:val="0"/>
      <w:divBdr>
        <w:top w:val="none" w:sz="0" w:space="0" w:color="auto"/>
        <w:left w:val="none" w:sz="0" w:space="0" w:color="auto"/>
        <w:bottom w:val="none" w:sz="0" w:space="0" w:color="auto"/>
        <w:right w:val="none" w:sz="0" w:space="0" w:color="auto"/>
      </w:divBdr>
    </w:div>
    <w:div w:id="532888591">
      <w:bodyDiv w:val="1"/>
      <w:marLeft w:val="0"/>
      <w:marRight w:val="0"/>
      <w:marTop w:val="0"/>
      <w:marBottom w:val="0"/>
      <w:divBdr>
        <w:top w:val="none" w:sz="0" w:space="0" w:color="auto"/>
        <w:left w:val="none" w:sz="0" w:space="0" w:color="auto"/>
        <w:bottom w:val="none" w:sz="0" w:space="0" w:color="auto"/>
        <w:right w:val="none" w:sz="0" w:space="0" w:color="auto"/>
      </w:divBdr>
      <w:divsChild>
        <w:div w:id="17395405">
          <w:marLeft w:val="0"/>
          <w:marRight w:val="0"/>
          <w:marTop w:val="0"/>
          <w:marBottom w:val="0"/>
          <w:divBdr>
            <w:top w:val="none" w:sz="0" w:space="0" w:color="auto"/>
            <w:left w:val="none" w:sz="0" w:space="0" w:color="auto"/>
            <w:bottom w:val="none" w:sz="0" w:space="0" w:color="auto"/>
            <w:right w:val="none" w:sz="0" w:space="0" w:color="auto"/>
          </w:divBdr>
        </w:div>
        <w:div w:id="189801127">
          <w:marLeft w:val="0"/>
          <w:marRight w:val="0"/>
          <w:marTop w:val="0"/>
          <w:marBottom w:val="0"/>
          <w:divBdr>
            <w:top w:val="none" w:sz="0" w:space="0" w:color="auto"/>
            <w:left w:val="none" w:sz="0" w:space="0" w:color="auto"/>
            <w:bottom w:val="none" w:sz="0" w:space="0" w:color="auto"/>
            <w:right w:val="none" w:sz="0" w:space="0" w:color="auto"/>
          </w:divBdr>
        </w:div>
        <w:div w:id="251548412">
          <w:marLeft w:val="0"/>
          <w:marRight w:val="0"/>
          <w:marTop w:val="0"/>
          <w:marBottom w:val="0"/>
          <w:divBdr>
            <w:top w:val="none" w:sz="0" w:space="0" w:color="auto"/>
            <w:left w:val="none" w:sz="0" w:space="0" w:color="auto"/>
            <w:bottom w:val="none" w:sz="0" w:space="0" w:color="auto"/>
            <w:right w:val="none" w:sz="0" w:space="0" w:color="auto"/>
          </w:divBdr>
        </w:div>
        <w:div w:id="298192245">
          <w:marLeft w:val="0"/>
          <w:marRight w:val="0"/>
          <w:marTop w:val="0"/>
          <w:marBottom w:val="0"/>
          <w:divBdr>
            <w:top w:val="none" w:sz="0" w:space="0" w:color="auto"/>
            <w:left w:val="none" w:sz="0" w:space="0" w:color="auto"/>
            <w:bottom w:val="none" w:sz="0" w:space="0" w:color="auto"/>
            <w:right w:val="none" w:sz="0" w:space="0" w:color="auto"/>
          </w:divBdr>
        </w:div>
        <w:div w:id="328602736">
          <w:marLeft w:val="0"/>
          <w:marRight w:val="0"/>
          <w:marTop w:val="0"/>
          <w:marBottom w:val="0"/>
          <w:divBdr>
            <w:top w:val="none" w:sz="0" w:space="0" w:color="auto"/>
            <w:left w:val="none" w:sz="0" w:space="0" w:color="auto"/>
            <w:bottom w:val="none" w:sz="0" w:space="0" w:color="auto"/>
            <w:right w:val="none" w:sz="0" w:space="0" w:color="auto"/>
          </w:divBdr>
        </w:div>
        <w:div w:id="456290678">
          <w:marLeft w:val="0"/>
          <w:marRight w:val="0"/>
          <w:marTop w:val="0"/>
          <w:marBottom w:val="0"/>
          <w:divBdr>
            <w:top w:val="none" w:sz="0" w:space="0" w:color="auto"/>
            <w:left w:val="none" w:sz="0" w:space="0" w:color="auto"/>
            <w:bottom w:val="none" w:sz="0" w:space="0" w:color="auto"/>
            <w:right w:val="none" w:sz="0" w:space="0" w:color="auto"/>
          </w:divBdr>
        </w:div>
        <w:div w:id="599484553">
          <w:marLeft w:val="0"/>
          <w:marRight w:val="0"/>
          <w:marTop w:val="0"/>
          <w:marBottom w:val="0"/>
          <w:divBdr>
            <w:top w:val="none" w:sz="0" w:space="0" w:color="auto"/>
            <w:left w:val="none" w:sz="0" w:space="0" w:color="auto"/>
            <w:bottom w:val="none" w:sz="0" w:space="0" w:color="auto"/>
            <w:right w:val="none" w:sz="0" w:space="0" w:color="auto"/>
          </w:divBdr>
        </w:div>
        <w:div w:id="612833198">
          <w:marLeft w:val="0"/>
          <w:marRight w:val="0"/>
          <w:marTop w:val="0"/>
          <w:marBottom w:val="0"/>
          <w:divBdr>
            <w:top w:val="none" w:sz="0" w:space="0" w:color="auto"/>
            <w:left w:val="none" w:sz="0" w:space="0" w:color="auto"/>
            <w:bottom w:val="none" w:sz="0" w:space="0" w:color="auto"/>
            <w:right w:val="none" w:sz="0" w:space="0" w:color="auto"/>
          </w:divBdr>
        </w:div>
        <w:div w:id="625309854">
          <w:marLeft w:val="0"/>
          <w:marRight w:val="0"/>
          <w:marTop w:val="0"/>
          <w:marBottom w:val="0"/>
          <w:divBdr>
            <w:top w:val="none" w:sz="0" w:space="0" w:color="auto"/>
            <w:left w:val="none" w:sz="0" w:space="0" w:color="auto"/>
            <w:bottom w:val="none" w:sz="0" w:space="0" w:color="auto"/>
            <w:right w:val="none" w:sz="0" w:space="0" w:color="auto"/>
          </w:divBdr>
        </w:div>
        <w:div w:id="633143980">
          <w:marLeft w:val="0"/>
          <w:marRight w:val="0"/>
          <w:marTop w:val="0"/>
          <w:marBottom w:val="0"/>
          <w:divBdr>
            <w:top w:val="none" w:sz="0" w:space="0" w:color="auto"/>
            <w:left w:val="none" w:sz="0" w:space="0" w:color="auto"/>
            <w:bottom w:val="none" w:sz="0" w:space="0" w:color="auto"/>
            <w:right w:val="none" w:sz="0" w:space="0" w:color="auto"/>
          </w:divBdr>
        </w:div>
        <w:div w:id="641811527">
          <w:marLeft w:val="0"/>
          <w:marRight w:val="0"/>
          <w:marTop w:val="0"/>
          <w:marBottom w:val="0"/>
          <w:divBdr>
            <w:top w:val="none" w:sz="0" w:space="0" w:color="auto"/>
            <w:left w:val="none" w:sz="0" w:space="0" w:color="auto"/>
            <w:bottom w:val="none" w:sz="0" w:space="0" w:color="auto"/>
            <w:right w:val="none" w:sz="0" w:space="0" w:color="auto"/>
          </w:divBdr>
        </w:div>
        <w:div w:id="673722703">
          <w:marLeft w:val="0"/>
          <w:marRight w:val="0"/>
          <w:marTop w:val="0"/>
          <w:marBottom w:val="0"/>
          <w:divBdr>
            <w:top w:val="none" w:sz="0" w:space="0" w:color="auto"/>
            <w:left w:val="none" w:sz="0" w:space="0" w:color="auto"/>
            <w:bottom w:val="none" w:sz="0" w:space="0" w:color="auto"/>
            <w:right w:val="none" w:sz="0" w:space="0" w:color="auto"/>
          </w:divBdr>
        </w:div>
        <w:div w:id="739641780">
          <w:marLeft w:val="0"/>
          <w:marRight w:val="0"/>
          <w:marTop w:val="0"/>
          <w:marBottom w:val="0"/>
          <w:divBdr>
            <w:top w:val="none" w:sz="0" w:space="0" w:color="auto"/>
            <w:left w:val="none" w:sz="0" w:space="0" w:color="auto"/>
            <w:bottom w:val="none" w:sz="0" w:space="0" w:color="auto"/>
            <w:right w:val="none" w:sz="0" w:space="0" w:color="auto"/>
          </w:divBdr>
        </w:div>
        <w:div w:id="755830412">
          <w:marLeft w:val="0"/>
          <w:marRight w:val="0"/>
          <w:marTop w:val="0"/>
          <w:marBottom w:val="0"/>
          <w:divBdr>
            <w:top w:val="none" w:sz="0" w:space="0" w:color="auto"/>
            <w:left w:val="none" w:sz="0" w:space="0" w:color="auto"/>
            <w:bottom w:val="none" w:sz="0" w:space="0" w:color="auto"/>
            <w:right w:val="none" w:sz="0" w:space="0" w:color="auto"/>
          </w:divBdr>
        </w:div>
        <w:div w:id="800613540">
          <w:marLeft w:val="0"/>
          <w:marRight w:val="0"/>
          <w:marTop w:val="0"/>
          <w:marBottom w:val="0"/>
          <w:divBdr>
            <w:top w:val="none" w:sz="0" w:space="0" w:color="auto"/>
            <w:left w:val="none" w:sz="0" w:space="0" w:color="auto"/>
            <w:bottom w:val="none" w:sz="0" w:space="0" w:color="auto"/>
            <w:right w:val="none" w:sz="0" w:space="0" w:color="auto"/>
          </w:divBdr>
        </w:div>
        <w:div w:id="974482611">
          <w:marLeft w:val="0"/>
          <w:marRight w:val="0"/>
          <w:marTop w:val="0"/>
          <w:marBottom w:val="0"/>
          <w:divBdr>
            <w:top w:val="none" w:sz="0" w:space="0" w:color="auto"/>
            <w:left w:val="none" w:sz="0" w:space="0" w:color="auto"/>
            <w:bottom w:val="none" w:sz="0" w:space="0" w:color="auto"/>
            <w:right w:val="none" w:sz="0" w:space="0" w:color="auto"/>
          </w:divBdr>
        </w:div>
        <w:div w:id="1139952359">
          <w:marLeft w:val="0"/>
          <w:marRight w:val="0"/>
          <w:marTop w:val="0"/>
          <w:marBottom w:val="0"/>
          <w:divBdr>
            <w:top w:val="none" w:sz="0" w:space="0" w:color="auto"/>
            <w:left w:val="none" w:sz="0" w:space="0" w:color="auto"/>
            <w:bottom w:val="none" w:sz="0" w:space="0" w:color="auto"/>
            <w:right w:val="none" w:sz="0" w:space="0" w:color="auto"/>
          </w:divBdr>
        </w:div>
        <w:div w:id="1164510292">
          <w:marLeft w:val="0"/>
          <w:marRight w:val="0"/>
          <w:marTop w:val="0"/>
          <w:marBottom w:val="0"/>
          <w:divBdr>
            <w:top w:val="none" w:sz="0" w:space="0" w:color="auto"/>
            <w:left w:val="none" w:sz="0" w:space="0" w:color="auto"/>
            <w:bottom w:val="none" w:sz="0" w:space="0" w:color="auto"/>
            <w:right w:val="none" w:sz="0" w:space="0" w:color="auto"/>
          </w:divBdr>
        </w:div>
        <w:div w:id="1219510284">
          <w:marLeft w:val="0"/>
          <w:marRight w:val="0"/>
          <w:marTop w:val="0"/>
          <w:marBottom w:val="0"/>
          <w:divBdr>
            <w:top w:val="none" w:sz="0" w:space="0" w:color="auto"/>
            <w:left w:val="none" w:sz="0" w:space="0" w:color="auto"/>
            <w:bottom w:val="none" w:sz="0" w:space="0" w:color="auto"/>
            <w:right w:val="none" w:sz="0" w:space="0" w:color="auto"/>
          </w:divBdr>
        </w:div>
        <w:div w:id="1234850869">
          <w:marLeft w:val="0"/>
          <w:marRight w:val="0"/>
          <w:marTop w:val="0"/>
          <w:marBottom w:val="0"/>
          <w:divBdr>
            <w:top w:val="none" w:sz="0" w:space="0" w:color="auto"/>
            <w:left w:val="none" w:sz="0" w:space="0" w:color="auto"/>
            <w:bottom w:val="none" w:sz="0" w:space="0" w:color="auto"/>
            <w:right w:val="none" w:sz="0" w:space="0" w:color="auto"/>
          </w:divBdr>
        </w:div>
        <w:div w:id="1299146101">
          <w:marLeft w:val="0"/>
          <w:marRight w:val="0"/>
          <w:marTop w:val="0"/>
          <w:marBottom w:val="0"/>
          <w:divBdr>
            <w:top w:val="none" w:sz="0" w:space="0" w:color="auto"/>
            <w:left w:val="none" w:sz="0" w:space="0" w:color="auto"/>
            <w:bottom w:val="none" w:sz="0" w:space="0" w:color="auto"/>
            <w:right w:val="none" w:sz="0" w:space="0" w:color="auto"/>
          </w:divBdr>
        </w:div>
        <w:div w:id="1335499684">
          <w:marLeft w:val="0"/>
          <w:marRight w:val="0"/>
          <w:marTop w:val="0"/>
          <w:marBottom w:val="0"/>
          <w:divBdr>
            <w:top w:val="none" w:sz="0" w:space="0" w:color="auto"/>
            <w:left w:val="none" w:sz="0" w:space="0" w:color="auto"/>
            <w:bottom w:val="none" w:sz="0" w:space="0" w:color="auto"/>
            <w:right w:val="none" w:sz="0" w:space="0" w:color="auto"/>
          </w:divBdr>
        </w:div>
        <w:div w:id="1407267231">
          <w:marLeft w:val="0"/>
          <w:marRight w:val="0"/>
          <w:marTop w:val="0"/>
          <w:marBottom w:val="0"/>
          <w:divBdr>
            <w:top w:val="none" w:sz="0" w:space="0" w:color="auto"/>
            <w:left w:val="none" w:sz="0" w:space="0" w:color="auto"/>
            <w:bottom w:val="none" w:sz="0" w:space="0" w:color="auto"/>
            <w:right w:val="none" w:sz="0" w:space="0" w:color="auto"/>
          </w:divBdr>
        </w:div>
        <w:div w:id="1418404570">
          <w:marLeft w:val="0"/>
          <w:marRight w:val="0"/>
          <w:marTop w:val="0"/>
          <w:marBottom w:val="0"/>
          <w:divBdr>
            <w:top w:val="none" w:sz="0" w:space="0" w:color="auto"/>
            <w:left w:val="none" w:sz="0" w:space="0" w:color="auto"/>
            <w:bottom w:val="none" w:sz="0" w:space="0" w:color="auto"/>
            <w:right w:val="none" w:sz="0" w:space="0" w:color="auto"/>
          </w:divBdr>
        </w:div>
        <w:div w:id="1433626547">
          <w:marLeft w:val="0"/>
          <w:marRight w:val="0"/>
          <w:marTop w:val="0"/>
          <w:marBottom w:val="0"/>
          <w:divBdr>
            <w:top w:val="none" w:sz="0" w:space="0" w:color="auto"/>
            <w:left w:val="none" w:sz="0" w:space="0" w:color="auto"/>
            <w:bottom w:val="none" w:sz="0" w:space="0" w:color="auto"/>
            <w:right w:val="none" w:sz="0" w:space="0" w:color="auto"/>
          </w:divBdr>
        </w:div>
        <w:div w:id="1469546333">
          <w:marLeft w:val="0"/>
          <w:marRight w:val="0"/>
          <w:marTop w:val="0"/>
          <w:marBottom w:val="0"/>
          <w:divBdr>
            <w:top w:val="none" w:sz="0" w:space="0" w:color="auto"/>
            <w:left w:val="none" w:sz="0" w:space="0" w:color="auto"/>
            <w:bottom w:val="none" w:sz="0" w:space="0" w:color="auto"/>
            <w:right w:val="none" w:sz="0" w:space="0" w:color="auto"/>
          </w:divBdr>
        </w:div>
        <w:div w:id="1475753332">
          <w:marLeft w:val="0"/>
          <w:marRight w:val="0"/>
          <w:marTop w:val="0"/>
          <w:marBottom w:val="0"/>
          <w:divBdr>
            <w:top w:val="none" w:sz="0" w:space="0" w:color="auto"/>
            <w:left w:val="none" w:sz="0" w:space="0" w:color="auto"/>
            <w:bottom w:val="none" w:sz="0" w:space="0" w:color="auto"/>
            <w:right w:val="none" w:sz="0" w:space="0" w:color="auto"/>
          </w:divBdr>
        </w:div>
        <w:div w:id="1531991232">
          <w:marLeft w:val="0"/>
          <w:marRight w:val="0"/>
          <w:marTop w:val="0"/>
          <w:marBottom w:val="0"/>
          <w:divBdr>
            <w:top w:val="none" w:sz="0" w:space="0" w:color="auto"/>
            <w:left w:val="none" w:sz="0" w:space="0" w:color="auto"/>
            <w:bottom w:val="none" w:sz="0" w:space="0" w:color="auto"/>
            <w:right w:val="none" w:sz="0" w:space="0" w:color="auto"/>
          </w:divBdr>
        </w:div>
        <w:div w:id="1539203901">
          <w:marLeft w:val="0"/>
          <w:marRight w:val="0"/>
          <w:marTop w:val="0"/>
          <w:marBottom w:val="0"/>
          <w:divBdr>
            <w:top w:val="none" w:sz="0" w:space="0" w:color="auto"/>
            <w:left w:val="none" w:sz="0" w:space="0" w:color="auto"/>
            <w:bottom w:val="none" w:sz="0" w:space="0" w:color="auto"/>
            <w:right w:val="none" w:sz="0" w:space="0" w:color="auto"/>
          </w:divBdr>
        </w:div>
        <w:div w:id="1564758291">
          <w:marLeft w:val="0"/>
          <w:marRight w:val="0"/>
          <w:marTop w:val="0"/>
          <w:marBottom w:val="0"/>
          <w:divBdr>
            <w:top w:val="none" w:sz="0" w:space="0" w:color="auto"/>
            <w:left w:val="none" w:sz="0" w:space="0" w:color="auto"/>
            <w:bottom w:val="none" w:sz="0" w:space="0" w:color="auto"/>
            <w:right w:val="none" w:sz="0" w:space="0" w:color="auto"/>
          </w:divBdr>
        </w:div>
        <w:div w:id="1651248508">
          <w:marLeft w:val="0"/>
          <w:marRight w:val="0"/>
          <w:marTop w:val="0"/>
          <w:marBottom w:val="0"/>
          <w:divBdr>
            <w:top w:val="none" w:sz="0" w:space="0" w:color="auto"/>
            <w:left w:val="none" w:sz="0" w:space="0" w:color="auto"/>
            <w:bottom w:val="none" w:sz="0" w:space="0" w:color="auto"/>
            <w:right w:val="none" w:sz="0" w:space="0" w:color="auto"/>
          </w:divBdr>
        </w:div>
        <w:div w:id="1652900287">
          <w:marLeft w:val="0"/>
          <w:marRight w:val="0"/>
          <w:marTop w:val="0"/>
          <w:marBottom w:val="0"/>
          <w:divBdr>
            <w:top w:val="none" w:sz="0" w:space="0" w:color="auto"/>
            <w:left w:val="none" w:sz="0" w:space="0" w:color="auto"/>
            <w:bottom w:val="none" w:sz="0" w:space="0" w:color="auto"/>
            <w:right w:val="none" w:sz="0" w:space="0" w:color="auto"/>
          </w:divBdr>
        </w:div>
        <w:div w:id="1667661542">
          <w:marLeft w:val="0"/>
          <w:marRight w:val="0"/>
          <w:marTop w:val="0"/>
          <w:marBottom w:val="0"/>
          <w:divBdr>
            <w:top w:val="none" w:sz="0" w:space="0" w:color="auto"/>
            <w:left w:val="none" w:sz="0" w:space="0" w:color="auto"/>
            <w:bottom w:val="none" w:sz="0" w:space="0" w:color="auto"/>
            <w:right w:val="none" w:sz="0" w:space="0" w:color="auto"/>
          </w:divBdr>
        </w:div>
        <w:div w:id="1746762170">
          <w:marLeft w:val="0"/>
          <w:marRight w:val="0"/>
          <w:marTop w:val="0"/>
          <w:marBottom w:val="0"/>
          <w:divBdr>
            <w:top w:val="none" w:sz="0" w:space="0" w:color="auto"/>
            <w:left w:val="none" w:sz="0" w:space="0" w:color="auto"/>
            <w:bottom w:val="none" w:sz="0" w:space="0" w:color="auto"/>
            <w:right w:val="none" w:sz="0" w:space="0" w:color="auto"/>
          </w:divBdr>
        </w:div>
        <w:div w:id="1920018060">
          <w:marLeft w:val="0"/>
          <w:marRight w:val="0"/>
          <w:marTop w:val="0"/>
          <w:marBottom w:val="0"/>
          <w:divBdr>
            <w:top w:val="none" w:sz="0" w:space="0" w:color="auto"/>
            <w:left w:val="none" w:sz="0" w:space="0" w:color="auto"/>
            <w:bottom w:val="none" w:sz="0" w:space="0" w:color="auto"/>
            <w:right w:val="none" w:sz="0" w:space="0" w:color="auto"/>
          </w:divBdr>
        </w:div>
        <w:div w:id="1936554116">
          <w:marLeft w:val="0"/>
          <w:marRight w:val="0"/>
          <w:marTop w:val="0"/>
          <w:marBottom w:val="0"/>
          <w:divBdr>
            <w:top w:val="none" w:sz="0" w:space="0" w:color="auto"/>
            <w:left w:val="none" w:sz="0" w:space="0" w:color="auto"/>
            <w:bottom w:val="none" w:sz="0" w:space="0" w:color="auto"/>
            <w:right w:val="none" w:sz="0" w:space="0" w:color="auto"/>
          </w:divBdr>
        </w:div>
        <w:div w:id="2027519353">
          <w:marLeft w:val="0"/>
          <w:marRight w:val="0"/>
          <w:marTop w:val="0"/>
          <w:marBottom w:val="0"/>
          <w:divBdr>
            <w:top w:val="none" w:sz="0" w:space="0" w:color="auto"/>
            <w:left w:val="none" w:sz="0" w:space="0" w:color="auto"/>
            <w:bottom w:val="none" w:sz="0" w:space="0" w:color="auto"/>
            <w:right w:val="none" w:sz="0" w:space="0" w:color="auto"/>
          </w:divBdr>
        </w:div>
        <w:div w:id="2029217677">
          <w:marLeft w:val="0"/>
          <w:marRight w:val="0"/>
          <w:marTop w:val="0"/>
          <w:marBottom w:val="0"/>
          <w:divBdr>
            <w:top w:val="none" w:sz="0" w:space="0" w:color="auto"/>
            <w:left w:val="none" w:sz="0" w:space="0" w:color="auto"/>
            <w:bottom w:val="none" w:sz="0" w:space="0" w:color="auto"/>
            <w:right w:val="none" w:sz="0" w:space="0" w:color="auto"/>
          </w:divBdr>
        </w:div>
        <w:div w:id="2043095072">
          <w:marLeft w:val="0"/>
          <w:marRight w:val="0"/>
          <w:marTop w:val="0"/>
          <w:marBottom w:val="0"/>
          <w:divBdr>
            <w:top w:val="none" w:sz="0" w:space="0" w:color="auto"/>
            <w:left w:val="none" w:sz="0" w:space="0" w:color="auto"/>
            <w:bottom w:val="none" w:sz="0" w:space="0" w:color="auto"/>
            <w:right w:val="none" w:sz="0" w:space="0" w:color="auto"/>
          </w:divBdr>
        </w:div>
        <w:div w:id="2106612775">
          <w:marLeft w:val="0"/>
          <w:marRight w:val="0"/>
          <w:marTop w:val="0"/>
          <w:marBottom w:val="0"/>
          <w:divBdr>
            <w:top w:val="none" w:sz="0" w:space="0" w:color="auto"/>
            <w:left w:val="none" w:sz="0" w:space="0" w:color="auto"/>
            <w:bottom w:val="none" w:sz="0" w:space="0" w:color="auto"/>
            <w:right w:val="none" w:sz="0" w:space="0" w:color="auto"/>
          </w:divBdr>
        </w:div>
      </w:divsChild>
    </w:div>
    <w:div w:id="836649261">
      <w:bodyDiv w:val="1"/>
      <w:marLeft w:val="0"/>
      <w:marRight w:val="0"/>
      <w:marTop w:val="0"/>
      <w:marBottom w:val="0"/>
      <w:divBdr>
        <w:top w:val="none" w:sz="0" w:space="0" w:color="auto"/>
        <w:left w:val="none" w:sz="0" w:space="0" w:color="auto"/>
        <w:bottom w:val="none" w:sz="0" w:space="0" w:color="auto"/>
        <w:right w:val="none" w:sz="0" w:space="0" w:color="auto"/>
      </w:divBdr>
      <w:divsChild>
        <w:div w:id="168257725">
          <w:marLeft w:val="0"/>
          <w:marRight w:val="0"/>
          <w:marTop w:val="0"/>
          <w:marBottom w:val="0"/>
          <w:divBdr>
            <w:top w:val="none" w:sz="0" w:space="0" w:color="auto"/>
            <w:left w:val="none" w:sz="0" w:space="0" w:color="auto"/>
            <w:bottom w:val="none" w:sz="0" w:space="0" w:color="auto"/>
            <w:right w:val="none" w:sz="0" w:space="0" w:color="auto"/>
          </w:divBdr>
        </w:div>
        <w:div w:id="1153716912">
          <w:marLeft w:val="0"/>
          <w:marRight w:val="0"/>
          <w:marTop w:val="0"/>
          <w:marBottom w:val="0"/>
          <w:divBdr>
            <w:top w:val="none" w:sz="0" w:space="0" w:color="auto"/>
            <w:left w:val="none" w:sz="0" w:space="0" w:color="auto"/>
            <w:bottom w:val="none" w:sz="0" w:space="0" w:color="auto"/>
            <w:right w:val="none" w:sz="0" w:space="0" w:color="auto"/>
          </w:divBdr>
        </w:div>
        <w:div w:id="1471248217">
          <w:marLeft w:val="0"/>
          <w:marRight w:val="0"/>
          <w:marTop w:val="0"/>
          <w:marBottom w:val="0"/>
          <w:divBdr>
            <w:top w:val="none" w:sz="0" w:space="0" w:color="auto"/>
            <w:left w:val="none" w:sz="0" w:space="0" w:color="auto"/>
            <w:bottom w:val="none" w:sz="0" w:space="0" w:color="auto"/>
            <w:right w:val="none" w:sz="0" w:space="0" w:color="auto"/>
          </w:divBdr>
        </w:div>
      </w:divsChild>
    </w:div>
    <w:div w:id="892886616">
      <w:bodyDiv w:val="1"/>
      <w:marLeft w:val="0"/>
      <w:marRight w:val="0"/>
      <w:marTop w:val="0"/>
      <w:marBottom w:val="0"/>
      <w:divBdr>
        <w:top w:val="none" w:sz="0" w:space="0" w:color="auto"/>
        <w:left w:val="none" w:sz="0" w:space="0" w:color="auto"/>
        <w:bottom w:val="none" w:sz="0" w:space="0" w:color="auto"/>
        <w:right w:val="none" w:sz="0" w:space="0" w:color="auto"/>
      </w:divBdr>
      <w:divsChild>
        <w:div w:id="317920983">
          <w:marLeft w:val="0"/>
          <w:marRight w:val="0"/>
          <w:marTop w:val="0"/>
          <w:marBottom w:val="0"/>
          <w:divBdr>
            <w:top w:val="none" w:sz="0" w:space="0" w:color="auto"/>
            <w:left w:val="none" w:sz="0" w:space="0" w:color="auto"/>
            <w:bottom w:val="none" w:sz="0" w:space="0" w:color="auto"/>
            <w:right w:val="none" w:sz="0" w:space="0" w:color="auto"/>
          </w:divBdr>
        </w:div>
        <w:div w:id="621811771">
          <w:marLeft w:val="0"/>
          <w:marRight w:val="0"/>
          <w:marTop w:val="0"/>
          <w:marBottom w:val="0"/>
          <w:divBdr>
            <w:top w:val="none" w:sz="0" w:space="0" w:color="auto"/>
            <w:left w:val="none" w:sz="0" w:space="0" w:color="auto"/>
            <w:bottom w:val="none" w:sz="0" w:space="0" w:color="auto"/>
            <w:right w:val="none" w:sz="0" w:space="0" w:color="auto"/>
          </w:divBdr>
        </w:div>
      </w:divsChild>
    </w:div>
    <w:div w:id="902521691">
      <w:bodyDiv w:val="1"/>
      <w:marLeft w:val="0"/>
      <w:marRight w:val="0"/>
      <w:marTop w:val="0"/>
      <w:marBottom w:val="0"/>
      <w:divBdr>
        <w:top w:val="none" w:sz="0" w:space="0" w:color="auto"/>
        <w:left w:val="none" w:sz="0" w:space="0" w:color="auto"/>
        <w:bottom w:val="none" w:sz="0" w:space="0" w:color="auto"/>
        <w:right w:val="none" w:sz="0" w:space="0" w:color="auto"/>
      </w:divBdr>
      <w:divsChild>
        <w:div w:id="445123206">
          <w:marLeft w:val="0"/>
          <w:marRight w:val="0"/>
          <w:marTop w:val="0"/>
          <w:marBottom w:val="0"/>
          <w:divBdr>
            <w:top w:val="none" w:sz="0" w:space="0" w:color="auto"/>
            <w:left w:val="none" w:sz="0" w:space="0" w:color="auto"/>
            <w:bottom w:val="none" w:sz="0" w:space="0" w:color="auto"/>
            <w:right w:val="none" w:sz="0" w:space="0" w:color="auto"/>
          </w:divBdr>
        </w:div>
        <w:div w:id="1687903288">
          <w:marLeft w:val="0"/>
          <w:marRight w:val="0"/>
          <w:marTop w:val="0"/>
          <w:marBottom w:val="0"/>
          <w:divBdr>
            <w:top w:val="none" w:sz="0" w:space="0" w:color="auto"/>
            <w:left w:val="none" w:sz="0" w:space="0" w:color="auto"/>
            <w:bottom w:val="none" w:sz="0" w:space="0" w:color="auto"/>
            <w:right w:val="none" w:sz="0" w:space="0" w:color="auto"/>
          </w:divBdr>
        </w:div>
        <w:div w:id="1802769202">
          <w:marLeft w:val="0"/>
          <w:marRight w:val="0"/>
          <w:marTop w:val="0"/>
          <w:marBottom w:val="0"/>
          <w:divBdr>
            <w:top w:val="none" w:sz="0" w:space="0" w:color="auto"/>
            <w:left w:val="none" w:sz="0" w:space="0" w:color="auto"/>
            <w:bottom w:val="none" w:sz="0" w:space="0" w:color="auto"/>
            <w:right w:val="none" w:sz="0" w:space="0" w:color="auto"/>
          </w:divBdr>
        </w:div>
        <w:div w:id="2010209716">
          <w:marLeft w:val="0"/>
          <w:marRight w:val="0"/>
          <w:marTop w:val="0"/>
          <w:marBottom w:val="0"/>
          <w:divBdr>
            <w:top w:val="none" w:sz="0" w:space="0" w:color="auto"/>
            <w:left w:val="none" w:sz="0" w:space="0" w:color="auto"/>
            <w:bottom w:val="none" w:sz="0" w:space="0" w:color="auto"/>
            <w:right w:val="none" w:sz="0" w:space="0" w:color="auto"/>
          </w:divBdr>
        </w:div>
        <w:div w:id="2026443360">
          <w:marLeft w:val="0"/>
          <w:marRight w:val="0"/>
          <w:marTop w:val="0"/>
          <w:marBottom w:val="0"/>
          <w:divBdr>
            <w:top w:val="none" w:sz="0" w:space="0" w:color="auto"/>
            <w:left w:val="none" w:sz="0" w:space="0" w:color="auto"/>
            <w:bottom w:val="none" w:sz="0" w:space="0" w:color="auto"/>
            <w:right w:val="none" w:sz="0" w:space="0" w:color="auto"/>
          </w:divBdr>
        </w:div>
        <w:div w:id="2098286365">
          <w:marLeft w:val="0"/>
          <w:marRight w:val="0"/>
          <w:marTop w:val="0"/>
          <w:marBottom w:val="0"/>
          <w:divBdr>
            <w:top w:val="none" w:sz="0" w:space="0" w:color="auto"/>
            <w:left w:val="none" w:sz="0" w:space="0" w:color="auto"/>
            <w:bottom w:val="none" w:sz="0" w:space="0" w:color="auto"/>
            <w:right w:val="none" w:sz="0" w:space="0" w:color="auto"/>
          </w:divBdr>
        </w:div>
      </w:divsChild>
    </w:div>
    <w:div w:id="929048491">
      <w:bodyDiv w:val="1"/>
      <w:marLeft w:val="0"/>
      <w:marRight w:val="0"/>
      <w:marTop w:val="0"/>
      <w:marBottom w:val="0"/>
      <w:divBdr>
        <w:top w:val="none" w:sz="0" w:space="0" w:color="auto"/>
        <w:left w:val="none" w:sz="0" w:space="0" w:color="auto"/>
        <w:bottom w:val="none" w:sz="0" w:space="0" w:color="auto"/>
        <w:right w:val="none" w:sz="0" w:space="0" w:color="auto"/>
      </w:divBdr>
      <w:divsChild>
        <w:div w:id="54280553">
          <w:marLeft w:val="0"/>
          <w:marRight w:val="0"/>
          <w:marTop w:val="0"/>
          <w:marBottom w:val="0"/>
          <w:divBdr>
            <w:top w:val="none" w:sz="0" w:space="0" w:color="auto"/>
            <w:left w:val="none" w:sz="0" w:space="0" w:color="auto"/>
            <w:bottom w:val="none" w:sz="0" w:space="0" w:color="auto"/>
            <w:right w:val="none" w:sz="0" w:space="0" w:color="auto"/>
          </w:divBdr>
        </w:div>
        <w:div w:id="126944225">
          <w:marLeft w:val="0"/>
          <w:marRight w:val="0"/>
          <w:marTop w:val="0"/>
          <w:marBottom w:val="0"/>
          <w:divBdr>
            <w:top w:val="none" w:sz="0" w:space="0" w:color="auto"/>
            <w:left w:val="none" w:sz="0" w:space="0" w:color="auto"/>
            <w:bottom w:val="none" w:sz="0" w:space="0" w:color="auto"/>
            <w:right w:val="none" w:sz="0" w:space="0" w:color="auto"/>
          </w:divBdr>
        </w:div>
        <w:div w:id="438989143">
          <w:marLeft w:val="0"/>
          <w:marRight w:val="0"/>
          <w:marTop w:val="0"/>
          <w:marBottom w:val="0"/>
          <w:divBdr>
            <w:top w:val="none" w:sz="0" w:space="0" w:color="auto"/>
            <w:left w:val="none" w:sz="0" w:space="0" w:color="auto"/>
            <w:bottom w:val="none" w:sz="0" w:space="0" w:color="auto"/>
            <w:right w:val="none" w:sz="0" w:space="0" w:color="auto"/>
          </w:divBdr>
        </w:div>
        <w:div w:id="1243834910">
          <w:marLeft w:val="0"/>
          <w:marRight w:val="0"/>
          <w:marTop w:val="0"/>
          <w:marBottom w:val="0"/>
          <w:divBdr>
            <w:top w:val="none" w:sz="0" w:space="0" w:color="auto"/>
            <w:left w:val="none" w:sz="0" w:space="0" w:color="auto"/>
            <w:bottom w:val="none" w:sz="0" w:space="0" w:color="auto"/>
            <w:right w:val="none" w:sz="0" w:space="0" w:color="auto"/>
          </w:divBdr>
        </w:div>
        <w:div w:id="1344934871">
          <w:marLeft w:val="0"/>
          <w:marRight w:val="0"/>
          <w:marTop w:val="0"/>
          <w:marBottom w:val="0"/>
          <w:divBdr>
            <w:top w:val="none" w:sz="0" w:space="0" w:color="auto"/>
            <w:left w:val="none" w:sz="0" w:space="0" w:color="auto"/>
            <w:bottom w:val="none" w:sz="0" w:space="0" w:color="auto"/>
            <w:right w:val="none" w:sz="0" w:space="0" w:color="auto"/>
          </w:divBdr>
        </w:div>
        <w:div w:id="1636717679">
          <w:marLeft w:val="0"/>
          <w:marRight w:val="0"/>
          <w:marTop w:val="0"/>
          <w:marBottom w:val="0"/>
          <w:divBdr>
            <w:top w:val="none" w:sz="0" w:space="0" w:color="auto"/>
            <w:left w:val="none" w:sz="0" w:space="0" w:color="auto"/>
            <w:bottom w:val="none" w:sz="0" w:space="0" w:color="auto"/>
            <w:right w:val="none" w:sz="0" w:space="0" w:color="auto"/>
          </w:divBdr>
        </w:div>
      </w:divsChild>
    </w:div>
    <w:div w:id="939409430">
      <w:bodyDiv w:val="1"/>
      <w:marLeft w:val="0"/>
      <w:marRight w:val="0"/>
      <w:marTop w:val="0"/>
      <w:marBottom w:val="0"/>
      <w:divBdr>
        <w:top w:val="none" w:sz="0" w:space="0" w:color="auto"/>
        <w:left w:val="none" w:sz="0" w:space="0" w:color="auto"/>
        <w:bottom w:val="none" w:sz="0" w:space="0" w:color="auto"/>
        <w:right w:val="none" w:sz="0" w:space="0" w:color="auto"/>
      </w:divBdr>
      <w:divsChild>
        <w:div w:id="51471733">
          <w:marLeft w:val="0"/>
          <w:marRight w:val="0"/>
          <w:marTop w:val="0"/>
          <w:marBottom w:val="0"/>
          <w:divBdr>
            <w:top w:val="none" w:sz="0" w:space="0" w:color="auto"/>
            <w:left w:val="none" w:sz="0" w:space="0" w:color="auto"/>
            <w:bottom w:val="none" w:sz="0" w:space="0" w:color="auto"/>
            <w:right w:val="none" w:sz="0" w:space="0" w:color="auto"/>
          </w:divBdr>
        </w:div>
        <w:div w:id="180975873">
          <w:marLeft w:val="0"/>
          <w:marRight w:val="0"/>
          <w:marTop w:val="0"/>
          <w:marBottom w:val="0"/>
          <w:divBdr>
            <w:top w:val="none" w:sz="0" w:space="0" w:color="auto"/>
            <w:left w:val="none" w:sz="0" w:space="0" w:color="auto"/>
            <w:bottom w:val="none" w:sz="0" w:space="0" w:color="auto"/>
            <w:right w:val="none" w:sz="0" w:space="0" w:color="auto"/>
          </w:divBdr>
        </w:div>
        <w:div w:id="248202111">
          <w:marLeft w:val="0"/>
          <w:marRight w:val="0"/>
          <w:marTop w:val="0"/>
          <w:marBottom w:val="0"/>
          <w:divBdr>
            <w:top w:val="none" w:sz="0" w:space="0" w:color="auto"/>
            <w:left w:val="none" w:sz="0" w:space="0" w:color="auto"/>
            <w:bottom w:val="none" w:sz="0" w:space="0" w:color="auto"/>
            <w:right w:val="none" w:sz="0" w:space="0" w:color="auto"/>
          </w:divBdr>
        </w:div>
        <w:div w:id="290285774">
          <w:marLeft w:val="0"/>
          <w:marRight w:val="0"/>
          <w:marTop w:val="0"/>
          <w:marBottom w:val="0"/>
          <w:divBdr>
            <w:top w:val="none" w:sz="0" w:space="0" w:color="auto"/>
            <w:left w:val="none" w:sz="0" w:space="0" w:color="auto"/>
            <w:bottom w:val="none" w:sz="0" w:space="0" w:color="auto"/>
            <w:right w:val="none" w:sz="0" w:space="0" w:color="auto"/>
          </w:divBdr>
        </w:div>
        <w:div w:id="338966945">
          <w:marLeft w:val="0"/>
          <w:marRight w:val="0"/>
          <w:marTop w:val="0"/>
          <w:marBottom w:val="0"/>
          <w:divBdr>
            <w:top w:val="none" w:sz="0" w:space="0" w:color="auto"/>
            <w:left w:val="none" w:sz="0" w:space="0" w:color="auto"/>
            <w:bottom w:val="none" w:sz="0" w:space="0" w:color="auto"/>
            <w:right w:val="none" w:sz="0" w:space="0" w:color="auto"/>
          </w:divBdr>
        </w:div>
        <w:div w:id="508640435">
          <w:marLeft w:val="0"/>
          <w:marRight w:val="0"/>
          <w:marTop w:val="0"/>
          <w:marBottom w:val="0"/>
          <w:divBdr>
            <w:top w:val="none" w:sz="0" w:space="0" w:color="auto"/>
            <w:left w:val="none" w:sz="0" w:space="0" w:color="auto"/>
            <w:bottom w:val="none" w:sz="0" w:space="0" w:color="auto"/>
            <w:right w:val="none" w:sz="0" w:space="0" w:color="auto"/>
          </w:divBdr>
        </w:div>
        <w:div w:id="588274484">
          <w:marLeft w:val="0"/>
          <w:marRight w:val="0"/>
          <w:marTop w:val="0"/>
          <w:marBottom w:val="0"/>
          <w:divBdr>
            <w:top w:val="none" w:sz="0" w:space="0" w:color="auto"/>
            <w:left w:val="none" w:sz="0" w:space="0" w:color="auto"/>
            <w:bottom w:val="none" w:sz="0" w:space="0" w:color="auto"/>
            <w:right w:val="none" w:sz="0" w:space="0" w:color="auto"/>
          </w:divBdr>
        </w:div>
        <w:div w:id="828136443">
          <w:marLeft w:val="0"/>
          <w:marRight w:val="0"/>
          <w:marTop w:val="0"/>
          <w:marBottom w:val="0"/>
          <w:divBdr>
            <w:top w:val="none" w:sz="0" w:space="0" w:color="auto"/>
            <w:left w:val="none" w:sz="0" w:space="0" w:color="auto"/>
            <w:bottom w:val="none" w:sz="0" w:space="0" w:color="auto"/>
            <w:right w:val="none" w:sz="0" w:space="0" w:color="auto"/>
          </w:divBdr>
        </w:div>
        <w:div w:id="834956098">
          <w:marLeft w:val="0"/>
          <w:marRight w:val="0"/>
          <w:marTop w:val="0"/>
          <w:marBottom w:val="0"/>
          <w:divBdr>
            <w:top w:val="none" w:sz="0" w:space="0" w:color="auto"/>
            <w:left w:val="none" w:sz="0" w:space="0" w:color="auto"/>
            <w:bottom w:val="none" w:sz="0" w:space="0" w:color="auto"/>
            <w:right w:val="none" w:sz="0" w:space="0" w:color="auto"/>
          </w:divBdr>
        </w:div>
        <w:div w:id="935795786">
          <w:marLeft w:val="0"/>
          <w:marRight w:val="0"/>
          <w:marTop w:val="0"/>
          <w:marBottom w:val="0"/>
          <w:divBdr>
            <w:top w:val="none" w:sz="0" w:space="0" w:color="auto"/>
            <w:left w:val="none" w:sz="0" w:space="0" w:color="auto"/>
            <w:bottom w:val="none" w:sz="0" w:space="0" w:color="auto"/>
            <w:right w:val="none" w:sz="0" w:space="0" w:color="auto"/>
          </w:divBdr>
        </w:div>
        <w:div w:id="1032262397">
          <w:marLeft w:val="0"/>
          <w:marRight w:val="0"/>
          <w:marTop w:val="0"/>
          <w:marBottom w:val="0"/>
          <w:divBdr>
            <w:top w:val="none" w:sz="0" w:space="0" w:color="auto"/>
            <w:left w:val="none" w:sz="0" w:space="0" w:color="auto"/>
            <w:bottom w:val="none" w:sz="0" w:space="0" w:color="auto"/>
            <w:right w:val="none" w:sz="0" w:space="0" w:color="auto"/>
          </w:divBdr>
        </w:div>
        <w:div w:id="1146774398">
          <w:marLeft w:val="0"/>
          <w:marRight w:val="0"/>
          <w:marTop w:val="0"/>
          <w:marBottom w:val="0"/>
          <w:divBdr>
            <w:top w:val="none" w:sz="0" w:space="0" w:color="auto"/>
            <w:left w:val="none" w:sz="0" w:space="0" w:color="auto"/>
            <w:bottom w:val="none" w:sz="0" w:space="0" w:color="auto"/>
            <w:right w:val="none" w:sz="0" w:space="0" w:color="auto"/>
          </w:divBdr>
        </w:div>
        <w:div w:id="1301418875">
          <w:marLeft w:val="0"/>
          <w:marRight w:val="0"/>
          <w:marTop w:val="0"/>
          <w:marBottom w:val="0"/>
          <w:divBdr>
            <w:top w:val="none" w:sz="0" w:space="0" w:color="auto"/>
            <w:left w:val="none" w:sz="0" w:space="0" w:color="auto"/>
            <w:bottom w:val="none" w:sz="0" w:space="0" w:color="auto"/>
            <w:right w:val="none" w:sz="0" w:space="0" w:color="auto"/>
          </w:divBdr>
        </w:div>
        <w:div w:id="1353385061">
          <w:marLeft w:val="0"/>
          <w:marRight w:val="0"/>
          <w:marTop w:val="0"/>
          <w:marBottom w:val="0"/>
          <w:divBdr>
            <w:top w:val="none" w:sz="0" w:space="0" w:color="auto"/>
            <w:left w:val="none" w:sz="0" w:space="0" w:color="auto"/>
            <w:bottom w:val="none" w:sz="0" w:space="0" w:color="auto"/>
            <w:right w:val="none" w:sz="0" w:space="0" w:color="auto"/>
          </w:divBdr>
        </w:div>
        <w:div w:id="1433352600">
          <w:marLeft w:val="0"/>
          <w:marRight w:val="0"/>
          <w:marTop w:val="0"/>
          <w:marBottom w:val="0"/>
          <w:divBdr>
            <w:top w:val="none" w:sz="0" w:space="0" w:color="auto"/>
            <w:left w:val="none" w:sz="0" w:space="0" w:color="auto"/>
            <w:bottom w:val="none" w:sz="0" w:space="0" w:color="auto"/>
            <w:right w:val="none" w:sz="0" w:space="0" w:color="auto"/>
          </w:divBdr>
        </w:div>
        <w:div w:id="1439370364">
          <w:marLeft w:val="0"/>
          <w:marRight w:val="0"/>
          <w:marTop w:val="0"/>
          <w:marBottom w:val="0"/>
          <w:divBdr>
            <w:top w:val="none" w:sz="0" w:space="0" w:color="auto"/>
            <w:left w:val="none" w:sz="0" w:space="0" w:color="auto"/>
            <w:bottom w:val="none" w:sz="0" w:space="0" w:color="auto"/>
            <w:right w:val="none" w:sz="0" w:space="0" w:color="auto"/>
          </w:divBdr>
        </w:div>
        <w:div w:id="1520125567">
          <w:marLeft w:val="0"/>
          <w:marRight w:val="0"/>
          <w:marTop w:val="0"/>
          <w:marBottom w:val="0"/>
          <w:divBdr>
            <w:top w:val="none" w:sz="0" w:space="0" w:color="auto"/>
            <w:left w:val="none" w:sz="0" w:space="0" w:color="auto"/>
            <w:bottom w:val="none" w:sz="0" w:space="0" w:color="auto"/>
            <w:right w:val="none" w:sz="0" w:space="0" w:color="auto"/>
          </w:divBdr>
        </w:div>
        <w:div w:id="1539465076">
          <w:marLeft w:val="0"/>
          <w:marRight w:val="0"/>
          <w:marTop w:val="0"/>
          <w:marBottom w:val="0"/>
          <w:divBdr>
            <w:top w:val="none" w:sz="0" w:space="0" w:color="auto"/>
            <w:left w:val="none" w:sz="0" w:space="0" w:color="auto"/>
            <w:bottom w:val="none" w:sz="0" w:space="0" w:color="auto"/>
            <w:right w:val="none" w:sz="0" w:space="0" w:color="auto"/>
          </w:divBdr>
        </w:div>
        <w:div w:id="1574119463">
          <w:marLeft w:val="0"/>
          <w:marRight w:val="0"/>
          <w:marTop w:val="0"/>
          <w:marBottom w:val="0"/>
          <w:divBdr>
            <w:top w:val="none" w:sz="0" w:space="0" w:color="auto"/>
            <w:left w:val="none" w:sz="0" w:space="0" w:color="auto"/>
            <w:bottom w:val="none" w:sz="0" w:space="0" w:color="auto"/>
            <w:right w:val="none" w:sz="0" w:space="0" w:color="auto"/>
          </w:divBdr>
        </w:div>
        <w:div w:id="1655061197">
          <w:marLeft w:val="0"/>
          <w:marRight w:val="0"/>
          <w:marTop w:val="0"/>
          <w:marBottom w:val="0"/>
          <w:divBdr>
            <w:top w:val="none" w:sz="0" w:space="0" w:color="auto"/>
            <w:left w:val="none" w:sz="0" w:space="0" w:color="auto"/>
            <w:bottom w:val="none" w:sz="0" w:space="0" w:color="auto"/>
            <w:right w:val="none" w:sz="0" w:space="0" w:color="auto"/>
          </w:divBdr>
        </w:div>
        <w:div w:id="1663777637">
          <w:marLeft w:val="0"/>
          <w:marRight w:val="0"/>
          <w:marTop w:val="0"/>
          <w:marBottom w:val="0"/>
          <w:divBdr>
            <w:top w:val="none" w:sz="0" w:space="0" w:color="auto"/>
            <w:left w:val="none" w:sz="0" w:space="0" w:color="auto"/>
            <w:bottom w:val="none" w:sz="0" w:space="0" w:color="auto"/>
            <w:right w:val="none" w:sz="0" w:space="0" w:color="auto"/>
          </w:divBdr>
        </w:div>
        <w:div w:id="1811091202">
          <w:marLeft w:val="0"/>
          <w:marRight w:val="0"/>
          <w:marTop w:val="0"/>
          <w:marBottom w:val="0"/>
          <w:divBdr>
            <w:top w:val="none" w:sz="0" w:space="0" w:color="auto"/>
            <w:left w:val="none" w:sz="0" w:space="0" w:color="auto"/>
            <w:bottom w:val="none" w:sz="0" w:space="0" w:color="auto"/>
            <w:right w:val="none" w:sz="0" w:space="0" w:color="auto"/>
          </w:divBdr>
        </w:div>
        <w:div w:id="1828935643">
          <w:marLeft w:val="0"/>
          <w:marRight w:val="0"/>
          <w:marTop w:val="0"/>
          <w:marBottom w:val="0"/>
          <w:divBdr>
            <w:top w:val="none" w:sz="0" w:space="0" w:color="auto"/>
            <w:left w:val="none" w:sz="0" w:space="0" w:color="auto"/>
            <w:bottom w:val="none" w:sz="0" w:space="0" w:color="auto"/>
            <w:right w:val="none" w:sz="0" w:space="0" w:color="auto"/>
          </w:divBdr>
        </w:div>
        <w:div w:id="1877960139">
          <w:marLeft w:val="0"/>
          <w:marRight w:val="0"/>
          <w:marTop w:val="0"/>
          <w:marBottom w:val="0"/>
          <w:divBdr>
            <w:top w:val="none" w:sz="0" w:space="0" w:color="auto"/>
            <w:left w:val="none" w:sz="0" w:space="0" w:color="auto"/>
            <w:bottom w:val="none" w:sz="0" w:space="0" w:color="auto"/>
            <w:right w:val="none" w:sz="0" w:space="0" w:color="auto"/>
          </w:divBdr>
        </w:div>
        <w:div w:id="1919051472">
          <w:marLeft w:val="0"/>
          <w:marRight w:val="0"/>
          <w:marTop w:val="0"/>
          <w:marBottom w:val="0"/>
          <w:divBdr>
            <w:top w:val="none" w:sz="0" w:space="0" w:color="auto"/>
            <w:left w:val="none" w:sz="0" w:space="0" w:color="auto"/>
            <w:bottom w:val="none" w:sz="0" w:space="0" w:color="auto"/>
            <w:right w:val="none" w:sz="0" w:space="0" w:color="auto"/>
          </w:divBdr>
        </w:div>
        <w:div w:id="2126388931">
          <w:marLeft w:val="0"/>
          <w:marRight w:val="0"/>
          <w:marTop w:val="0"/>
          <w:marBottom w:val="0"/>
          <w:divBdr>
            <w:top w:val="none" w:sz="0" w:space="0" w:color="auto"/>
            <w:left w:val="none" w:sz="0" w:space="0" w:color="auto"/>
            <w:bottom w:val="none" w:sz="0" w:space="0" w:color="auto"/>
            <w:right w:val="none" w:sz="0" w:space="0" w:color="auto"/>
          </w:divBdr>
        </w:div>
      </w:divsChild>
    </w:div>
    <w:div w:id="1034311827">
      <w:bodyDiv w:val="1"/>
      <w:marLeft w:val="0"/>
      <w:marRight w:val="0"/>
      <w:marTop w:val="0"/>
      <w:marBottom w:val="0"/>
      <w:divBdr>
        <w:top w:val="none" w:sz="0" w:space="0" w:color="auto"/>
        <w:left w:val="none" w:sz="0" w:space="0" w:color="auto"/>
        <w:bottom w:val="none" w:sz="0" w:space="0" w:color="auto"/>
        <w:right w:val="none" w:sz="0" w:space="0" w:color="auto"/>
      </w:divBdr>
      <w:divsChild>
        <w:div w:id="215746391">
          <w:marLeft w:val="0"/>
          <w:marRight w:val="0"/>
          <w:marTop w:val="0"/>
          <w:marBottom w:val="0"/>
          <w:divBdr>
            <w:top w:val="none" w:sz="0" w:space="0" w:color="auto"/>
            <w:left w:val="none" w:sz="0" w:space="0" w:color="auto"/>
            <w:bottom w:val="none" w:sz="0" w:space="0" w:color="auto"/>
            <w:right w:val="none" w:sz="0" w:space="0" w:color="auto"/>
          </w:divBdr>
        </w:div>
        <w:div w:id="331221390">
          <w:marLeft w:val="0"/>
          <w:marRight w:val="0"/>
          <w:marTop w:val="0"/>
          <w:marBottom w:val="0"/>
          <w:divBdr>
            <w:top w:val="none" w:sz="0" w:space="0" w:color="auto"/>
            <w:left w:val="none" w:sz="0" w:space="0" w:color="auto"/>
            <w:bottom w:val="none" w:sz="0" w:space="0" w:color="auto"/>
            <w:right w:val="none" w:sz="0" w:space="0" w:color="auto"/>
          </w:divBdr>
        </w:div>
        <w:div w:id="437022596">
          <w:marLeft w:val="0"/>
          <w:marRight w:val="0"/>
          <w:marTop w:val="0"/>
          <w:marBottom w:val="0"/>
          <w:divBdr>
            <w:top w:val="none" w:sz="0" w:space="0" w:color="auto"/>
            <w:left w:val="none" w:sz="0" w:space="0" w:color="auto"/>
            <w:bottom w:val="none" w:sz="0" w:space="0" w:color="auto"/>
            <w:right w:val="none" w:sz="0" w:space="0" w:color="auto"/>
          </w:divBdr>
        </w:div>
        <w:div w:id="518272295">
          <w:marLeft w:val="0"/>
          <w:marRight w:val="0"/>
          <w:marTop w:val="0"/>
          <w:marBottom w:val="0"/>
          <w:divBdr>
            <w:top w:val="none" w:sz="0" w:space="0" w:color="auto"/>
            <w:left w:val="none" w:sz="0" w:space="0" w:color="auto"/>
            <w:bottom w:val="none" w:sz="0" w:space="0" w:color="auto"/>
            <w:right w:val="none" w:sz="0" w:space="0" w:color="auto"/>
          </w:divBdr>
        </w:div>
        <w:div w:id="762916627">
          <w:marLeft w:val="0"/>
          <w:marRight w:val="0"/>
          <w:marTop w:val="0"/>
          <w:marBottom w:val="0"/>
          <w:divBdr>
            <w:top w:val="none" w:sz="0" w:space="0" w:color="auto"/>
            <w:left w:val="none" w:sz="0" w:space="0" w:color="auto"/>
            <w:bottom w:val="none" w:sz="0" w:space="0" w:color="auto"/>
            <w:right w:val="none" w:sz="0" w:space="0" w:color="auto"/>
          </w:divBdr>
        </w:div>
        <w:div w:id="957681280">
          <w:marLeft w:val="0"/>
          <w:marRight w:val="0"/>
          <w:marTop w:val="0"/>
          <w:marBottom w:val="0"/>
          <w:divBdr>
            <w:top w:val="none" w:sz="0" w:space="0" w:color="auto"/>
            <w:left w:val="none" w:sz="0" w:space="0" w:color="auto"/>
            <w:bottom w:val="none" w:sz="0" w:space="0" w:color="auto"/>
            <w:right w:val="none" w:sz="0" w:space="0" w:color="auto"/>
          </w:divBdr>
        </w:div>
        <w:div w:id="1413892208">
          <w:marLeft w:val="0"/>
          <w:marRight w:val="0"/>
          <w:marTop w:val="0"/>
          <w:marBottom w:val="0"/>
          <w:divBdr>
            <w:top w:val="none" w:sz="0" w:space="0" w:color="auto"/>
            <w:left w:val="none" w:sz="0" w:space="0" w:color="auto"/>
            <w:bottom w:val="none" w:sz="0" w:space="0" w:color="auto"/>
            <w:right w:val="none" w:sz="0" w:space="0" w:color="auto"/>
          </w:divBdr>
        </w:div>
      </w:divsChild>
    </w:div>
    <w:div w:id="1093740923">
      <w:bodyDiv w:val="1"/>
      <w:marLeft w:val="0"/>
      <w:marRight w:val="0"/>
      <w:marTop w:val="0"/>
      <w:marBottom w:val="0"/>
      <w:divBdr>
        <w:top w:val="none" w:sz="0" w:space="0" w:color="auto"/>
        <w:left w:val="none" w:sz="0" w:space="0" w:color="auto"/>
        <w:bottom w:val="none" w:sz="0" w:space="0" w:color="auto"/>
        <w:right w:val="none" w:sz="0" w:space="0" w:color="auto"/>
      </w:divBdr>
    </w:div>
    <w:div w:id="1176771991">
      <w:bodyDiv w:val="1"/>
      <w:marLeft w:val="0"/>
      <w:marRight w:val="0"/>
      <w:marTop w:val="0"/>
      <w:marBottom w:val="0"/>
      <w:divBdr>
        <w:top w:val="none" w:sz="0" w:space="0" w:color="auto"/>
        <w:left w:val="none" w:sz="0" w:space="0" w:color="auto"/>
        <w:bottom w:val="none" w:sz="0" w:space="0" w:color="auto"/>
        <w:right w:val="none" w:sz="0" w:space="0" w:color="auto"/>
      </w:divBdr>
      <w:divsChild>
        <w:div w:id="435097593">
          <w:marLeft w:val="0"/>
          <w:marRight w:val="0"/>
          <w:marTop w:val="0"/>
          <w:marBottom w:val="0"/>
          <w:divBdr>
            <w:top w:val="none" w:sz="0" w:space="0" w:color="auto"/>
            <w:left w:val="none" w:sz="0" w:space="0" w:color="auto"/>
            <w:bottom w:val="none" w:sz="0" w:space="0" w:color="auto"/>
            <w:right w:val="none" w:sz="0" w:space="0" w:color="auto"/>
          </w:divBdr>
        </w:div>
        <w:div w:id="850801513">
          <w:marLeft w:val="0"/>
          <w:marRight w:val="0"/>
          <w:marTop w:val="0"/>
          <w:marBottom w:val="0"/>
          <w:divBdr>
            <w:top w:val="none" w:sz="0" w:space="0" w:color="auto"/>
            <w:left w:val="none" w:sz="0" w:space="0" w:color="auto"/>
            <w:bottom w:val="none" w:sz="0" w:space="0" w:color="auto"/>
            <w:right w:val="none" w:sz="0" w:space="0" w:color="auto"/>
          </w:divBdr>
        </w:div>
        <w:div w:id="1432966924">
          <w:marLeft w:val="0"/>
          <w:marRight w:val="0"/>
          <w:marTop w:val="0"/>
          <w:marBottom w:val="0"/>
          <w:divBdr>
            <w:top w:val="none" w:sz="0" w:space="0" w:color="auto"/>
            <w:left w:val="none" w:sz="0" w:space="0" w:color="auto"/>
            <w:bottom w:val="none" w:sz="0" w:space="0" w:color="auto"/>
            <w:right w:val="none" w:sz="0" w:space="0" w:color="auto"/>
          </w:divBdr>
        </w:div>
      </w:divsChild>
    </w:div>
    <w:div w:id="1197694130">
      <w:bodyDiv w:val="1"/>
      <w:marLeft w:val="0"/>
      <w:marRight w:val="0"/>
      <w:marTop w:val="0"/>
      <w:marBottom w:val="0"/>
      <w:divBdr>
        <w:top w:val="none" w:sz="0" w:space="0" w:color="auto"/>
        <w:left w:val="none" w:sz="0" w:space="0" w:color="auto"/>
        <w:bottom w:val="none" w:sz="0" w:space="0" w:color="auto"/>
        <w:right w:val="none" w:sz="0" w:space="0" w:color="auto"/>
      </w:divBdr>
      <w:divsChild>
        <w:div w:id="796415208">
          <w:marLeft w:val="0"/>
          <w:marRight w:val="0"/>
          <w:marTop w:val="0"/>
          <w:marBottom w:val="0"/>
          <w:divBdr>
            <w:top w:val="none" w:sz="0" w:space="0" w:color="auto"/>
            <w:left w:val="none" w:sz="0" w:space="0" w:color="auto"/>
            <w:bottom w:val="none" w:sz="0" w:space="0" w:color="auto"/>
            <w:right w:val="none" w:sz="0" w:space="0" w:color="auto"/>
          </w:divBdr>
        </w:div>
        <w:div w:id="1709530979">
          <w:marLeft w:val="0"/>
          <w:marRight w:val="0"/>
          <w:marTop w:val="0"/>
          <w:marBottom w:val="0"/>
          <w:divBdr>
            <w:top w:val="none" w:sz="0" w:space="0" w:color="auto"/>
            <w:left w:val="none" w:sz="0" w:space="0" w:color="auto"/>
            <w:bottom w:val="none" w:sz="0" w:space="0" w:color="auto"/>
            <w:right w:val="none" w:sz="0" w:space="0" w:color="auto"/>
          </w:divBdr>
        </w:div>
        <w:div w:id="2032607466">
          <w:marLeft w:val="0"/>
          <w:marRight w:val="0"/>
          <w:marTop w:val="0"/>
          <w:marBottom w:val="0"/>
          <w:divBdr>
            <w:top w:val="none" w:sz="0" w:space="0" w:color="auto"/>
            <w:left w:val="none" w:sz="0" w:space="0" w:color="auto"/>
            <w:bottom w:val="none" w:sz="0" w:space="0" w:color="auto"/>
            <w:right w:val="none" w:sz="0" w:space="0" w:color="auto"/>
          </w:divBdr>
        </w:div>
      </w:divsChild>
    </w:div>
    <w:div w:id="1244215714">
      <w:bodyDiv w:val="1"/>
      <w:marLeft w:val="0"/>
      <w:marRight w:val="0"/>
      <w:marTop w:val="0"/>
      <w:marBottom w:val="0"/>
      <w:divBdr>
        <w:top w:val="none" w:sz="0" w:space="0" w:color="auto"/>
        <w:left w:val="none" w:sz="0" w:space="0" w:color="auto"/>
        <w:bottom w:val="none" w:sz="0" w:space="0" w:color="auto"/>
        <w:right w:val="none" w:sz="0" w:space="0" w:color="auto"/>
      </w:divBdr>
      <w:divsChild>
        <w:div w:id="1238903973">
          <w:marLeft w:val="0"/>
          <w:marRight w:val="0"/>
          <w:marTop w:val="0"/>
          <w:marBottom w:val="0"/>
          <w:divBdr>
            <w:top w:val="none" w:sz="0" w:space="0" w:color="auto"/>
            <w:left w:val="none" w:sz="0" w:space="0" w:color="auto"/>
            <w:bottom w:val="none" w:sz="0" w:space="0" w:color="auto"/>
            <w:right w:val="none" w:sz="0" w:space="0" w:color="auto"/>
          </w:divBdr>
        </w:div>
        <w:div w:id="1371031212">
          <w:marLeft w:val="0"/>
          <w:marRight w:val="0"/>
          <w:marTop w:val="0"/>
          <w:marBottom w:val="0"/>
          <w:divBdr>
            <w:top w:val="none" w:sz="0" w:space="0" w:color="auto"/>
            <w:left w:val="none" w:sz="0" w:space="0" w:color="auto"/>
            <w:bottom w:val="none" w:sz="0" w:space="0" w:color="auto"/>
            <w:right w:val="none" w:sz="0" w:space="0" w:color="auto"/>
          </w:divBdr>
        </w:div>
        <w:div w:id="1529441062">
          <w:marLeft w:val="0"/>
          <w:marRight w:val="0"/>
          <w:marTop w:val="0"/>
          <w:marBottom w:val="0"/>
          <w:divBdr>
            <w:top w:val="none" w:sz="0" w:space="0" w:color="auto"/>
            <w:left w:val="none" w:sz="0" w:space="0" w:color="auto"/>
            <w:bottom w:val="none" w:sz="0" w:space="0" w:color="auto"/>
            <w:right w:val="none" w:sz="0" w:space="0" w:color="auto"/>
          </w:divBdr>
        </w:div>
      </w:divsChild>
    </w:div>
    <w:div w:id="1381513600">
      <w:bodyDiv w:val="1"/>
      <w:marLeft w:val="0"/>
      <w:marRight w:val="0"/>
      <w:marTop w:val="0"/>
      <w:marBottom w:val="0"/>
      <w:divBdr>
        <w:top w:val="none" w:sz="0" w:space="0" w:color="auto"/>
        <w:left w:val="none" w:sz="0" w:space="0" w:color="auto"/>
        <w:bottom w:val="none" w:sz="0" w:space="0" w:color="auto"/>
        <w:right w:val="none" w:sz="0" w:space="0" w:color="auto"/>
      </w:divBdr>
    </w:div>
    <w:div w:id="1411345500">
      <w:bodyDiv w:val="1"/>
      <w:marLeft w:val="0"/>
      <w:marRight w:val="0"/>
      <w:marTop w:val="0"/>
      <w:marBottom w:val="0"/>
      <w:divBdr>
        <w:top w:val="none" w:sz="0" w:space="0" w:color="auto"/>
        <w:left w:val="none" w:sz="0" w:space="0" w:color="auto"/>
        <w:bottom w:val="none" w:sz="0" w:space="0" w:color="auto"/>
        <w:right w:val="none" w:sz="0" w:space="0" w:color="auto"/>
      </w:divBdr>
      <w:divsChild>
        <w:div w:id="12847400">
          <w:marLeft w:val="0"/>
          <w:marRight w:val="0"/>
          <w:marTop w:val="0"/>
          <w:marBottom w:val="0"/>
          <w:divBdr>
            <w:top w:val="none" w:sz="0" w:space="0" w:color="auto"/>
            <w:left w:val="none" w:sz="0" w:space="0" w:color="auto"/>
            <w:bottom w:val="none" w:sz="0" w:space="0" w:color="auto"/>
            <w:right w:val="none" w:sz="0" w:space="0" w:color="auto"/>
          </w:divBdr>
        </w:div>
        <w:div w:id="923494207">
          <w:marLeft w:val="0"/>
          <w:marRight w:val="0"/>
          <w:marTop w:val="0"/>
          <w:marBottom w:val="0"/>
          <w:divBdr>
            <w:top w:val="none" w:sz="0" w:space="0" w:color="auto"/>
            <w:left w:val="none" w:sz="0" w:space="0" w:color="auto"/>
            <w:bottom w:val="none" w:sz="0" w:space="0" w:color="auto"/>
            <w:right w:val="none" w:sz="0" w:space="0" w:color="auto"/>
          </w:divBdr>
        </w:div>
        <w:div w:id="1563128475">
          <w:marLeft w:val="0"/>
          <w:marRight w:val="0"/>
          <w:marTop w:val="0"/>
          <w:marBottom w:val="0"/>
          <w:divBdr>
            <w:top w:val="none" w:sz="0" w:space="0" w:color="auto"/>
            <w:left w:val="none" w:sz="0" w:space="0" w:color="auto"/>
            <w:bottom w:val="none" w:sz="0" w:space="0" w:color="auto"/>
            <w:right w:val="none" w:sz="0" w:space="0" w:color="auto"/>
          </w:divBdr>
        </w:div>
      </w:divsChild>
    </w:div>
    <w:div w:id="1432824657">
      <w:bodyDiv w:val="1"/>
      <w:marLeft w:val="0"/>
      <w:marRight w:val="0"/>
      <w:marTop w:val="0"/>
      <w:marBottom w:val="0"/>
      <w:divBdr>
        <w:top w:val="none" w:sz="0" w:space="0" w:color="auto"/>
        <w:left w:val="none" w:sz="0" w:space="0" w:color="auto"/>
        <w:bottom w:val="none" w:sz="0" w:space="0" w:color="auto"/>
        <w:right w:val="none" w:sz="0" w:space="0" w:color="auto"/>
      </w:divBdr>
      <w:divsChild>
        <w:div w:id="371617919">
          <w:marLeft w:val="0"/>
          <w:marRight w:val="0"/>
          <w:marTop w:val="0"/>
          <w:marBottom w:val="0"/>
          <w:divBdr>
            <w:top w:val="none" w:sz="0" w:space="0" w:color="auto"/>
            <w:left w:val="none" w:sz="0" w:space="0" w:color="auto"/>
            <w:bottom w:val="none" w:sz="0" w:space="0" w:color="auto"/>
            <w:right w:val="none" w:sz="0" w:space="0" w:color="auto"/>
          </w:divBdr>
        </w:div>
        <w:div w:id="681277484">
          <w:marLeft w:val="0"/>
          <w:marRight w:val="0"/>
          <w:marTop w:val="0"/>
          <w:marBottom w:val="0"/>
          <w:divBdr>
            <w:top w:val="none" w:sz="0" w:space="0" w:color="auto"/>
            <w:left w:val="none" w:sz="0" w:space="0" w:color="auto"/>
            <w:bottom w:val="none" w:sz="0" w:space="0" w:color="auto"/>
            <w:right w:val="none" w:sz="0" w:space="0" w:color="auto"/>
          </w:divBdr>
        </w:div>
        <w:div w:id="1642466900">
          <w:marLeft w:val="0"/>
          <w:marRight w:val="0"/>
          <w:marTop w:val="0"/>
          <w:marBottom w:val="0"/>
          <w:divBdr>
            <w:top w:val="none" w:sz="0" w:space="0" w:color="auto"/>
            <w:left w:val="none" w:sz="0" w:space="0" w:color="auto"/>
            <w:bottom w:val="none" w:sz="0" w:space="0" w:color="auto"/>
            <w:right w:val="none" w:sz="0" w:space="0" w:color="auto"/>
          </w:divBdr>
        </w:div>
      </w:divsChild>
    </w:div>
    <w:div w:id="1488399151">
      <w:bodyDiv w:val="1"/>
      <w:marLeft w:val="0"/>
      <w:marRight w:val="0"/>
      <w:marTop w:val="0"/>
      <w:marBottom w:val="0"/>
      <w:divBdr>
        <w:top w:val="none" w:sz="0" w:space="0" w:color="auto"/>
        <w:left w:val="none" w:sz="0" w:space="0" w:color="auto"/>
        <w:bottom w:val="none" w:sz="0" w:space="0" w:color="auto"/>
        <w:right w:val="none" w:sz="0" w:space="0" w:color="auto"/>
      </w:divBdr>
      <w:divsChild>
        <w:div w:id="689373323">
          <w:marLeft w:val="0"/>
          <w:marRight w:val="0"/>
          <w:marTop w:val="0"/>
          <w:marBottom w:val="0"/>
          <w:divBdr>
            <w:top w:val="none" w:sz="0" w:space="0" w:color="auto"/>
            <w:left w:val="none" w:sz="0" w:space="0" w:color="auto"/>
            <w:bottom w:val="none" w:sz="0" w:space="0" w:color="auto"/>
            <w:right w:val="none" w:sz="0" w:space="0" w:color="auto"/>
          </w:divBdr>
        </w:div>
        <w:div w:id="1333027608">
          <w:marLeft w:val="0"/>
          <w:marRight w:val="0"/>
          <w:marTop w:val="0"/>
          <w:marBottom w:val="0"/>
          <w:divBdr>
            <w:top w:val="none" w:sz="0" w:space="0" w:color="auto"/>
            <w:left w:val="none" w:sz="0" w:space="0" w:color="auto"/>
            <w:bottom w:val="none" w:sz="0" w:space="0" w:color="auto"/>
            <w:right w:val="none" w:sz="0" w:space="0" w:color="auto"/>
          </w:divBdr>
        </w:div>
        <w:div w:id="1847743916">
          <w:marLeft w:val="0"/>
          <w:marRight w:val="0"/>
          <w:marTop w:val="0"/>
          <w:marBottom w:val="0"/>
          <w:divBdr>
            <w:top w:val="none" w:sz="0" w:space="0" w:color="auto"/>
            <w:left w:val="none" w:sz="0" w:space="0" w:color="auto"/>
            <w:bottom w:val="none" w:sz="0" w:space="0" w:color="auto"/>
            <w:right w:val="none" w:sz="0" w:space="0" w:color="auto"/>
          </w:divBdr>
        </w:div>
      </w:divsChild>
    </w:div>
    <w:div w:id="1490169892">
      <w:bodyDiv w:val="1"/>
      <w:marLeft w:val="0"/>
      <w:marRight w:val="0"/>
      <w:marTop w:val="0"/>
      <w:marBottom w:val="0"/>
      <w:divBdr>
        <w:top w:val="none" w:sz="0" w:space="0" w:color="auto"/>
        <w:left w:val="none" w:sz="0" w:space="0" w:color="auto"/>
        <w:bottom w:val="none" w:sz="0" w:space="0" w:color="auto"/>
        <w:right w:val="none" w:sz="0" w:space="0" w:color="auto"/>
      </w:divBdr>
      <w:divsChild>
        <w:div w:id="97332700">
          <w:marLeft w:val="0"/>
          <w:marRight w:val="0"/>
          <w:marTop w:val="0"/>
          <w:marBottom w:val="0"/>
          <w:divBdr>
            <w:top w:val="none" w:sz="0" w:space="0" w:color="auto"/>
            <w:left w:val="none" w:sz="0" w:space="0" w:color="auto"/>
            <w:bottom w:val="none" w:sz="0" w:space="0" w:color="auto"/>
            <w:right w:val="none" w:sz="0" w:space="0" w:color="auto"/>
          </w:divBdr>
        </w:div>
        <w:div w:id="138039359">
          <w:marLeft w:val="0"/>
          <w:marRight w:val="0"/>
          <w:marTop w:val="0"/>
          <w:marBottom w:val="0"/>
          <w:divBdr>
            <w:top w:val="none" w:sz="0" w:space="0" w:color="auto"/>
            <w:left w:val="none" w:sz="0" w:space="0" w:color="auto"/>
            <w:bottom w:val="none" w:sz="0" w:space="0" w:color="auto"/>
            <w:right w:val="none" w:sz="0" w:space="0" w:color="auto"/>
          </w:divBdr>
        </w:div>
        <w:div w:id="253514107">
          <w:marLeft w:val="0"/>
          <w:marRight w:val="0"/>
          <w:marTop w:val="0"/>
          <w:marBottom w:val="0"/>
          <w:divBdr>
            <w:top w:val="none" w:sz="0" w:space="0" w:color="auto"/>
            <w:left w:val="none" w:sz="0" w:space="0" w:color="auto"/>
            <w:bottom w:val="none" w:sz="0" w:space="0" w:color="auto"/>
            <w:right w:val="none" w:sz="0" w:space="0" w:color="auto"/>
          </w:divBdr>
        </w:div>
        <w:div w:id="391777299">
          <w:marLeft w:val="0"/>
          <w:marRight w:val="0"/>
          <w:marTop w:val="0"/>
          <w:marBottom w:val="0"/>
          <w:divBdr>
            <w:top w:val="none" w:sz="0" w:space="0" w:color="auto"/>
            <w:left w:val="none" w:sz="0" w:space="0" w:color="auto"/>
            <w:bottom w:val="none" w:sz="0" w:space="0" w:color="auto"/>
            <w:right w:val="none" w:sz="0" w:space="0" w:color="auto"/>
          </w:divBdr>
        </w:div>
        <w:div w:id="442920623">
          <w:marLeft w:val="0"/>
          <w:marRight w:val="0"/>
          <w:marTop w:val="0"/>
          <w:marBottom w:val="0"/>
          <w:divBdr>
            <w:top w:val="none" w:sz="0" w:space="0" w:color="auto"/>
            <w:left w:val="none" w:sz="0" w:space="0" w:color="auto"/>
            <w:bottom w:val="none" w:sz="0" w:space="0" w:color="auto"/>
            <w:right w:val="none" w:sz="0" w:space="0" w:color="auto"/>
          </w:divBdr>
        </w:div>
        <w:div w:id="481041480">
          <w:marLeft w:val="0"/>
          <w:marRight w:val="0"/>
          <w:marTop w:val="0"/>
          <w:marBottom w:val="0"/>
          <w:divBdr>
            <w:top w:val="none" w:sz="0" w:space="0" w:color="auto"/>
            <w:left w:val="none" w:sz="0" w:space="0" w:color="auto"/>
            <w:bottom w:val="none" w:sz="0" w:space="0" w:color="auto"/>
            <w:right w:val="none" w:sz="0" w:space="0" w:color="auto"/>
          </w:divBdr>
        </w:div>
        <w:div w:id="787284268">
          <w:marLeft w:val="0"/>
          <w:marRight w:val="0"/>
          <w:marTop w:val="0"/>
          <w:marBottom w:val="0"/>
          <w:divBdr>
            <w:top w:val="none" w:sz="0" w:space="0" w:color="auto"/>
            <w:left w:val="none" w:sz="0" w:space="0" w:color="auto"/>
            <w:bottom w:val="none" w:sz="0" w:space="0" w:color="auto"/>
            <w:right w:val="none" w:sz="0" w:space="0" w:color="auto"/>
          </w:divBdr>
        </w:div>
        <w:div w:id="805509782">
          <w:marLeft w:val="0"/>
          <w:marRight w:val="0"/>
          <w:marTop w:val="0"/>
          <w:marBottom w:val="0"/>
          <w:divBdr>
            <w:top w:val="none" w:sz="0" w:space="0" w:color="auto"/>
            <w:left w:val="none" w:sz="0" w:space="0" w:color="auto"/>
            <w:bottom w:val="none" w:sz="0" w:space="0" w:color="auto"/>
            <w:right w:val="none" w:sz="0" w:space="0" w:color="auto"/>
          </w:divBdr>
        </w:div>
        <w:div w:id="908425977">
          <w:marLeft w:val="0"/>
          <w:marRight w:val="0"/>
          <w:marTop w:val="0"/>
          <w:marBottom w:val="0"/>
          <w:divBdr>
            <w:top w:val="none" w:sz="0" w:space="0" w:color="auto"/>
            <w:left w:val="none" w:sz="0" w:space="0" w:color="auto"/>
            <w:bottom w:val="none" w:sz="0" w:space="0" w:color="auto"/>
            <w:right w:val="none" w:sz="0" w:space="0" w:color="auto"/>
          </w:divBdr>
        </w:div>
        <w:div w:id="1008410461">
          <w:marLeft w:val="0"/>
          <w:marRight w:val="0"/>
          <w:marTop w:val="0"/>
          <w:marBottom w:val="0"/>
          <w:divBdr>
            <w:top w:val="none" w:sz="0" w:space="0" w:color="auto"/>
            <w:left w:val="none" w:sz="0" w:space="0" w:color="auto"/>
            <w:bottom w:val="none" w:sz="0" w:space="0" w:color="auto"/>
            <w:right w:val="none" w:sz="0" w:space="0" w:color="auto"/>
          </w:divBdr>
        </w:div>
        <w:div w:id="1011907378">
          <w:marLeft w:val="0"/>
          <w:marRight w:val="0"/>
          <w:marTop w:val="0"/>
          <w:marBottom w:val="0"/>
          <w:divBdr>
            <w:top w:val="none" w:sz="0" w:space="0" w:color="auto"/>
            <w:left w:val="none" w:sz="0" w:space="0" w:color="auto"/>
            <w:bottom w:val="none" w:sz="0" w:space="0" w:color="auto"/>
            <w:right w:val="none" w:sz="0" w:space="0" w:color="auto"/>
          </w:divBdr>
        </w:div>
        <w:div w:id="1101030136">
          <w:marLeft w:val="0"/>
          <w:marRight w:val="0"/>
          <w:marTop w:val="0"/>
          <w:marBottom w:val="0"/>
          <w:divBdr>
            <w:top w:val="none" w:sz="0" w:space="0" w:color="auto"/>
            <w:left w:val="none" w:sz="0" w:space="0" w:color="auto"/>
            <w:bottom w:val="none" w:sz="0" w:space="0" w:color="auto"/>
            <w:right w:val="none" w:sz="0" w:space="0" w:color="auto"/>
          </w:divBdr>
        </w:div>
        <w:div w:id="1180317632">
          <w:marLeft w:val="0"/>
          <w:marRight w:val="0"/>
          <w:marTop w:val="0"/>
          <w:marBottom w:val="0"/>
          <w:divBdr>
            <w:top w:val="none" w:sz="0" w:space="0" w:color="auto"/>
            <w:left w:val="none" w:sz="0" w:space="0" w:color="auto"/>
            <w:bottom w:val="none" w:sz="0" w:space="0" w:color="auto"/>
            <w:right w:val="none" w:sz="0" w:space="0" w:color="auto"/>
          </w:divBdr>
        </w:div>
        <w:div w:id="1186557713">
          <w:marLeft w:val="0"/>
          <w:marRight w:val="0"/>
          <w:marTop w:val="0"/>
          <w:marBottom w:val="0"/>
          <w:divBdr>
            <w:top w:val="none" w:sz="0" w:space="0" w:color="auto"/>
            <w:left w:val="none" w:sz="0" w:space="0" w:color="auto"/>
            <w:bottom w:val="none" w:sz="0" w:space="0" w:color="auto"/>
            <w:right w:val="none" w:sz="0" w:space="0" w:color="auto"/>
          </w:divBdr>
        </w:div>
        <w:div w:id="1287271196">
          <w:marLeft w:val="0"/>
          <w:marRight w:val="0"/>
          <w:marTop w:val="0"/>
          <w:marBottom w:val="0"/>
          <w:divBdr>
            <w:top w:val="none" w:sz="0" w:space="0" w:color="auto"/>
            <w:left w:val="none" w:sz="0" w:space="0" w:color="auto"/>
            <w:bottom w:val="none" w:sz="0" w:space="0" w:color="auto"/>
            <w:right w:val="none" w:sz="0" w:space="0" w:color="auto"/>
          </w:divBdr>
        </w:div>
        <w:div w:id="1313603790">
          <w:marLeft w:val="0"/>
          <w:marRight w:val="0"/>
          <w:marTop w:val="0"/>
          <w:marBottom w:val="0"/>
          <w:divBdr>
            <w:top w:val="none" w:sz="0" w:space="0" w:color="auto"/>
            <w:left w:val="none" w:sz="0" w:space="0" w:color="auto"/>
            <w:bottom w:val="none" w:sz="0" w:space="0" w:color="auto"/>
            <w:right w:val="none" w:sz="0" w:space="0" w:color="auto"/>
          </w:divBdr>
        </w:div>
        <w:div w:id="1320302845">
          <w:marLeft w:val="0"/>
          <w:marRight w:val="0"/>
          <w:marTop w:val="0"/>
          <w:marBottom w:val="0"/>
          <w:divBdr>
            <w:top w:val="none" w:sz="0" w:space="0" w:color="auto"/>
            <w:left w:val="none" w:sz="0" w:space="0" w:color="auto"/>
            <w:bottom w:val="none" w:sz="0" w:space="0" w:color="auto"/>
            <w:right w:val="none" w:sz="0" w:space="0" w:color="auto"/>
          </w:divBdr>
        </w:div>
        <w:div w:id="1359547574">
          <w:marLeft w:val="0"/>
          <w:marRight w:val="0"/>
          <w:marTop w:val="0"/>
          <w:marBottom w:val="0"/>
          <w:divBdr>
            <w:top w:val="none" w:sz="0" w:space="0" w:color="auto"/>
            <w:left w:val="none" w:sz="0" w:space="0" w:color="auto"/>
            <w:bottom w:val="none" w:sz="0" w:space="0" w:color="auto"/>
            <w:right w:val="none" w:sz="0" w:space="0" w:color="auto"/>
          </w:divBdr>
        </w:div>
        <w:div w:id="1452430561">
          <w:marLeft w:val="0"/>
          <w:marRight w:val="0"/>
          <w:marTop w:val="0"/>
          <w:marBottom w:val="0"/>
          <w:divBdr>
            <w:top w:val="none" w:sz="0" w:space="0" w:color="auto"/>
            <w:left w:val="none" w:sz="0" w:space="0" w:color="auto"/>
            <w:bottom w:val="none" w:sz="0" w:space="0" w:color="auto"/>
            <w:right w:val="none" w:sz="0" w:space="0" w:color="auto"/>
          </w:divBdr>
        </w:div>
        <w:div w:id="1465386571">
          <w:marLeft w:val="0"/>
          <w:marRight w:val="0"/>
          <w:marTop w:val="0"/>
          <w:marBottom w:val="0"/>
          <w:divBdr>
            <w:top w:val="none" w:sz="0" w:space="0" w:color="auto"/>
            <w:left w:val="none" w:sz="0" w:space="0" w:color="auto"/>
            <w:bottom w:val="none" w:sz="0" w:space="0" w:color="auto"/>
            <w:right w:val="none" w:sz="0" w:space="0" w:color="auto"/>
          </w:divBdr>
        </w:div>
        <w:div w:id="1510367716">
          <w:marLeft w:val="0"/>
          <w:marRight w:val="0"/>
          <w:marTop w:val="0"/>
          <w:marBottom w:val="0"/>
          <w:divBdr>
            <w:top w:val="none" w:sz="0" w:space="0" w:color="auto"/>
            <w:left w:val="none" w:sz="0" w:space="0" w:color="auto"/>
            <w:bottom w:val="none" w:sz="0" w:space="0" w:color="auto"/>
            <w:right w:val="none" w:sz="0" w:space="0" w:color="auto"/>
          </w:divBdr>
        </w:div>
        <w:div w:id="1514342729">
          <w:marLeft w:val="0"/>
          <w:marRight w:val="0"/>
          <w:marTop w:val="0"/>
          <w:marBottom w:val="0"/>
          <w:divBdr>
            <w:top w:val="none" w:sz="0" w:space="0" w:color="auto"/>
            <w:left w:val="none" w:sz="0" w:space="0" w:color="auto"/>
            <w:bottom w:val="none" w:sz="0" w:space="0" w:color="auto"/>
            <w:right w:val="none" w:sz="0" w:space="0" w:color="auto"/>
          </w:divBdr>
        </w:div>
        <w:div w:id="1551917031">
          <w:marLeft w:val="0"/>
          <w:marRight w:val="0"/>
          <w:marTop w:val="0"/>
          <w:marBottom w:val="0"/>
          <w:divBdr>
            <w:top w:val="none" w:sz="0" w:space="0" w:color="auto"/>
            <w:left w:val="none" w:sz="0" w:space="0" w:color="auto"/>
            <w:bottom w:val="none" w:sz="0" w:space="0" w:color="auto"/>
            <w:right w:val="none" w:sz="0" w:space="0" w:color="auto"/>
          </w:divBdr>
        </w:div>
        <w:div w:id="1701010761">
          <w:marLeft w:val="0"/>
          <w:marRight w:val="0"/>
          <w:marTop w:val="0"/>
          <w:marBottom w:val="0"/>
          <w:divBdr>
            <w:top w:val="none" w:sz="0" w:space="0" w:color="auto"/>
            <w:left w:val="none" w:sz="0" w:space="0" w:color="auto"/>
            <w:bottom w:val="none" w:sz="0" w:space="0" w:color="auto"/>
            <w:right w:val="none" w:sz="0" w:space="0" w:color="auto"/>
          </w:divBdr>
        </w:div>
        <w:div w:id="1722442981">
          <w:marLeft w:val="0"/>
          <w:marRight w:val="0"/>
          <w:marTop w:val="0"/>
          <w:marBottom w:val="0"/>
          <w:divBdr>
            <w:top w:val="none" w:sz="0" w:space="0" w:color="auto"/>
            <w:left w:val="none" w:sz="0" w:space="0" w:color="auto"/>
            <w:bottom w:val="none" w:sz="0" w:space="0" w:color="auto"/>
            <w:right w:val="none" w:sz="0" w:space="0" w:color="auto"/>
          </w:divBdr>
        </w:div>
        <w:div w:id="1766264784">
          <w:marLeft w:val="0"/>
          <w:marRight w:val="0"/>
          <w:marTop w:val="0"/>
          <w:marBottom w:val="0"/>
          <w:divBdr>
            <w:top w:val="none" w:sz="0" w:space="0" w:color="auto"/>
            <w:left w:val="none" w:sz="0" w:space="0" w:color="auto"/>
            <w:bottom w:val="none" w:sz="0" w:space="0" w:color="auto"/>
            <w:right w:val="none" w:sz="0" w:space="0" w:color="auto"/>
          </w:divBdr>
        </w:div>
        <w:div w:id="1805810470">
          <w:marLeft w:val="0"/>
          <w:marRight w:val="0"/>
          <w:marTop w:val="0"/>
          <w:marBottom w:val="0"/>
          <w:divBdr>
            <w:top w:val="none" w:sz="0" w:space="0" w:color="auto"/>
            <w:left w:val="none" w:sz="0" w:space="0" w:color="auto"/>
            <w:bottom w:val="none" w:sz="0" w:space="0" w:color="auto"/>
            <w:right w:val="none" w:sz="0" w:space="0" w:color="auto"/>
          </w:divBdr>
        </w:div>
        <w:div w:id="1819833243">
          <w:marLeft w:val="0"/>
          <w:marRight w:val="0"/>
          <w:marTop w:val="0"/>
          <w:marBottom w:val="0"/>
          <w:divBdr>
            <w:top w:val="none" w:sz="0" w:space="0" w:color="auto"/>
            <w:left w:val="none" w:sz="0" w:space="0" w:color="auto"/>
            <w:bottom w:val="none" w:sz="0" w:space="0" w:color="auto"/>
            <w:right w:val="none" w:sz="0" w:space="0" w:color="auto"/>
          </w:divBdr>
        </w:div>
        <w:div w:id="1835025679">
          <w:marLeft w:val="0"/>
          <w:marRight w:val="0"/>
          <w:marTop w:val="0"/>
          <w:marBottom w:val="0"/>
          <w:divBdr>
            <w:top w:val="none" w:sz="0" w:space="0" w:color="auto"/>
            <w:left w:val="none" w:sz="0" w:space="0" w:color="auto"/>
            <w:bottom w:val="none" w:sz="0" w:space="0" w:color="auto"/>
            <w:right w:val="none" w:sz="0" w:space="0" w:color="auto"/>
          </w:divBdr>
        </w:div>
        <w:div w:id="1898399651">
          <w:marLeft w:val="0"/>
          <w:marRight w:val="0"/>
          <w:marTop w:val="0"/>
          <w:marBottom w:val="0"/>
          <w:divBdr>
            <w:top w:val="none" w:sz="0" w:space="0" w:color="auto"/>
            <w:left w:val="none" w:sz="0" w:space="0" w:color="auto"/>
            <w:bottom w:val="none" w:sz="0" w:space="0" w:color="auto"/>
            <w:right w:val="none" w:sz="0" w:space="0" w:color="auto"/>
          </w:divBdr>
        </w:div>
        <w:div w:id="2068383044">
          <w:marLeft w:val="0"/>
          <w:marRight w:val="0"/>
          <w:marTop w:val="0"/>
          <w:marBottom w:val="0"/>
          <w:divBdr>
            <w:top w:val="none" w:sz="0" w:space="0" w:color="auto"/>
            <w:left w:val="none" w:sz="0" w:space="0" w:color="auto"/>
            <w:bottom w:val="none" w:sz="0" w:space="0" w:color="auto"/>
            <w:right w:val="none" w:sz="0" w:space="0" w:color="auto"/>
          </w:divBdr>
        </w:div>
        <w:div w:id="2085759905">
          <w:marLeft w:val="0"/>
          <w:marRight w:val="0"/>
          <w:marTop w:val="0"/>
          <w:marBottom w:val="0"/>
          <w:divBdr>
            <w:top w:val="none" w:sz="0" w:space="0" w:color="auto"/>
            <w:left w:val="none" w:sz="0" w:space="0" w:color="auto"/>
            <w:bottom w:val="none" w:sz="0" w:space="0" w:color="auto"/>
            <w:right w:val="none" w:sz="0" w:space="0" w:color="auto"/>
          </w:divBdr>
        </w:div>
        <w:div w:id="2118022778">
          <w:marLeft w:val="0"/>
          <w:marRight w:val="0"/>
          <w:marTop w:val="0"/>
          <w:marBottom w:val="0"/>
          <w:divBdr>
            <w:top w:val="none" w:sz="0" w:space="0" w:color="auto"/>
            <w:left w:val="none" w:sz="0" w:space="0" w:color="auto"/>
            <w:bottom w:val="none" w:sz="0" w:space="0" w:color="auto"/>
            <w:right w:val="none" w:sz="0" w:space="0" w:color="auto"/>
          </w:divBdr>
        </w:div>
      </w:divsChild>
    </w:div>
    <w:div w:id="1548646613">
      <w:bodyDiv w:val="1"/>
      <w:marLeft w:val="0"/>
      <w:marRight w:val="0"/>
      <w:marTop w:val="0"/>
      <w:marBottom w:val="0"/>
      <w:divBdr>
        <w:top w:val="none" w:sz="0" w:space="0" w:color="auto"/>
        <w:left w:val="none" w:sz="0" w:space="0" w:color="auto"/>
        <w:bottom w:val="none" w:sz="0" w:space="0" w:color="auto"/>
        <w:right w:val="none" w:sz="0" w:space="0" w:color="auto"/>
      </w:divBdr>
      <w:divsChild>
        <w:div w:id="228613477">
          <w:marLeft w:val="0"/>
          <w:marRight w:val="0"/>
          <w:marTop w:val="0"/>
          <w:marBottom w:val="0"/>
          <w:divBdr>
            <w:top w:val="none" w:sz="0" w:space="0" w:color="auto"/>
            <w:left w:val="none" w:sz="0" w:space="0" w:color="auto"/>
            <w:bottom w:val="none" w:sz="0" w:space="0" w:color="auto"/>
            <w:right w:val="none" w:sz="0" w:space="0" w:color="auto"/>
          </w:divBdr>
        </w:div>
        <w:div w:id="320431548">
          <w:marLeft w:val="0"/>
          <w:marRight w:val="0"/>
          <w:marTop w:val="0"/>
          <w:marBottom w:val="0"/>
          <w:divBdr>
            <w:top w:val="none" w:sz="0" w:space="0" w:color="auto"/>
            <w:left w:val="none" w:sz="0" w:space="0" w:color="auto"/>
            <w:bottom w:val="none" w:sz="0" w:space="0" w:color="auto"/>
            <w:right w:val="none" w:sz="0" w:space="0" w:color="auto"/>
          </w:divBdr>
        </w:div>
        <w:div w:id="453066344">
          <w:marLeft w:val="0"/>
          <w:marRight w:val="0"/>
          <w:marTop w:val="0"/>
          <w:marBottom w:val="0"/>
          <w:divBdr>
            <w:top w:val="none" w:sz="0" w:space="0" w:color="auto"/>
            <w:left w:val="none" w:sz="0" w:space="0" w:color="auto"/>
            <w:bottom w:val="none" w:sz="0" w:space="0" w:color="auto"/>
            <w:right w:val="none" w:sz="0" w:space="0" w:color="auto"/>
          </w:divBdr>
        </w:div>
        <w:div w:id="478766068">
          <w:marLeft w:val="0"/>
          <w:marRight w:val="0"/>
          <w:marTop w:val="0"/>
          <w:marBottom w:val="0"/>
          <w:divBdr>
            <w:top w:val="none" w:sz="0" w:space="0" w:color="auto"/>
            <w:left w:val="none" w:sz="0" w:space="0" w:color="auto"/>
            <w:bottom w:val="none" w:sz="0" w:space="0" w:color="auto"/>
            <w:right w:val="none" w:sz="0" w:space="0" w:color="auto"/>
          </w:divBdr>
        </w:div>
        <w:div w:id="505361060">
          <w:marLeft w:val="0"/>
          <w:marRight w:val="0"/>
          <w:marTop w:val="0"/>
          <w:marBottom w:val="0"/>
          <w:divBdr>
            <w:top w:val="none" w:sz="0" w:space="0" w:color="auto"/>
            <w:left w:val="none" w:sz="0" w:space="0" w:color="auto"/>
            <w:bottom w:val="none" w:sz="0" w:space="0" w:color="auto"/>
            <w:right w:val="none" w:sz="0" w:space="0" w:color="auto"/>
          </w:divBdr>
        </w:div>
        <w:div w:id="597909377">
          <w:marLeft w:val="0"/>
          <w:marRight w:val="0"/>
          <w:marTop w:val="0"/>
          <w:marBottom w:val="0"/>
          <w:divBdr>
            <w:top w:val="none" w:sz="0" w:space="0" w:color="auto"/>
            <w:left w:val="none" w:sz="0" w:space="0" w:color="auto"/>
            <w:bottom w:val="none" w:sz="0" w:space="0" w:color="auto"/>
            <w:right w:val="none" w:sz="0" w:space="0" w:color="auto"/>
          </w:divBdr>
        </w:div>
        <w:div w:id="651641614">
          <w:marLeft w:val="0"/>
          <w:marRight w:val="0"/>
          <w:marTop w:val="0"/>
          <w:marBottom w:val="0"/>
          <w:divBdr>
            <w:top w:val="none" w:sz="0" w:space="0" w:color="auto"/>
            <w:left w:val="none" w:sz="0" w:space="0" w:color="auto"/>
            <w:bottom w:val="none" w:sz="0" w:space="0" w:color="auto"/>
            <w:right w:val="none" w:sz="0" w:space="0" w:color="auto"/>
          </w:divBdr>
        </w:div>
        <w:div w:id="743994077">
          <w:marLeft w:val="0"/>
          <w:marRight w:val="0"/>
          <w:marTop w:val="0"/>
          <w:marBottom w:val="0"/>
          <w:divBdr>
            <w:top w:val="none" w:sz="0" w:space="0" w:color="auto"/>
            <w:left w:val="none" w:sz="0" w:space="0" w:color="auto"/>
            <w:bottom w:val="none" w:sz="0" w:space="0" w:color="auto"/>
            <w:right w:val="none" w:sz="0" w:space="0" w:color="auto"/>
          </w:divBdr>
        </w:div>
        <w:div w:id="1114517891">
          <w:marLeft w:val="0"/>
          <w:marRight w:val="0"/>
          <w:marTop w:val="0"/>
          <w:marBottom w:val="0"/>
          <w:divBdr>
            <w:top w:val="none" w:sz="0" w:space="0" w:color="auto"/>
            <w:left w:val="none" w:sz="0" w:space="0" w:color="auto"/>
            <w:bottom w:val="none" w:sz="0" w:space="0" w:color="auto"/>
            <w:right w:val="none" w:sz="0" w:space="0" w:color="auto"/>
          </w:divBdr>
        </w:div>
        <w:div w:id="1562055645">
          <w:marLeft w:val="0"/>
          <w:marRight w:val="0"/>
          <w:marTop w:val="0"/>
          <w:marBottom w:val="0"/>
          <w:divBdr>
            <w:top w:val="none" w:sz="0" w:space="0" w:color="auto"/>
            <w:left w:val="none" w:sz="0" w:space="0" w:color="auto"/>
            <w:bottom w:val="none" w:sz="0" w:space="0" w:color="auto"/>
            <w:right w:val="none" w:sz="0" w:space="0" w:color="auto"/>
          </w:divBdr>
        </w:div>
        <w:div w:id="1665935701">
          <w:marLeft w:val="0"/>
          <w:marRight w:val="0"/>
          <w:marTop w:val="0"/>
          <w:marBottom w:val="0"/>
          <w:divBdr>
            <w:top w:val="none" w:sz="0" w:space="0" w:color="auto"/>
            <w:left w:val="none" w:sz="0" w:space="0" w:color="auto"/>
            <w:bottom w:val="none" w:sz="0" w:space="0" w:color="auto"/>
            <w:right w:val="none" w:sz="0" w:space="0" w:color="auto"/>
          </w:divBdr>
        </w:div>
        <w:div w:id="1677462988">
          <w:marLeft w:val="0"/>
          <w:marRight w:val="0"/>
          <w:marTop w:val="0"/>
          <w:marBottom w:val="0"/>
          <w:divBdr>
            <w:top w:val="none" w:sz="0" w:space="0" w:color="auto"/>
            <w:left w:val="none" w:sz="0" w:space="0" w:color="auto"/>
            <w:bottom w:val="none" w:sz="0" w:space="0" w:color="auto"/>
            <w:right w:val="none" w:sz="0" w:space="0" w:color="auto"/>
          </w:divBdr>
        </w:div>
        <w:div w:id="1936285612">
          <w:marLeft w:val="0"/>
          <w:marRight w:val="0"/>
          <w:marTop w:val="0"/>
          <w:marBottom w:val="0"/>
          <w:divBdr>
            <w:top w:val="none" w:sz="0" w:space="0" w:color="auto"/>
            <w:left w:val="none" w:sz="0" w:space="0" w:color="auto"/>
            <w:bottom w:val="none" w:sz="0" w:space="0" w:color="auto"/>
            <w:right w:val="none" w:sz="0" w:space="0" w:color="auto"/>
          </w:divBdr>
        </w:div>
        <w:div w:id="2111007787">
          <w:marLeft w:val="0"/>
          <w:marRight w:val="0"/>
          <w:marTop w:val="0"/>
          <w:marBottom w:val="0"/>
          <w:divBdr>
            <w:top w:val="none" w:sz="0" w:space="0" w:color="auto"/>
            <w:left w:val="none" w:sz="0" w:space="0" w:color="auto"/>
            <w:bottom w:val="none" w:sz="0" w:space="0" w:color="auto"/>
            <w:right w:val="none" w:sz="0" w:space="0" w:color="auto"/>
          </w:divBdr>
        </w:div>
      </w:divsChild>
    </w:div>
    <w:div w:id="1559441468">
      <w:bodyDiv w:val="1"/>
      <w:marLeft w:val="0"/>
      <w:marRight w:val="0"/>
      <w:marTop w:val="0"/>
      <w:marBottom w:val="0"/>
      <w:divBdr>
        <w:top w:val="none" w:sz="0" w:space="0" w:color="auto"/>
        <w:left w:val="none" w:sz="0" w:space="0" w:color="auto"/>
        <w:bottom w:val="none" w:sz="0" w:space="0" w:color="auto"/>
        <w:right w:val="none" w:sz="0" w:space="0" w:color="auto"/>
      </w:divBdr>
      <w:divsChild>
        <w:div w:id="381902967">
          <w:marLeft w:val="0"/>
          <w:marRight w:val="0"/>
          <w:marTop w:val="0"/>
          <w:marBottom w:val="0"/>
          <w:divBdr>
            <w:top w:val="none" w:sz="0" w:space="0" w:color="auto"/>
            <w:left w:val="none" w:sz="0" w:space="0" w:color="auto"/>
            <w:bottom w:val="none" w:sz="0" w:space="0" w:color="auto"/>
            <w:right w:val="none" w:sz="0" w:space="0" w:color="auto"/>
          </w:divBdr>
        </w:div>
        <w:div w:id="1048145636">
          <w:marLeft w:val="0"/>
          <w:marRight w:val="0"/>
          <w:marTop w:val="0"/>
          <w:marBottom w:val="0"/>
          <w:divBdr>
            <w:top w:val="none" w:sz="0" w:space="0" w:color="auto"/>
            <w:left w:val="none" w:sz="0" w:space="0" w:color="auto"/>
            <w:bottom w:val="none" w:sz="0" w:space="0" w:color="auto"/>
            <w:right w:val="none" w:sz="0" w:space="0" w:color="auto"/>
          </w:divBdr>
        </w:div>
        <w:div w:id="1154448806">
          <w:marLeft w:val="0"/>
          <w:marRight w:val="0"/>
          <w:marTop w:val="0"/>
          <w:marBottom w:val="0"/>
          <w:divBdr>
            <w:top w:val="none" w:sz="0" w:space="0" w:color="auto"/>
            <w:left w:val="none" w:sz="0" w:space="0" w:color="auto"/>
            <w:bottom w:val="none" w:sz="0" w:space="0" w:color="auto"/>
            <w:right w:val="none" w:sz="0" w:space="0" w:color="auto"/>
          </w:divBdr>
        </w:div>
        <w:div w:id="1155688100">
          <w:marLeft w:val="0"/>
          <w:marRight w:val="0"/>
          <w:marTop w:val="0"/>
          <w:marBottom w:val="0"/>
          <w:divBdr>
            <w:top w:val="none" w:sz="0" w:space="0" w:color="auto"/>
            <w:left w:val="none" w:sz="0" w:space="0" w:color="auto"/>
            <w:bottom w:val="none" w:sz="0" w:space="0" w:color="auto"/>
            <w:right w:val="none" w:sz="0" w:space="0" w:color="auto"/>
          </w:divBdr>
        </w:div>
        <w:div w:id="1168667727">
          <w:marLeft w:val="0"/>
          <w:marRight w:val="0"/>
          <w:marTop w:val="0"/>
          <w:marBottom w:val="0"/>
          <w:divBdr>
            <w:top w:val="none" w:sz="0" w:space="0" w:color="auto"/>
            <w:left w:val="none" w:sz="0" w:space="0" w:color="auto"/>
            <w:bottom w:val="none" w:sz="0" w:space="0" w:color="auto"/>
            <w:right w:val="none" w:sz="0" w:space="0" w:color="auto"/>
          </w:divBdr>
        </w:div>
        <w:div w:id="1216699327">
          <w:marLeft w:val="0"/>
          <w:marRight w:val="0"/>
          <w:marTop w:val="0"/>
          <w:marBottom w:val="0"/>
          <w:divBdr>
            <w:top w:val="none" w:sz="0" w:space="0" w:color="auto"/>
            <w:left w:val="none" w:sz="0" w:space="0" w:color="auto"/>
            <w:bottom w:val="none" w:sz="0" w:space="0" w:color="auto"/>
            <w:right w:val="none" w:sz="0" w:space="0" w:color="auto"/>
          </w:divBdr>
        </w:div>
        <w:div w:id="1551844962">
          <w:marLeft w:val="0"/>
          <w:marRight w:val="0"/>
          <w:marTop w:val="0"/>
          <w:marBottom w:val="0"/>
          <w:divBdr>
            <w:top w:val="none" w:sz="0" w:space="0" w:color="auto"/>
            <w:left w:val="none" w:sz="0" w:space="0" w:color="auto"/>
            <w:bottom w:val="none" w:sz="0" w:space="0" w:color="auto"/>
            <w:right w:val="none" w:sz="0" w:space="0" w:color="auto"/>
          </w:divBdr>
        </w:div>
        <w:div w:id="1604528956">
          <w:marLeft w:val="0"/>
          <w:marRight w:val="0"/>
          <w:marTop w:val="0"/>
          <w:marBottom w:val="0"/>
          <w:divBdr>
            <w:top w:val="none" w:sz="0" w:space="0" w:color="auto"/>
            <w:left w:val="none" w:sz="0" w:space="0" w:color="auto"/>
            <w:bottom w:val="none" w:sz="0" w:space="0" w:color="auto"/>
            <w:right w:val="none" w:sz="0" w:space="0" w:color="auto"/>
          </w:divBdr>
        </w:div>
        <w:div w:id="1700357275">
          <w:marLeft w:val="0"/>
          <w:marRight w:val="0"/>
          <w:marTop w:val="0"/>
          <w:marBottom w:val="0"/>
          <w:divBdr>
            <w:top w:val="none" w:sz="0" w:space="0" w:color="auto"/>
            <w:left w:val="none" w:sz="0" w:space="0" w:color="auto"/>
            <w:bottom w:val="none" w:sz="0" w:space="0" w:color="auto"/>
            <w:right w:val="none" w:sz="0" w:space="0" w:color="auto"/>
          </w:divBdr>
        </w:div>
        <w:div w:id="1880701325">
          <w:marLeft w:val="0"/>
          <w:marRight w:val="0"/>
          <w:marTop w:val="0"/>
          <w:marBottom w:val="0"/>
          <w:divBdr>
            <w:top w:val="none" w:sz="0" w:space="0" w:color="auto"/>
            <w:left w:val="none" w:sz="0" w:space="0" w:color="auto"/>
            <w:bottom w:val="none" w:sz="0" w:space="0" w:color="auto"/>
            <w:right w:val="none" w:sz="0" w:space="0" w:color="auto"/>
          </w:divBdr>
        </w:div>
        <w:div w:id="1908420694">
          <w:marLeft w:val="0"/>
          <w:marRight w:val="0"/>
          <w:marTop w:val="0"/>
          <w:marBottom w:val="0"/>
          <w:divBdr>
            <w:top w:val="none" w:sz="0" w:space="0" w:color="auto"/>
            <w:left w:val="none" w:sz="0" w:space="0" w:color="auto"/>
            <w:bottom w:val="none" w:sz="0" w:space="0" w:color="auto"/>
            <w:right w:val="none" w:sz="0" w:space="0" w:color="auto"/>
          </w:divBdr>
        </w:div>
      </w:divsChild>
    </w:div>
    <w:div w:id="1578129408">
      <w:bodyDiv w:val="1"/>
      <w:marLeft w:val="0"/>
      <w:marRight w:val="0"/>
      <w:marTop w:val="0"/>
      <w:marBottom w:val="0"/>
      <w:divBdr>
        <w:top w:val="none" w:sz="0" w:space="0" w:color="auto"/>
        <w:left w:val="none" w:sz="0" w:space="0" w:color="auto"/>
        <w:bottom w:val="none" w:sz="0" w:space="0" w:color="auto"/>
        <w:right w:val="none" w:sz="0" w:space="0" w:color="auto"/>
      </w:divBdr>
      <w:divsChild>
        <w:div w:id="324481817">
          <w:marLeft w:val="0"/>
          <w:marRight w:val="0"/>
          <w:marTop w:val="0"/>
          <w:marBottom w:val="0"/>
          <w:divBdr>
            <w:top w:val="none" w:sz="0" w:space="0" w:color="auto"/>
            <w:left w:val="none" w:sz="0" w:space="0" w:color="auto"/>
            <w:bottom w:val="none" w:sz="0" w:space="0" w:color="auto"/>
            <w:right w:val="none" w:sz="0" w:space="0" w:color="auto"/>
          </w:divBdr>
        </w:div>
        <w:div w:id="337848153">
          <w:marLeft w:val="0"/>
          <w:marRight w:val="0"/>
          <w:marTop w:val="0"/>
          <w:marBottom w:val="0"/>
          <w:divBdr>
            <w:top w:val="none" w:sz="0" w:space="0" w:color="auto"/>
            <w:left w:val="none" w:sz="0" w:space="0" w:color="auto"/>
            <w:bottom w:val="none" w:sz="0" w:space="0" w:color="auto"/>
            <w:right w:val="none" w:sz="0" w:space="0" w:color="auto"/>
          </w:divBdr>
        </w:div>
        <w:div w:id="770583894">
          <w:marLeft w:val="0"/>
          <w:marRight w:val="0"/>
          <w:marTop w:val="0"/>
          <w:marBottom w:val="0"/>
          <w:divBdr>
            <w:top w:val="none" w:sz="0" w:space="0" w:color="auto"/>
            <w:left w:val="none" w:sz="0" w:space="0" w:color="auto"/>
            <w:bottom w:val="none" w:sz="0" w:space="0" w:color="auto"/>
            <w:right w:val="none" w:sz="0" w:space="0" w:color="auto"/>
          </w:divBdr>
        </w:div>
        <w:div w:id="862864754">
          <w:marLeft w:val="0"/>
          <w:marRight w:val="0"/>
          <w:marTop w:val="0"/>
          <w:marBottom w:val="0"/>
          <w:divBdr>
            <w:top w:val="none" w:sz="0" w:space="0" w:color="auto"/>
            <w:left w:val="none" w:sz="0" w:space="0" w:color="auto"/>
            <w:bottom w:val="none" w:sz="0" w:space="0" w:color="auto"/>
            <w:right w:val="none" w:sz="0" w:space="0" w:color="auto"/>
          </w:divBdr>
        </w:div>
        <w:div w:id="1289047805">
          <w:marLeft w:val="0"/>
          <w:marRight w:val="0"/>
          <w:marTop w:val="0"/>
          <w:marBottom w:val="0"/>
          <w:divBdr>
            <w:top w:val="none" w:sz="0" w:space="0" w:color="auto"/>
            <w:left w:val="none" w:sz="0" w:space="0" w:color="auto"/>
            <w:bottom w:val="none" w:sz="0" w:space="0" w:color="auto"/>
            <w:right w:val="none" w:sz="0" w:space="0" w:color="auto"/>
          </w:divBdr>
        </w:div>
        <w:div w:id="1299266982">
          <w:marLeft w:val="0"/>
          <w:marRight w:val="0"/>
          <w:marTop w:val="0"/>
          <w:marBottom w:val="0"/>
          <w:divBdr>
            <w:top w:val="none" w:sz="0" w:space="0" w:color="auto"/>
            <w:left w:val="none" w:sz="0" w:space="0" w:color="auto"/>
            <w:bottom w:val="none" w:sz="0" w:space="0" w:color="auto"/>
            <w:right w:val="none" w:sz="0" w:space="0" w:color="auto"/>
          </w:divBdr>
        </w:div>
        <w:div w:id="1319110110">
          <w:marLeft w:val="0"/>
          <w:marRight w:val="0"/>
          <w:marTop w:val="0"/>
          <w:marBottom w:val="0"/>
          <w:divBdr>
            <w:top w:val="none" w:sz="0" w:space="0" w:color="auto"/>
            <w:left w:val="none" w:sz="0" w:space="0" w:color="auto"/>
            <w:bottom w:val="none" w:sz="0" w:space="0" w:color="auto"/>
            <w:right w:val="none" w:sz="0" w:space="0" w:color="auto"/>
          </w:divBdr>
        </w:div>
        <w:div w:id="1549368661">
          <w:marLeft w:val="0"/>
          <w:marRight w:val="0"/>
          <w:marTop w:val="0"/>
          <w:marBottom w:val="0"/>
          <w:divBdr>
            <w:top w:val="none" w:sz="0" w:space="0" w:color="auto"/>
            <w:left w:val="none" w:sz="0" w:space="0" w:color="auto"/>
            <w:bottom w:val="none" w:sz="0" w:space="0" w:color="auto"/>
            <w:right w:val="none" w:sz="0" w:space="0" w:color="auto"/>
          </w:divBdr>
        </w:div>
        <w:div w:id="1606696744">
          <w:marLeft w:val="0"/>
          <w:marRight w:val="0"/>
          <w:marTop w:val="0"/>
          <w:marBottom w:val="0"/>
          <w:divBdr>
            <w:top w:val="none" w:sz="0" w:space="0" w:color="auto"/>
            <w:left w:val="none" w:sz="0" w:space="0" w:color="auto"/>
            <w:bottom w:val="none" w:sz="0" w:space="0" w:color="auto"/>
            <w:right w:val="none" w:sz="0" w:space="0" w:color="auto"/>
          </w:divBdr>
        </w:div>
        <w:div w:id="2121339826">
          <w:marLeft w:val="0"/>
          <w:marRight w:val="0"/>
          <w:marTop w:val="0"/>
          <w:marBottom w:val="0"/>
          <w:divBdr>
            <w:top w:val="none" w:sz="0" w:space="0" w:color="auto"/>
            <w:left w:val="none" w:sz="0" w:space="0" w:color="auto"/>
            <w:bottom w:val="none" w:sz="0" w:space="0" w:color="auto"/>
            <w:right w:val="none" w:sz="0" w:space="0" w:color="auto"/>
          </w:divBdr>
        </w:div>
      </w:divsChild>
    </w:div>
    <w:div w:id="1586840491">
      <w:bodyDiv w:val="1"/>
      <w:marLeft w:val="0"/>
      <w:marRight w:val="0"/>
      <w:marTop w:val="0"/>
      <w:marBottom w:val="0"/>
      <w:divBdr>
        <w:top w:val="none" w:sz="0" w:space="0" w:color="auto"/>
        <w:left w:val="none" w:sz="0" w:space="0" w:color="auto"/>
        <w:bottom w:val="none" w:sz="0" w:space="0" w:color="auto"/>
        <w:right w:val="none" w:sz="0" w:space="0" w:color="auto"/>
      </w:divBdr>
    </w:div>
    <w:div w:id="1590041073">
      <w:bodyDiv w:val="1"/>
      <w:marLeft w:val="0"/>
      <w:marRight w:val="0"/>
      <w:marTop w:val="0"/>
      <w:marBottom w:val="0"/>
      <w:divBdr>
        <w:top w:val="none" w:sz="0" w:space="0" w:color="auto"/>
        <w:left w:val="none" w:sz="0" w:space="0" w:color="auto"/>
        <w:bottom w:val="none" w:sz="0" w:space="0" w:color="auto"/>
        <w:right w:val="none" w:sz="0" w:space="0" w:color="auto"/>
      </w:divBdr>
      <w:divsChild>
        <w:div w:id="55591414">
          <w:marLeft w:val="0"/>
          <w:marRight w:val="0"/>
          <w:marTop w:val="0"/>
          <w:marBottom w:val="0"/>
          <w:divBdr>
            <w:top w:val="none" w:sz="0" w:space="0" w:color="auto"/>
            <w:left w:val="none" w:sz="0" w:space="0" w:color="auto"/>
            <w:bottom w:val="none" w:sz="0" w:space="0" w:color="auto"/>
            <w:right w:val="none" w:sz="0" w:space="0" w:color="auto"/>
          </w:divBdr>
        </w:div>
        <w:div w:id="191069400">
          <w:marLeft w:val="0"/>
          <w:marRight w:val="0"/>
          <w:marTop w:val="0"/>
          <w:marBottom w:val="0"/>
          <w:divBdr>
            <w:top w:val="none" w:sz="0" w:space="0" w:color="auto"/>
            <w:left w:val="none" w:sz="0" w:space="0" w:color="auto"/>
            <w:bottom w:val="none" w:sz="0" w:space="0" w:color="auto"/>
            <w:right w:val="none" w:sz="0" w:space="0" w:color="auto"/>
          </w:divBdr>
        </w:div>
        <w:div w:id="469712728">
          <w:marLeft w:val="0"/>
          <w:marRight w:val="0"/>
          <w:marTop w:val="0"/>
          <w:marBottom w:val="0"/>
          <w:divBdr>
            <w:top w:val="none" w:sz="0" w:space="0" w:color="auto"/>
            <w:left w:val="none" w:sz="0" w:space="0" w:color="auto"/>
            <w:bottom w:val="none" w:sz="0" w:space="0" w:color="auto"/>
            <w:right w:val="none" w:sz="0" w:space="0" w:color="auto"/>
          </w:divBdr>
        </w:div>
        <w:div w:id="470444218">
          <w:marLeft w:val="0"/>
          <w:marRight w:val="0"/>
          <w:marTop w:val="0"/>
          <w:marBottom w:val="0"/>
          <w:divBdr>
            <w:top w:val="none" w:sz="0" w:space="0" w:color="auto"/>
            <w:left w:val="none" w:sz="0" w:space="0" w:color="auto"/>
            <w:bottom w:val="none" w:sz="0" w:space="0" w:color="auto"/>
            <w:right w:val="none" w:sz="0" w:space="0" w:color="auto"/>
          </w:divBdr>
        </w:div>
        <w:div w:id="502672232">
          <w:marLeft w:val="0"/>
          <w:marRight w:val="0"/>
          <w:marTop w:val="0"/>
          <w:marBottom w:val="0"/>
          <w:divBdr>
            <w:top w:val="none" w:sz="0" w:space="0" w:color="auto"/>
            <w:left w:val="none" w:sz="0" w:space="0" w:color="auto"/>
            <w:bottom w:val="none" w:sz="0" w:space="0" w:color="auto"/>
            <w:right w:val="none" w:sz="0" w:space="0" w:color="auto"/>
          </w:divBdr>
        </w:div>
        <w:div w:id="751200807">
          <w:marLeft w:val="0"/>
          <w:marRight w:val="0"/>
          <w:marTop w:val="0"/>
          <w:marBottom w:val="0"/>
          <w:divBdr>
            <w:top w:val="none" w:sz="0" w:space="0" w:color="auto"/>
            <w:left w:val="none" w:sz="0" w:space="0" w:color="auto"/>
            <w:bottom w:val="none" w:sz="0" w:space="0" w:color="auto"/>
            <w:right w:val="none" w:sz="0" w:space="0" w:color="auto"/>
          </w:divBdr>
        </w:div>
        <w:div w:id="859320831">
          <w:marLeft w:val="0"/>
          <w:marRight w:val="0"/>
          <w:marTop w:val="0"/>
          <w:marBottom w:val="0"/>
          <w:divBdr>
            <w:top w:val="none" w:sz="0" w:space="0" w:color="auto"/>
            <w:left w:val="none" w:sz="0" w:space="0" w:color="auto"/>
            <w:bottom w:val="none" w:sz="0" w:space="0" w:color="auto"/>
            <w:right w:val="none" w:sz="0" w:space="0" w:color="auto"/>
          </w:divBdr>
        </w:div>
        <w:div w:id="897132019">
          <w:marLeft w:val="0"/>
          <w:marRight w:val="0"/>
          <w:marTop w:val="0"/>
          <w:marBottom w:val="0"/>
          <w:divBdr>
            <w:top w:val="none" w:sz="0" w:space="0" w:color="auto"/>
            <w:left w:val="none" w:sz="0" w:space="0" w:color="auto"/>
            <w:bottom w:val="none" w:sz="0" w:space="0" w:color="auto"/>
            <w:right w:val="none" w:sz="0" w:space="0" w:color="auto"/>
          </w:divBdr>
        </w:div>
        <w:div w:id="964458377">
          <w:marLeft w:val="0"/>
          <w:marRight w:val="0"/>
          <w:marTop w:val="0"/>
          <w:marBottom w:val="0"/>
          <w:divBdr>
            <w:top w:val="none" w:sz="0" w:space="0" w:color="auto"/>
            <w:left w:val="none" w:sz="0" w:space="0" w:color="auto"/>
            <w:bottom w:val="none" w:sz="0" w:space="0" w:color="auto"/>
            <w:right w:val="none" w:sz="0" w:space="0" w:color="auto"/>
          </w:divBdr>
        </w:div>
        <w:div w:id="1039358517">
          <w:marLeft w:val="0"/>
          <w:marRight w:val="0"/>
          <w:marTop w:val="0"/>
          <w:marBottom w:val="0"/>
          <w:divBdr>
            <w:top w:val="none" w:sz="0" w:space="0" w:color="auto"/>
            <w:left w:val="none" w:sz="0" w:space="0" w:color="auto"/>
            <w:bottom w:val="none" w:sz="0" w:space="0" w:color="auto"/>
            <w:right w:val="none" w:sz="0" w:space="0" w:color="auto"/>
          </w:divBdr>
        </w:div>
        <w:div w:id="1047221991">
          <w:marLeft w:val="0"/>
          <w:marRight w:val="0"/>
          <w:marTop w:val="0"/>
          <w:marBottom w:val="0"/>
          <w:divBdr>
            <w:top w:val="none" w:sz="0" w:space="0" w:color="auto"/>
            <w:left w:val="none" w:sz="0" w:space="0" w:color="auto"/>
            <w:bottom w:val="none" w:sz="0" w:space="0" w:color="auto"/>
            <w:right w:val="none" w:sz="0" w:space="0" w:color="auto"/>
          </w:divBdr>
        </w:div>
        <w:div w:id="1245459267">
          <w:marLeft w:val="0"/>
          <w:marRight w:val="0"/>
          <w:marTop w:val="0"/>
          <w:marBottom w:val="0"/>
          <w:divBdr>
            <w:top w:val="none" w:sz="0" w:space="0" w:color="auto"/>
            <w:left w:val="none" w:sz="0" w:space="0" w:color="auto"/>
            <w:bottom w:val="none" w:sz="0" w:space="0" w:color="auto"/>
            <w:right w:val="none" w:sz="0" w:space="0" w:color="auto"/>
          </w:divBdr>
        </w:div>
        <w:div w:id="1292319686">
          <w:marLeft w:val="0"/>
          <w:marRight w:val="0"/>
          <w:marTop w:val="0"/>
          <w:marBottom w:val="0"/>
          <w:divBdr>
            <w:top w:val="none" w:sz="0" w:space="0" w:color="auto"/>
            <w:left w:val="none" w:sz="0" w:space="0" w:color="auto"/>
            <w:bottom w:val="none" w:sz="0" w:space="0" w:color="auto"/>
            <w:right w:val="none" w:sz="0" w:space="0" w:color="auto"/>
          </w:divBdr>
        </w:div>
        <w:div w:id="1714117251">
          <w:marLeft w:val="0"/>
          <w:marRight w:val="0"/>
          <w:marTop w:val="0"/>
          <w:marBottom w:val="0"/>
          <w:divBdr>
            <w:top w:val="none" w:sz="0" w:space="0" w:color="auto"/>
            <w:left w:val="none" w:sz="0" w:space="0" w:color="auto"/>
            <w:bottom w:val="none" w:sz="0" w:space="0" w:color="auto"/>
            <w:right w:val="none" w:sz="0" w:space="0" w:color="auto"/>
          </w:divBdr>
        </w:div>
        <w:div w:id="2060352315">
          <w:marLeft w:val="0"/>
          <w:marRight w:val="0"/>
          <w:marTop w:val="0"/>
          <w:marBottom w:val="0"/>
          <w:divBdr>
            <w:top w:val="none" w:sz="0" w:space="0" w:color="auto"/>
            <w:left w:val="none" w:sz="0" w:space="0" w:color="auto"/>
            <w:bottom w:val="none" w:sz="0" w:space="0" w:color="auto"/>
            <w:right w:val="none" w:sz="0" w:space="0" w:color="auto"/>
          </w:divBdr>
        </w:div>
        <w:div w:id="2125421326">
          <w:marLeft w:val="0"/>
          <w:marRight w:val="0"/>
          <w:marTop w:val="0"/>
          <w:marBottom w:val="0"/>
          <w:divBdr>
            <w:top w:val="none" w:sz="0" w:space="0" w:color="auto"/>
            <w:left w:val="none" w:sz="0" w:space="0" w:color="auto"/>
            <w:bottom w:val="none" w:sz="0" w:space="0" w:color="auto"/>
            <w:right w:val="none" w:sz="0" w:space="0" w:color="auto"/>
          </w:divBdr>
        </w:div>
      </w:divsChild>
    </w:div>
    <w:div w:id="1640652938">
      <w:bodyDiv w:val="1"/>
      <w:marLeft w:val="0"/>
      <w:marRight w:val="0"/>
      <w:marTop w:val="0"/>
      <w:marBottom w:val="0"/>
      <w:divBdr>
        <w:top w:val="none" w:sz="0" w:space="0" w:color="auto"/>
        <w:left w:val="none" w:sz="0" w:space="0" w:color="auto"/>
        <w:bottom w:val="none" w:sz="0" w:space="0" w:color="auto"/>
        <w:right w:val="none" w:sz="0" w:space="0" w:color="auto"/>
      </w:divBdr>
      <w:divsChild>
        <w:div w:id="216749626">
          <w:marLeft w:val="0"/>
          <w:marRight w:val="0"/>
          <w:marTop w:val="0"/>
          <w:marBottom w:val="0"/>
          <w:divBdr>
            <w:top w:val="none" w:sz="0" w:space="0" w:color="auto"/>
            <w:left w:val="none" w:sz="0" w:space="0" w:color="auto"/>
            <w:bottom w:val="none" w:sz="0" w:space="0" w:color="auto"/>
            <w:right w:val="none" w:sz="0" w:space="0" w:color="auto"/>
          </w:divBdr>
        </w:div>
        <w:div w:id="361975840">
          <w:marLeft w:val="0"/>
          <w:marRight w:val="0"/>
          <w:marTop w:val="0"/>
          <w:marBottom w:val="0"/>
          <w:divBdr>
            <w:top w:val="none" w:sz="0" w:space="0" w:color="auto"/>
            <w:left w:val="none" w:sz="0" w:space="0" w:color="auto"/>
            <w:bottom w:val="none" w:sz="0" w:space="0" w:color="auto"/>
            <w:right w:val="none" w:sz="0" w:space="0" w:color="auto"/>
          </w:divBdr>
        </w:div>
        <w:div w:id="1347517758">
          <w:marLeft w:val="0"/>
          <w:marRight w:val="0"/>
          <w:marTop w:val="0"/>
          <w:marBottom w:val="0"/>
          <w:divBdr>
            <w:top w:val="none" w:sz="0" w:space="0" w:color="auto"/>
            <w:left w:val="none" w:sz="0" w:space="0" w:color="auto"/>
            <w:bottom w:val="none" w:sz="0" w:space="0" w:color="auto"/>
            <w:right w:val="none" w:sz="0" w:space="0" w:color="auto"/>
          </w:divBdr>
        </w:div>
        <w:div w:id="1408963607">
          <w:marLeft w:val="0"/>
          <w:marRight w:val="0"/>
          <w:marTop w:val="0"/>
          <w:marBottom w:val="0"/>
          <w:divBdr>
            <w:top w:val="none" w:sz="0" w:space="0" w:color="auto"/>
            <w:left w:val="none" w:sz="0" w:space="0" w:color="auto"/>
            <w:bottom w:val="none" w:sz="0" w:space="0" w:color="auto"/>
            <w:right w:val="none" w:sz="0" w:space="0" w:color="auto"/>
          </w:divBdr>
        </w:div>
        <w:div w:id="1409886188">
          <w:marLeft w:val="0"/>
          <w:marRight w:val="0"/>
          <w:marTop w:val="0"/>
          <w:marBottom w:val="0"/>
          <w:divBdr>
            <w:top w:val="none" w:sz="0" w:space="0" w:color="auto"/>
            <w:left w:val="none" w:sz="0" w:space="0" w:color="auto"/>
            <w:bottom w:val="none" w:sz="0" w:space="0" w:color="auto"/>
            <w:right w:val="none" w:sz="0" w:space="0" w:color="auto"/>
          </w:divBdr>
        </w:div>
        <w:div w:id="1422484683">
          <w:marLeft w:val="0"/>
          <w:marRight w:val="0"/>
          <w:marTop w:val="0"/>
          <w:marBottom w:val="0"/>
          <w:divBdr>
            <w:top w:val="none" w:sz="0" w:space="0" w:color="auto"/>
            <w:left w:val="none" w:sz="0" w:space="0" w:color="auto"/>
            <w:bottom w:val="none" w:sz="0" w:space="0" w:color="auto"/>
            <w:right w:val="none" w:sz="0" w:space="0" w:color="auto"/>
          </w:divBdr>
        </w:div>
        <w:div w:id="1583294650">
          <w:marLeft w:val="0"/>
          <w:marRight w:val="0"/>
          <w:marTop w:val="0"/>
          <w:marBottom w:val="0"/>
          <w:divBdr>
            <w:top w:val="none" w:sz="0" w:space="0" w:color="auto"/>
            <w:left w:val="none" w:sz="0" w:space="0" w:color="auto"/>
            <w:bottom w:val="none" w:sz="0" w:space="0" w:color="auto"/>
            <w:right w:val="none" w:sz="0" w:space="0" w:color="auto"/>
          </w:divBdr>
        </w:div>
        <w:div w:id="1759984870">
          <w:marLeft w:val="0"/>
          <w:marRight w:val="0"/>
          <w:marTop w:val="0"/>
          <w:marBottom w:val="0"/>
          <w:divBdr>
            <w:top w:val="none" w:sz="0" w:space="0" w:color="auto"/>
            <w:left w:val="none" w:sz="0" w:space="0" w:color="auto"/>
            <w:bottom w:val="none" w:sz="0" w:space="0" w:color="auto"/>
            <w:right w:val="none" w:sz="0" w:space="0" w:color="auto"/>
          </w:divBdr>
        </w:div>
        <w:div w:id="1781559760">
          <w:marLeft w:val="0"/>
          <w:marRight w:val="0"/>
          <w:marTop w:val="0"/>
          <w:marBottom w:val="0"/>
          <w:divBdr>
            <w:top w:val="none" w:sz="0" w:space="0" w:color="auto"/>
            <w:left w:val="none" w:sz="0" w:space="0" w:color="auto"/>
            <w:bottom w:val="none" w:sz="0" w:space="0" w:color="auto"/>
            <w:right w:val="none" w:sz="0" w:space="0" w:color="auto"/>
          </w:divBdr>
        </w:div>
        <w:div w:id="2125418744">
          <w:marLeft w:val="0"/>
          <w:marRight w:val="0"/>
          <w:marTop w:val="0"/>
          <w:marBottom w:val="0"/>
          <w:divBdr>
            <w:top w:val="none" w:sz="0" w:space="0" w:color="auto"/>
            <w:left w:val="none" w:sz="0" w:space="0" w:color="auto"/>
            <w:bottom w:val="none" w:sz="0" w:space="0" w:color="auto"/>
            <w:right w:val="none" w:sz="0" w:space="0" w:color="auto"/>
          </w:divBdr>
        </w:div>
      </w:divsChild>
    </w:div>
    <w:div w:id="1711952911">
      <w:bodyDiv w:val="1"/>
      <w:marLeft w:val="0"/>
      <w:marRight w:val="0"/>
      <w:marTop w:val="0"/>
      <w:marBottom w:val="0"/>
      <w:divBdr>
        <w:top w:val="none" w:sz="0" w:space="0" w:color="auto"/>
        <w:left w:val="none" w:sz="0" w:space="0" w:color="auto"/>
        <w:bottom w:val="none" w:sz="0" w:space="0" w:color="auto"/>
        <w:right w:val="none" w:sz="0" w:space="0" w:color="auto"/>
      </w:divBdr>
      <w:divsChild>
        <w:div w:id="143663768">
          <w:marLeft w:val="0"/>
          <w:marRight w:val="0"/>
          <w:marTop w:val="0"/>
          <w:marBottom w:val="0"/>
          <w:divBdr>
            <w:top w:val="none" w:sz="0" w:space="0" w:color="auto"/>
            <w:left w:val="none" w:sz="0" w:space="0" w:color="auto"/>
            <w:bottom w:val="none" w:sz="0" w:space="0" w:color="auto"/>
            <w:right w:val="none" w:sz="0" w:space="0" w:color="auto"/>
          </w:divBdr>
        </w:div>
        <w:div w:id="313609003">
          <w:marLeft w:val="0"/>
          <w:marRight w:val="0"/>
          <w:marTop w:val="0"/>
          <w:marBottom w:val="0"/>
          <w:divBdr>
            <w:top w:val="none" w:sz="0" w:space="0" w:color="auto"/>
            <w:left w:val="none" w:sz="0" w:space="0" w:color="auto"/>
            <w:bottom w:val="none" w:sz="0" w:space="0" w:color="auto"/>
            <w:right w:val="none" w:sz="0" w:space="0" w:color="auto"/>
          </w:divBdr>
        </w:div>
        <w:div w:id="364214415">
          <w:marLeft w:val="0"/>
          <w:marRight w:val="0"/>
          <w:marTop w:val="0"/>
          <w:marBottom w:val="0"/>
          <w:divBdr>
            <w:top w:val="none" w:sz="0" w:space="0" w:color="auto"/>
            <w:left w:val="none" w:sz="0" w:space="0" w:color="auto"/>
            <w:bottom w:val="none" w:sz="0" w:space="0" w:color="auto"/>
            <w:right w:val="none" w:sz="0" w:space="0" w:color="auto"/>
          </w:divBdr>
        </w:div>
        <w:div w:id="389839675">
          <w:marLeft w:val="0"/>
          <w:marRight w:val="0"/>
          <w:marTop w:val="0"/>
          <w:marBottom w:val="0"/>
          <w:divBdr>
            <w:top w:val="none" w:sz="0" w:space="0" w:color="auto"/>
            <w:left w:val="none" w:sz="0" w:space="0" w:color="auto"/>
            <w:bottom w:val="none" w:sz="0" w:space="0" w:color="auto"/>
            <w:right w:val="none" w:sz="0" w:space="0" w:color="auto"/>
          </w:divBdr>
        </w:div>
        <w:div w:id="406728556">
          <w:marLeft w:val="0"/>
          <w:marRight w:val="0"/>
          <w:marTop w:val="0"/>
          <w:marBottom w:val="0"/>
          <w:divBdr>
            <w:top w:val="none" w:sz="0" w:space="0" w:color="auto"/>
            <w:left w:val="none" w:sz="0" w:space="0" w:color="auto"/>
            <w:bottom w:val="none" w:sz="0" w:space="0" w:color="auto"/>
            <w:right w:val="none" w:sz="0" w:space="0" w:color="auto"/>
          </w:divBdr>
        </w:div>
        <w:div w:id="565188077">
          <w:marLeft w:val="0"/>
          <w:marRight w:val="0"/>
          <w:marTop w:val="0"/>
          <w:marBottom w:val="0"/>
          <w:divBdr>
            <w:top w:val="none" w:sz="0" w:space="0" w:color="auto"/>
            <w:left w:val="none" w:sz="0" w:space="0" w:color="auto"/>
            <w:bottom w:val="none" w:sz="0" w:space="0" w:color="auto"/>
            <w:right w:val="none" w:sz="0" w:space="0" w:color="auto"/>
          </w:divBdr>
        </w:div>
        <w:div w:id="582639749">
          <w:marLeft w:val="0"/>
          <w:marRight w:val="0"/>
          <w:marTop w:val="0"/>
          <w:marBottom w:val="0"/>
          <w:divBdr>
            <w:top w:val="none" w:sz="0" w:space="0" w:color="auto"/>
            <w:left w:val="none" w:sz="0" w:space="0" w:color="auto"/>
            <w:bottom w:val="none" w:sz="0" w:space="0" w:color="auto"/>
            <w:right w:val="none" w:sz="0" w:space="0" w:color="auto"/>
          </w:divBdr>
        </w:div>
        <w:div w:id="587926647">
          <w:marLeft w:val="0"/>
          <w:marRight w:val="0"/>
          <w:marTop w:val="0"/>
          <w:marBottom w:val="0"/>
          <w:divBdr>
            <w:top w:val="none" w:sz="0" w:space="0" w:color="auto"/>
            <w:left w:val="none" w:sz="0" w:space="0" w:color="auto"/>
            <w:bottom w:val="none" w:sz="0" w:space="0" w:color="auto"/>
            <w:right w:val="none" w:sz="0" w:space="0" w:color="auto"/>
          </w:divBdr>
        </w:div>
        <w:div w:id="668096613">
          <w:marLeft w:val="0"/>
          <w:marRight w:val="0"/>
          <w:marTop w:val="0"/>
          <w:marBottom w:val="0"/>
          <w:divBdr>
            <w:top w:val="none" w:sz="0" w:space="0" w:color="auto"/>
            <w:left w:val="none" w:sz="0" w:space="0" w:color="auto"/>
            <w:bottom w:val="none" w:sz="0" w:space="0" w:color="auto"/>
            <w:right w:val="none" w:sz="0" w:space="0" w:color="auto"/>
          </w:divBdr>
        </w:div>
        <w:div w:id="672294694">
          <w:marLeft w:val="0"/>
          <w:marRight w:val="0"/>
          <w:marTop w:val="0"/>
          <w:marBottom w:val="0"/>
          <w:divBdr>
            <w:top w:val="none" w:sz="0" w:space="0" w:color="auto"/>
            <w:left w:val="none" w:sz="0" w:space="0" w:color="auto"/>
            <w:bottom w:val="none" w:sz="0" w:space="0" w:color="auto"/>
            <w:right w:val="none" w:sz="0" w:space="0" w:color="auto"/>
          </w:divBdr>
        </w:div>
        <w:div w:id="792676765">
          <w:marLeft w:val="0"/>
          <w:marRight w:val="0"/>
          <w:marTop w:val="0"/>
          <w:marBottom w:val="0"/>
          <w:divBdr>
            <w:top w:val="none" w:sz="0" w:space="0" w:color="auto"/>
            <w:left w:val="none" w:sz="0" w:space="0" w:color="auto"/>
            <w:bottom w:val="none" w:sz="0" w:space="0" w:color="auto"/>
            <w:right w:val="none" w:sz="0" w:space="0" w:color="auto"/>
          </w:divBdr>
        </w:div>
        <w:div w:id="870068330">
          <w:marLeft w:val="0"/>
          <w:marRight w:val="0"/>
          <w:marTop w:val="0"/>
          <w:marBottom w:val="0"/>
          <w:divBdr>
            <w:top w:val="none" w:sz="0" w:space="0" w:color="auto"/>
            <w:left w:val="none" w:sz="0" w:space="0" w:color="auto"/>
            <w:bottom w:val="none" w:sz="0" w:space="0" w:color="auto"/>
            <w:right w:val="none" w:sz="0" w:space="0" w:color="auto"/>
          </w:divBdr>
        </w:div>
        <w:div w:id="888810322">
          <w:marLeft w:val="0"/>
          <w:marRight w:val="0"/>
          <w:marTop w:val="0"/>
          <w:marBottom w:val="0"/>
          <w:divBdr>
            <w:top w:val="none" w:sz="0" w:space="0" w:color="auto"/>
            <w:left w:val="none" w:sz="0" w:space="0" w:color="auto"/>
            <w:bottom w:val="none" w:sz="0" w:space="0" w:color="auto"/>
            <w:right w:val="none" w:sz="0" w:space="0" w:color="auto"/>
          </w:divBdr>
        </w:div>
        <w:div w:id="944072953">
          <w:marLeft w:val="0"/>
          <w:marRight w:val="0"/>
          <w:marTop w:val="0"/>
          <w:marBottom w:val="0"/>
          <w:divBdr>
            <w:top w:val="none" w:sz="0" w:space="0" w:color="auto"/>
            <w:left w:val="none" w:sz="0" w:space="0" w:color="auto"/>
            <w:bottom w:val="none" w:sz="0" w:space="0" w:color="auto"/>
            <w:right w:val="none" w:sz="0" w:space="0" w:color="auto"/>
          </w:divBdr>
        </w:div>
        <w:div w:id="945576086">
          <w:marLeft w:val="0"/>
          <w:marRight w:val="0"/>
          <w:marTop w:val="0"/>
          <w:marBottom w:val="0"/>
          <w:divBdr>
            <w:top w:val="none" w:sz="0" w:space="0" w:color="auto"/>
            <w:left w:val="none" w:sz="0" w:space="0" w:color="auto"/>
            <w:bottom w:val="none" w:sz="0" w:space="0" w:color="auto"/>
            <w:right w:val="none" w:sz="0" w:space="0" w:color="auto"/>
          </w:divBdr>
        </w:div>
        <w:div w:id="1072048366">
          <w:marLeft w:val="0"/>
          <w:marRight w:val="0"/>
          <w:marTop w:val="0"/>
          <w:marBottom w:val="0"/>
          <w:divBdr>
            <w:top w:val="none" w:sz="0" w:space="0" w:color="auto"/>
            <w:left w:val="none" w:sz="0" w:space="0" w:color="auto"/>
            <w:bottom w:val="none" w:sz="0" w:space="0" w:color="auto"/>
            <w:right w:val="none" w:sz="0" w:space="0" w:color="auto"/>
          </w:divBdr>
        </w:div>
        <w:div w:id="1092630738">
          <w:marLeft w:val="0"/>
          <w:marRight w:val="0"/>
          <w:marTop w:val="0"/>
          <w:marBottom w:val="0"/>
          <w:divBdr>
            <w:top w:val="none" w:sz="0" w:space="0" w:color="auto"/>
            <w:left w:val="none" w:sz="0" w:space="0" w:color="auto"/>
            <w:bottom w:val="none" w:sz="0" w:space="0" w:color="auto"/>
            <w:right w:val="none" w:sz="0" w:space="0" w:color="auto"/>
          </w:divBdr>
        </w:div>
        <w:div w:id="1112169963">
          <w:marLeft w:val="0"/>
          <w:marRight w:val="0"/>
          <w:marTop w:val="0"/>
          <w:marBottom w:val="0"/>
          <w:divBdr>
            <w:top w:val="none" w:sz="0" w:space="0" w:color="auto"/>
            <w:left w:val="none" w:sz="0" w:space="0" w:color="auto"/>
            <w:bottom w:val="none" w:sz="0" w:space="0" w:color="auto"/>
            <w:right w:val="none" w:sz="0" w:space="0" w:color="auto"/>
          </w:divBdr>
        </w:div>
        <w:div w:id="1121731958">
          <w:marLeft w:val="0"/>
          <w:marRight w:val="0"/>
          <w:marTop w:val="0"/>
          <w:marBottom w:val="0"/>
          <w:divBdr>
            <w:top w:val="none" w:sz="0" w:space="0" w:color="auto"/>
            <w:left w:val="none" w:sz="0" w:space="0" w:color="auto"/>
            <w:bottom w:val="none" w:sz="0" w:space="0" w:color="auto"/>
            <w:right w:val="none" w:sz="0" w:space="0" w:color="auto"/>
          </w:divBdr>
        </w:div>
        <w:div w:id="1161385113">
          <w:marLeft w:val="0"/>
          <w:marRight w:val="0"/>
          <w:marTop w:val="0"/>
          <w:marBottom w:val="0"/>
          <w:divBdr>
            <w:top w:val="none" w:sz="0" w:space="0" w:color="auto"/>
            <w:left w:val="none" w:sz="0" w:space="0" w:color="auto"/>
            <w:bottom w:val="none" w:sz="0" w:space="0" w:color="auto"/>
            <w:right w:val="none" w:sz="0" w:space="0" w:color="auto"/>
          </w:divBdr>
        </w:div>
        <w:div w:id="1264876733">
          <w:marLeft w:val="0"/>
          <w:marRight w:val="0"/>
          <w:marTop w:val="0"/>
          <w:marBottom w:val="0"/>
          <w:divBdr>
            <w:top w:val="none" w:sz="0" w:space="0" w:color="auto"/>
            <w:left w:val="none" w:sz="0" w:space="0" w:color="auto"/>
            <w:bottom w:val="none" w:sz="0" w:space="0" w:color="auto"/>
            <w:right w:val="none" w:sz="0" w:space="0" w:color="auto"/>
          </w:divBdr>
        </w:div>
        <w:div w:id="1278954042">
          <w:marLeft w:val="0"/>
          <w:marRight w:val="0"/>
          <w:marTop w:val="0"/>
          <w:marBottom w:val="0"/>
          <w:divBdr>
            <w:top w:val="none" w:sz="0" w:space="0" w:color="auto"/>
            <w:left w:val="none" w:sz="0" w:space="0" w:color="auto"/>
            <w:bottom w:val="none" w:sz="0" w:space="0" w:color="auto"/>
            <w:right w:val="none" w:sz="0" w:space="0" w:color="auto"/>
          </w:divBdr>
        </w:div>
        <w:div w:id="1367371365">
          <w:marLeft w:val="0"/>
          <w:marRight w:val="0"/>
          <w:marTop w:val="0"/>
          <w:marBottom w:val="0"/>
          <w:divBdr>
            <w:top w:val="none" w:sz="0" w:space="0" w:color="auto"/>
            <w:left w:val="none" w:sz="0" w:space="0" w:color="auto"/>
            <w:bottom w:val="none" w:sz="0" w:space="0" w:color="auto"/>
            <w:right w:val="none" w:sz="0" w:space="0" w:color="auto"/>
          </w:divBdr>
        </w:div>
        <w:div w:id="1420980030">
          <w:marLeft w:val="0"/>
          <w:marRight w:val="0"/>
          <w:marTop w:val="0"/>
          <w:marBottom w:val="0"/>
          <w:divBdr>
            <w:top w:val="none" w:sz="0" w:space="0" w:color="auto"/>
            <w:left w:val="none" w:sz="0" w:space="0" w:color="auto"/>
            <w:bottom w:val="none" w:sz="0" w:space="0" w:color="auto"/>
            <w:right w:val="none" w:sz="0" w:space="0" w:color="auto"/>
          </w:divBdr>
        </w:div>
        <w:div w:id="1723363780">
          <w:marLeft w:val="0"/>
          <w:marRight w:val="0"/>
          <w:marTop w:val="0"/>
          <w:marBottom w:val="0"/>
          <w:divBdr>
            <w:top w:val="none" w:sz="0" w:space="0" w:color="auto"/>
            <w:left w:val="none" w:sz="0" w:space="0" w:color="auto"/>
            <w:bottom w:val="none" w:sz="0" w:space="0" w:color="auto"/>
            <w:right w:val="none" w:sz="0" w:space="0" w:color="auto"/>
          </w:divBdr>
        </w:div>
        <w:div w:id="1762557167">
          <w:marLeft w:val="0"/>
          <w:marRight w:val="0"/>
          <w:marTop w:val="0"/>
          <w:marBottom w:val="0"/>
          <w:divBdr>
            <w:top w:val="none" w:sz="0" w:space="0" w:color="auto"/>
            <w:left w:val="none" w:sz="0" w:space="0" w:color="auto"/>
            <w:bottom w:val="none" w:sz="0" w:space="0" w:color="auto"/>
            <w:right w:val="none" w:sz="0" w:space="0" w:color="auto"/>
          </w:divBdr>
        </w:div>
        <w:div w:id="1783185295">
          <w:marLeft w:val="0"/>
          <w:marRight w:val="0"/>
          <w:marTop w:val="0"/>
          <w:marBottom w:val="0"/>
          <w:divBdr>
            <w:top w:val="none" w:sz="0" w:space="0" w:color="auto"/>
            <w:left w:val="none" w:sz="0" w:space="0" w:color="auto"/>
            <w:bottom w:val="none" w:sz="0" w:space="0" w:color="auto"/>
            <w:right w:val="none" w:sz="0" w:space="0" w:color="auto"/>
          </w:divBdr>
        </w:div>
        <w:div w:id="1846819669">
          <w:marLeft w:val="0"/>
          <w:marRight w:val="0"/>
          <w:marTop w:val="0"/>
          <w:marBottom w:val="0"/>
          <w:divBdr>
            <w:top w:val="none" w:sz="0" w:space="0" w:color="auto"/>
            <w:left w:val="none" w:sz="0" w:space="0" w:color="auto"/>
            <w:bottom w:val="none" w:sz="0" w:space="0" w:color="auto"/>
            <w:right w:val="none" w:sz="0" w:space="0" w:color="auto"/>
          </w:divBdr>
        </w:div>
        <w:div w:id="2142114975">
          <w:marLeft w:val="0"/>
          <w:marRight w:val="0"/>
          <w:marTop w:val="0"/>
          <w:marBottom w:val="0"/>
          <w:divBdr>
            <w:top w:val="none" w:sz="0" w:space="0" w:color="auto"/>
            <w:left w:val="none" w:sz="0" w:space="0" w:color="auto"/>
            <w:bottom w:val="none" w:sz="0" w:space="0" w:color="auto"/>
            <w:right w:val="none" w:sz="0" w:space="0" w:color="auto"/>
          </w:divBdr>
        </w:div>
      </w:divsChild>
    </w:div>
    <w:div w:id="1792480486">
      <w:bodyDiv w:val="1"/>
      <w:marLeft w:val="0"/>
      <w:marRight w:val="0"/>
      <w:marTop w:val="0"/>
      <w:marBottom w:val="0"/>
      <w:divBdr>
        <w:top w:val="none" w:sz="0" w:space="0" w:color="auto"/>
        <w:left w:val="none" w:sz="0" w:space="0" w:color="auto"/>
        <w:bottom w:val="none" w:sz="0" w:space="0" w:color="auto"/>
        <w:right w:val="none" w:sz="0" w:space="0" w:color="auto"/>
      </w:divBdr>
      <w:divsChild>
        <w:div w:id="146634264">
          <w:marLeft w:val="0"/>
          <w:marRight w:val="0"/>
          <w:marTop w:val="0"/>
          <w:marBottom w:val="0"/>
          <w:divBdr>
            <w:top w:val="none" w:sz="0" w:space="0" w:color="auto"/>
            <w:left w:val="none" w:sz="0" w:space="0" w:color="auto"/>
            <w:bottom w:val="none" w:sz="0" w:space="0" w:color="auto"/>
            <w:right w:val="none" w:sz="0" w:space="0" w:color="auto"/>
          </w:divBdr>
        </w:div>
        <w:div w:id="201136507">
          <w:marLeft w:val="0"/>
          <w:marRight w:val="0"/>
          <w:marTop w:val="0"/>
          <w:marBottom w:val="0"/>
          <w:divBdr>
            <w:top w:val="none" w:sz="0" w:space="0" w:color="auto"/>
            <w:left w:val="none" w:sz="0" w:space="0" w:color="auto"/>
            <w:bottom w:val="none" w:sz="0" w:space="0" w:color="auto"/>
            <w:right w:val="none" w:sz="0" w:space="0" w:color="auto"/>
          </w:divBdr>
        </w:div>
        <w:div w:id="365720993">
          <w:marLeft w:val="0"/>
          <w:marRight w:val="0"/>
          <w:marTop w:val="0"/>
          <w:marBottom w:val="0"/>
          <w:divBdr>
            <w:top w:val="none" w:sz="0" w:space="0" w:color="auto"/>
            <w:left w:val="none" w:sz="0" w:space="0" w:color="auto"/>
            <w:bottom w:val="none" w:sz="0" w:space="0" w:color="auto"/>
            <w:right w:val="none" w:sz="0" w:space="0" w:color="auto"/>
          </w:divBdr>
        </w:div>
        <w:div w:id="560596709">
          <w:marLeft w:val="0"/>
          <w:marRight w:val="0"/>
          <w:marTop w:val="0"/>
          <w:marBottom w:val="0"/>
          <w:divBdr>
            <w:top w:val="none" w:sz="0" w:space="0" w:color="auto"/>
            <w:left w:val="none" w:sz="0" w:space="0" w:color="auto"/>
            <w:bottom w:val="none" w:sz="0" w:space="0" w:color="auto"/>
            <w:right w:val="none" w:sz="0" w:space="0" w:color="auto"/>
          </w:divBdr>
        </w:div>
        <w:div w:id="691029733">
          <w:marLeft w:val="0"/>
          <w:marRight w:val="0"/>
          <w:marTop w:val="0"/>
          <w:marBottom w:val="0"/>
          <w:divBdr>
            <w:top w:val="none" w:sz="0" w:space="0" w:color="auto"/>
            <w:left w:val="none" w:sz="0" w:space="0" w:color="auto"/>
            <w:bottom w:val="none" w:sz="0" w:space="0" w:color="auto"/>
            <w:right w:val="none" w:sz="0" w:space="0" w:color="auto"/>
          </w:divBdr>
        </w:div>
        <w:div w:id="762535593">
          <w:marLeft w:val="0"/>
          <w:marRight w:val="0"/>
          <w:marTop w:val="0"/>
          <w:marBottom w:val="0"/>
          <w:divBdr>
            <w:top w:val="none" w:sz="0" w:space="0" w:color="auto"/>
            <w:left w:val="none" w:sz="0" w:space="0" w:color="auto"/>
            <w:bottom w:val="none" w:sz="0" w:space="0" w:color="auto"/>
            <w:right w:val="none" w:sz="0" w:space="0" w:color="auto"/>
          </w:divBdr>
        </w:div>
        <w:div w:id="1024404581">
          <w:marLeft w:val="0"/>
          <w:marRight w:val="0"/>
          <w:marTop w:val="0"/>
          <w:marBottom w:val="0"/>
          <w:divBdr>
            <w:top w:val="none" w:sz="0" w:space="0" w:color="auto"/>
            <w:left w:val="none" w:sz="0" w:space="0" w:color="auto"/>
            <w:bottom w:val="none" w:sz="0" w:space="0" w:color="auto"/>
            <w:right w:val="none" w:sz="0" w:space="0" w:color="auto"/>
          </w:divBdr>
        </w:div>
        <w:div w:id="1222247769">
          <w:marLeft w:val="0"/>
          <w:marRight w:val="0"/>
          <w:marTop w:val="0"/>
          <w:marBottom w:val="0"/>
          <w:divBdr>
            <w:top w:val="none" w:sz="0" w:space="0" w:color="auto"/>
            <w:left w:val="none" w:sz="0" w:space="0" w:color="auto"/>
            <w:bottom w:val="none" w:sz="0" w:space="0" w:color="auto"/>
            <w:right w:val="none" w:sz="0" w:space="0" w:color="auto"/>
          </w:divBdr>
        </w:div>
      </w:divsChild>
    </w:div>
    <w:div w:id="1813055369">
      <w:bodyDiv w:val="1"/>
      <w:marLeft w:val="0"/>
      <w:marRight w:val="0"/>
      <w:marTop w:val="0"/>
      <w:marBottom w:val="0"/>
      <w:divBdr>
        <w:top w:val="none" w:sz="0" w:space="0" w:color="auto"/>
        <w:left w:val="none" w:sz="0" w:space="0" w:color="auto"/>
        <w:bottom w:val="none" w:sz="0" w:space="0" w:color="auto"/>
        <w:right w:val="none" w:sz="0" w:space="0" w:color="auto"/>
      </w:divBdr>
      <w:divsChild>
        <w:div w:id="136453849">
          <w:marLeft w:val="0"/>
          <w:marRight w:val="0"/>
          <w:marTop w:val="0"/>
          <w:marBottom w:val="0"/>
          <w:divBdr>
            <w:top w:val="none" w:sz="0" w:space="0" w:color="auto"/>
            <w:left w:val="none" w:sz="0" w:space="0" w:color="auto"/>
            <w:bottom w:val="none" w:sz="0" w:space="0" w:color="auto"/>
            <w:right w:val="none" w:sz="0" w:space="0" w:color="auto"/>
          </w:divBdr>
        </w:div>
        <w:div w:id="619609267">
          <w:marLeft w:val="0"/>
          <w:marRight w:val="0"/>
          <w:marTop w:val="0"/>
          <w:marBottom w:val="0"/>
          <w:divBdr>
            <w:top w:val="none" w:sz="0" w:space="0" w:color="auto"/>
            <w:left w:val="none" w:sz="0" w:space="0" w:color="auto"/>
            <w:bottom w:val="none" w:sz="0" w:space="0" w:color="auto"/>
            <w:right w:val="none" w:sz="0" w:space="0" w:color="auto"/>
          </w:divBdr>
        </w:div>
        <w:div w:id="923685823">
          <w:marLeft w:val="0"/>
          <w:marRight w:val="0"/>
          <w:marTop w:val="0"/>
          <w:marBottom w:val="0"/>
          <w:divBdr>
            <w:top w:val="none" w:sz="0" w:space="0" w:color="auto"/>
            <w:left w:val="none" w:sz="0" w:space="0" w:color="auto"/>
            <w:bottom w:val="none" w:sz="0" w:space="0" w:color="auto"/>
            <w:right w:val="none" w:sz="0" w:space="0" w:color="auto"/>
          </w:divBdr>
        </w:div>
        <w:div w:id="1442408535">
          <w:marLeft w:val="0"/>
          <w:marRight w:val="0"/>
          <w:marTop w:val="0"/>
          <w:marBottom w:val="0"/>
          <w:divBdr>
            <w:top w:val="none" w:sz="0" w:space="0" w:color="auto"/>
            <w:left w:val="none" w:sz="0" w:space="0" w:color="auto"/>
            <w:bottom w:val="none" w:sz="0" w:space="0" w:color="auto"/>
            <w:right w:val="none" w:sz="0" w:space="0" w:color="auto"/>
          </w:divBdr>
        </w:div>
        <w:div w:id="1762991260">
          <w:marLeft w:val="0"/>
          <w:marRight w:val="0"/>
          <w:marTop w:val="0"/>
          <w:marBottom w:val="0"/>
          <w:divBdr>
            <w:top w:val="none" w:sz="0" w:space="0" w:color="auto"/>
            <w:left w:val="none" w:sz="0" w:space="0" w:color="auto"/>
            <w:bottom w:val="none" w:sz="0" w:space="0" w:color="auto"/>
            <w:right w:val="none" w:sz="0" w:space="0" w:color="auto"/>
          </w:divBdr>
        </w:div>
      </w:divsChild>
    </w:div>
    <w:div w:id="1817259384">
      <w:bodyDiv w:val="1"/>
      <w:marLeft w:val="0"/>
      <w:marRight w:val="0"/>
      <w:marTop w:val="0"/>
      <w:marBottom w:val="0"/>
      <w:divBdr>
        <w:top w:val="none" w:sz="0" w:space="0" w:color="auto"/>
        <w:left w:val="none" w:sz="0" w:space="0" w:color="auto"/>
        <w:bottom w:val="none" w:sz="0" w:space="0" w:color="auto"/>
        <w:right w:val="none" w:sz="0" w:space="0" w:color="auto"/>
      </w:divBdr>
      <w:divsChild>
        <w:div w:id="78865946">
          <w:marLeft w:val="0"/>
          <w:marRight w:val="0"/>
          <w:marTop w:val="0"/>
          <w:marBottom w:val="0"/>
          <w:divBdr>
            <w:top w:val="none" w:sz="0" w:space="0" w:color="auto"/>
            <w:left w:val="none" w:sz="0" w:space="0" w:color="auto"/>
            <w:bottom w:val="none" w:sz="0" w:space="0" w:color="auto"/>
            <w:right w:val="none" w:sz="0" w:space="0" w:color="auto"/>
          </w:divBdr>
        </w:div>
        <w:div w:id="158817816">
          <w:marLeft w:val="0"/>
          <w:marRight w:val="0"/>
          <w:marTop w:val="0"/>
          <w:marBottom w:val="0"/>
          <w:divBdr>
            <w:top w:val="none" w:sz="0" w:space="0" w:color="auto"/>
            <w:left w:val="none" w:sz="0" w:space="0" w:color="auto"/>
            <w:bottom w:val="none" w:sz="0" w:space="0" w:color="auto"/>
            <w:right w:val="none" w:sz="0" w:space="0" w:color="auto"/>
          </w:divBdr>
        </w:div>
        <w:div w:id="201747964">
          <w:marLeft w:val="0"/>
          <w:marRight w:val="0"/>
          <w:marTop w:val="0"/>
          <w:marBottom w:val="0"/>
          <w:divBdr>
            <w:top w:val="none" w:sz="0" w:space="0" w:color="auto"/>
            <w:left w:val="none" w:sz="0" w:space="0" w:color="auto"/>
            <w:bottom w:val="none" w:sz="0" w:space="0" w:color="auto"/>
            <w:right w:val="none" w:sz="0" w:space="0" w:color="auto"/>
          </w:divBdr>
        </w:div>
        <w:div w:id="405809662">
          <w:marLeft w:val="0"/>
          <w:marRight w:val="0"/>
          <w:marTop w:val="0"/>
          <w:marBottom w:val="0"/>
          <w:divBdr>
            <w:top w:val="none" w:sz="0" w:space="0" w:color="auto"/>
            <w:left w:val="none" w:sz="0" w:space="0" w:color="auto"/>
            <w:bottom w:val="none" w:sz="0" w:space="0" w:color="auto"/>
            <w:right w:val="none" w:sz="0" w:space="0" w:color="auto"/>
          </w:divBdr>
        </w:div>
        <w:div w:id="561595474">
          <w:marLeft w:val="0"/>
          <w:marRight w:val="0"/>
          <w:marTop w:val="0"/>
          <w:marBottom w:val="0"/>
          <w:divBdr>
            <w:top w:val="none" w:sz="0" w:space="0" w:color="auto"/>
            <w:left w:val="none" w:sz="0" w:space="0" w:color="auto"/>
            <w:bottom w:val="none" w:sz="0" w:space="0" w:color="auto"/>
            <w:right w:val="none" w:sz="0" w:space="0" w:color="auto"/>
          </w:divBdr>
        </w:div>
        <w:div w:id="665788726">
          <w:marLeft w:val="0"/>
          <w:marRight w:val="0"/>
          <w:marTop w:val="0"/>
          <w:marBottom w:val="0"/>
          <w:divBdr>
            <w:top w:val="none" w:sz="0" w:space="0" w:color="auto"/>
            <w:left w:val="none" w:sz="0" w:space="0" w:color="auto"/>
            <w:bottom w:val="none" w:sz="0" w:space="0" w:color="auto"/>
            <w:right w:val="none" w:sz="0" w:space="0" w:color="auto"/>
          </w:divBdr>
        </w:div>
        <w:div w:id="2051102827">
          <w:marLeft w:val="0"/>
          <w:marRight w:val="0"/>
          <w:marTop w:val="0"/>
          <w:marBottom w:val="0"/>
          <w:divBdr>
            <w:top w:val="none" w:sz="0" w:space="0" w:color="auto"/>
            <w:left w:val="none" w:sz="0" w:space="0" w:color="auto"/>
            <w:bottom w:val="none" w:sz="0" w:space="0" w:color="auto"/>
            <w:right w:val="none" w:sz="0" w:space="0" w:color="auto"/>
          </w:divBdr>
        </w:div>
      </w:divsChild>
    </w:div>
    <w:div w:id="1882865131">
      <w:bodyDiv w:val="1"/>
      <w:marLeft w:val="0"/>
      <w:marRight w:val="0"/>
      <w:marTop w:val="0"/>
      <w:marBottom w:val="0"/>
      <w:divBdr>
        <w:top w:val="none" w:sz="0" w:space="0" w:color="auto"/>
        <w:left w:val="none" w:sz="0" w:space="0" w:color="auto"/>
        <w:bottom w:val="none" w:sz="0" w:space="0" w:color="auto"/>
        <w:right w:val="none" w:sz="0" w:space="0" w:color="auto"/>
      </w:divBdr>
      <w:divsChild>
        <w:div w:id="610404809">
          <w:marLeft w:val="0"/>
          <w:marRight w:val="0"/>
          <w:marTop w:val="0"/>
          <w:marBottom w:val="0"/>
          <w:divBdr>
            <w:top w:val="none" w:sz="0" w:space="0" w:color="auto"/>
            <w:left w:val="none" w:sz="0" w:space="0" w:color="auto"/>
            <w:bottom w:val="none" w:sz="0" w:space="0" w:color="auto"/>
            <w:right w:val="none" w:sz="0" w:space="0" w:color="auto"/>
          </w:divBdr>
        </w:div>
        <w:div w:id="1619603877">
          <w:marLeft w:val="0"/>
          <w:marRight w:val="0"/>
          <w:marTop w:val="0"/>
          <w:marBottom w:val="0"/>
          <w:divBdr>
            <w:top w:val="none" w:sz="0" w:space="0" w:color="auto"/>
            <w:left w:val="none" w:sz="0" w:space="0" w:color="auto"/>
            <w:bottom w:val="none" w:sz="0" w:space="0" w:color="auto"/>
            <w:right w:val="none" w:sz="0" w:space="0" w:color="auto"/>
          </w:divBdr>
        </w:div>
      </w:divsChild>
    </w:div>
    <w:div w:id="1927880987">
      <w:bodyDiv w:val="1"/>
      <w:marLeft w:val="0"/>
      <w:marRight w:val="0"/>
      <w:marTop w:val="0"/>
      <w:marBottom w:val="0"/>
      <w:divBdr>
        <w:top w:val="none" w:sz="0" w:space="0" w:color="auto"/>
        <w:left w:val="none" w:sz="0" w:space="0" w:color="auto"/>
        <w:bottom w:val="none" w:sz="0" w:space="0" w:color="auto"/>
        <w:right w:val="none" w:sz="0" w:space="0" w:color="auto"/>
      </w:divBdr>
    </w:div>
    <w:div w:id="1937715377">
      <w:bodyDiv w:val="1"/>
      <w:marLeft w:val="0"/>
      <w:marRight w:val="0"/>
      <w:marTop w:val="0"/>
      <w:marBottom w:val="0"/>
      <w:divBdr>
        <w:top w:val="none" w:sz="0" w:space="0" w:color="auto"/>
        <w:left w:val="none" w:sz="0" w:space="0" w:color="auto"/>
        <w:bottom w:val="none" w:sz="0" w:space="0" w:color="auto"/>
        <w:right w:val="none" w:sz="0" w:space="0" w:color="auto"/>
      </w:divBdr>
      <w:divsChild>
        <w:div w:id="175122620">
          <w:marLeft w:val="0"/>
          <w:marRight w:val="0"/>
          <w:marTop w:val="0"/>
          <w:marBottom w:val="0"/>
          <w:divBdr>
            <w:top w:val="none" w:sz="0" w:space="0" w:color="auto"/>
            <w:left w:val="none" w:sz="0" w:space="0" w:color="auto"/>
            <w:bottom w:val="none" w:sz="0" w:space="0" w:color="auto"/>
            <w:right w:val="none" w:sz="0" w:space="0" w:color="auto"/>
          </w:divBdr>
        </w:div>
        <w:div w:id="205921525">
          <w:marLeft w:val="0"/>
          <w:marRight w:val="0"/>
          <w:marTop w:val="0"/>
          <w:marBottom w:val="0"/>
          <w:divBdr>
            <w:top w:val="none" w:sz="0" w:space="0" w:color="auto"/>
            <w:left w:val="none" w:sz="0" w:space="0" w:color="auto"/>
            <w:bottom w:val="none" w:sz="0" w:space="0" w:color="auto"/>
            <w:right w:val="none" w:sz="0" w:space="0" w:color="auto"/>
          </w:divBdr>
        </w:div>
        <w:div w:id="322660248">
          <w:marLeft w:val="0"/>
          <w:marRight w:val="0"/>
          <w:marTop w:val="0"/>
          <w:marBottom w:val="0"/>
          <w:divBdr>
            <w:top w:val="none" w:sz="0" w:space="0" w:color="auto"/>
            <w:left w:val="none" w:sz="0" w:space="0" w:color="auto"/>
            <w:bottom w:val="none" w:sz="0" w:space="0" w:color="auto"/>
            <w:right w:val="none" w:sz="0" w:space="0" w:color="auto"/>
          </w:divBdr>
        </w:div>
        <w:div w:id="565603469">
          <w:marLeft w:val="0"/>
          <w:marRight w:val="0"/>
          <w:marTop w:val="0"/>
          <w:marBottom w:val="0"/>
          <w:divBdr>
            <w:top w:val="none" w:sz="0" w:space="0" w:color="auto"/>
            <w:left w:val="none" w:sz="0" w:space="0" w:color="auto"/>
            <w:bottom w:val="none" w:sz="0" w:space="0" w:color="auto"/>
            <w:right w:val="none" w:sz="0" w:space="0" w:color="auto"/>
          </w:divBdr>
        </w:div>
        <w:div w:id="992828519">
          <w:marLeft w:val="0"/>
          <w:marRight w:val="0"/>
          <w:marTop w:val="0"/>
          <w:marBottom w:val="0"/>
          <w:divBdr>
            <w:top w:val="none" w:sz="0" w:space="0" w:color="auto"/>
            <w:left w:val="none" w:sz="0" w:space="0" w:color="auto"/>
            <w:bottom w:val="none" w:sz="0" w:space="0" w:color="auto"/>
            <w:right w:val="none" w:sz="0" w:space="0" w:color="auto"/>
          </w:divBdr>
        </w:div>
        <w:div w:id="1051878047">
          <w:marLeft w:val="0"/>
          <w:marRight w:val="0"/>
          <w:marTop w:val="0"/>
          <w:marBottom w:val="0"/>
          <w:divBdr>
            <w:top w:val="none" w:sz="0" w:space="0" w:color="auto"/>
            <w:left w:val="none" w:sz="0" w:space="0" w:color="auto"/>
            <w:bottom w:val="none" w:sz="0" w:space="0" w:color="auto"/>
            <w:right w:val="none" w:sz="0" w:space="0" w:color="auto"/>
          </w:divBdr>
        </w:div>
        <w:div w:id="1558973001">
          <w:marLeft w:val="0"/>
          <w:marRight w:val="0"/>
          <w:marTop w:val="0"/>
          <w:marBottom w:val="0"/>
          <w:divBdr>
            <w:top w:val="none" w:sz="0" w:space="0" w:color="auto"/>
            <w:left w:val="none" w:sz="0" w:space="0" w:color="auto"/>
            <w:bottom w:val="none" w:sz="0" w:space="0" w:color="auto"/>
            <w:right w:val="none" w:sz="0" w:space="0" w:color="auto"/>
          </w:divBdr>
        </w:div>
        <w:div w:id="1613979652">
          <w:marLeft w:val="0"/>
          <w:marRight w:val="0"/>
          <w:marTop w:val="0"/>
          <w:marBottom w:val="0"/>
          <w:divBdr>
            <w:top w:val="none" w:sz="0" w:space="0" w:color="auto"/>
            <w:left w:val="none" w:sz="0" w:space="0" w:color="auto"/>
            <w:bottom w:val="none" w:sz="0" w:space="0" w:color="auto"/>
            <w:right w:val="none" w:sz="0" w:space="0" w:color="auto"/>
          </w:divBdr>
        </w:div>
        <w:div w:id="1691757628">
          <w:marLeft w:val="0"/>
          <w:marRight w:val="0"/>
          <w:marTop w:val="0"/>
          <w:marBottom w:val="0"/>
          <w:divBdr>
            <w:top w:val="none" w:sz="0" w:space="0" w:color="auto"/>
            <w:left w:val="none" w:sz="0" w:space="0" w:color="auto"/>
            <w:bottom w:val="none" w:sz="0" w:space="0" w:color="auto"/>
            <w:right w:val="none" w:sz="0" w:space="0" w:color="auto"/>
          </w:divBdr>
        </w:div>
        <w:div w:id="1992514115">
          <w:marLeft w:val="0"/>
          <w:marRight w:val="0"/>
          <w:marTop w:val="0"/>
          <w:marBottom w:val="0"/>
          <w:divBdr>
            <w:top w:val="none" w:sz="0" w:space="0" w:color="auto"/>
            <w:left w:val="none" w:sz="0" w:space="0" w:color="auto"/>
            <w:bottom w:val="none" w:sz="0" w:space="0" w:color="auto"/>
            <w:right w:val="none" w:sz="0" w:space="0" w:color="auto"/>
          </w:divBdr>
        </w:div>
        <w:div w:id="2011322787">
          <w:marLeft w:val="0"/>
          <w:marRight w:val="0"/>
          <w:marTop w:val="0"/>
          <w:marBottom w:val="0"/>
          <w:divBdr>
            <w:top w:val="none" w:sz="0" w:space="0" w:color="auto"/>
            <w:left w:val="none" w:sz="0" w:space="0" w:color="auto"/>
            <w:bottom w:val="none" w:sz="0" w:space="0" w:color="auto"/>
            <w:right w:val="none" w:sz="0" w:space="0" w:color="auto"/>
          </w:divBdr>
        </w:div>
      </w:divsChild>
    </w:div>
    <w:div w:id="1945645141">
      <w:bodyDiv w:val="1"/>
      <w:marLeft w:val="0"/>
      <w:marRight w:val="0"/>
      <w:marTop w:val="0"/>
      <w:marBottom w:val="0"/>
      <w:divBdr>
        <w:top w:val="none" w:sz="0" w:space="0" w:color="auto"/>
        <w:left w:val="none" w:sz="0" w:space="0" w:color="auto"/>
        <w:bottom w:val="none" w:sz="0" w:space="0" w:color="auto"/>
        <w:right w:val="none" w:sz="0" w:space="0" w:color="auto"/>
      </w:divBdr>
      <w:divsChild>
        <w:div w:id="1299411665">
          <w:marLeft w:val="0"/>
          <w:marRight w:val="0"/>
          <w:marTop w:val="0"/>
          <w:marBottom w:val="0"/>
          <w:divBdr>
            <w:top w:val="none" w:sz="0" w:space="0" w:color="auto"/>
            <w:left w:val="none" w:sz="0" w:space="0" w:color="auto"/>
            <w:bottom w:val="none" w:sz="0" w:space="0" w:color="auto"/>
            <w:right w:val="none" w:sz="0" w:space="0" w:color="auto"/>
          </w:divBdr>
        </w:div>
        <w:div w:id="2108501918">
          <w:marLeft w:val="0"/>
          <w:marRight w:val="0"/>
          <w:marTop w:val="0"/>
          <w:marBottom w:val="0"/>
          <w:divBdr>
            <w:top w:val="none" w:sz="0" w:space="0" w:color="auto"/>
            <w:left w:val="none" w:sz="0" w:space="0" w:color="auto"/>
            <w:bottom w:val="none" w:sz="0" w:space="0" w:color="auto"/>
            <w:right w:val="none" w:sz="0" w:space="0" w:color="auto"/>
          </w:divBdr>
        </w:div>
      </w:divsChild>
    </w:div>
    <w:div w:id="1962565177">
      <w:bodyDiv w:val="1"/>
      <w:marLeft w:val="0"/>
      <w:marRight w:val="0"/>
      <w:marTop w:val="0"/>
      <w:marBottom w:val="0"/>
      <w:divBdr>
        <w:top w:val="none" w:sz="0" w:space="0" w:color="auto"/>
        <w:left w:val="none" w:sz="0" w:space="0" w:color="auto"/>
        <w:bottom w:val="none" w:sz="0" w:space="0" w:color="auto"/>
        <w:right w:val="none" w:sz="0" w:space="0" w:color="auto"/>
      </w:divBdr>
      <w:divsChild>
        <w:div w:id="839587728">
          <w:marLeft w:val="0"/>
          <w:marRight w:val="0"/>
          <w:marTop w:val="0"/>
          <w:marBottom w:val="0"/>
          <w:divBdr>
            <w:top w:val="none" w:sz="0" w:space="0" w:color="auto"/>
            <w:left w:val="none" w:sz="0" w:space="0" w:color="auto"/>
            <w:bottom w:val="none" w:sz="0" w:space="0" w:color="auto"/>
            <w:right w:val="none" w:sz="0" w:space="0" w:color="auto"/>
          </w:divBdr>
        </w:div>
        <w:div w:id="1156262304">
          <w:marLeft w:val="0"/>
          <w:marRight w:val="0"/>
          <w:marTop w:val="0"/>
          <w:marBottom w:val="0"/>
          <w:divBdr>
            <w:top w:val="none" w:sz="0" w:space="0" w:color="auto"/>
            <w:left w:val="none" w:sz="0" w:space="0" w:color="auto"/>
            <w:bottom w:val="none" w:sz="0" w:space="0" w:color="auto"/>
            <w:right w:val="none" w:sz="0" w:space="0" w:color="auto"/>
          </w:divBdr>
        </w:div>
        <w:div w:id="1265073307">
          <w:marLeft w:val="0"/>
          <w:marRight w:val="0"/>
          <w:marTop w:val="0"/>
          <w:marBottom w:val="0"/>
          <w:divBdr>
            <w:top w:val="none" w:sz="0" w:space="0" w:color="auto"/>
            <w:left w:val="none" w:sz="0" w:space="0" w:color="auto"/>
            <w:bottom w:val="none" w:sz="0" w:space="0" w:color="auto"/>
            <w:right w:val="none" w:sz="0" w:space="0" w:color="auto"/>
          </w:divBdr>
        </w:div>
        <w:div w:id="1435202941">
          <w:marLeft w:val="0"/>
          <w:marRight w:val="0"/>
          <w:marTop w:val="0"/>
          <w:marBottom w:val="0"/>
          <w:divBdr>
            <w:top w:val="none" w:sz="0" w:space="0" w:color="auto"/>
            <w:left w:val="none" w:sz="0" w:space="0" w:color="auto"/>
            <w:bottom w:val="none" w:sz="0" w:space="0" w:color="auto"/>
            <w:right w:val="none" w:sz="0" w:space="0" w:color="auto"/>
          </w:divBdr>
        </w:div>
        <w:div w:id="1454517607">
          <w:marLeft w:val="0"/>
          <w:marRight w:val="0"/>
          <w:marTop w:val="0"/>
          <w:marBottom w:val="0"/>
          <w:divBdr>
            <w:top w:val="none" w:sz="0" w:space="0" w:color="auto"/>
            <w:left w:val="none" w:sz="0" w:space="0" w:color="auto"/>
            <w:bottom w:val="none" w:sz="0" w:space="0" w:color="auto"/>
            <w:right w:val="none" w:sz="0" w:space="0" w:color="auto"/>
          </w:divBdr>
        </w:div>
        <w:div w:id="1804032221">
          <w:marLeft w:val="0"/>
          <w:marRight w:val="0"/>
          <w:marTop w:val="0"/>
          <w:marBottom w:val="0"/>
          <w:divBdr>
            <w:top w:val="none" w:sz="0" w:space="0" w:color="auto"/>
            <w:left w:val="none" w:sz="0" w:space="0" w:color="auto"/>
            <w:bottom w:val="none" w:sz="0" w:space="0" w:color="auto"/>
            <w:right w:val="none" w:sz="0" w:space="0" w:color="auto"/>
          </w:divBdr>
        </w:div>
        <w:div w:id="1983652784">
          <w:marLeft w:val="0"/>
          <w:marRight w:val="0"/>
          <w:marTop w:val="0"/>
          <w:marBottom w:val="0"/>
          <w:divBdr>
            <w:top w:val="none" w:sz="0" w:space="0" w:color="auto"/>
            <w:left w:val="none" w:sz="0" w:space="0" w:color="auto"/>
            <w:bottom w:val="none" w:sz="0" w:space="0" w:color="auto"/>
            <w:right w:val="none" w:sz="0" w:space="0" w:color="auto"/>
          </w:divBdr>
        </w:div>
      </w:divsChild>
    </w:div>
    <w:div w:id="2021353853">
      <w:bodyDiv w:val="1"/>
      <w:marLeft w:val="0"/>
      <w:marRight w:val="0"/>
      <w:marTop w:val="0"/>
      <w:marBottom w:val="0"/>
      <w:divBdr>
        <w:top w:val="none" w:sz="0" w:space="0" w:color="auto"/>
        <w:left w:val="none" w:sz="0" w:space="0" w:color="auto"/>
        <w:bottom w:val="none" w:sz="0" w:space="0" w:color="auto"/>
        <w:right w:val="none" w:sz="0" w:space="0" w:color="auto"/>
      </w:divBdr>
      <w:divsChild>
        <w:div w:id="38746225">
          <w:marLeft w:val="0"/>
          <w:marRight w:val="0"/>
          <w:marTop w:val="0"/>
          <w:marBottom w:val="0"/>
          <w:divBdr>
            <w:top w:val="none" w:sz="0" w:space="0" w:color="auto"/>
            <w:left w:val="none" w:sz="0" w:space="0" w:color="auto"/>
            <w:bottom w:val="none" w:sz="0" w:space="0" w:color="auto"/>
            <w:right w:val="none" w:sz="0" w:space="0" w:color="auto"/>
          </w:divBdr>
        </w:div>
        <w:div w:id="170797674">
          <w:marLeft w:val="0"/>
          <w:marRight w:val="0"/>
          <w:marTop w:val="0"/>
          <w:marBottom w:val="0"/>
          <w:divBdr>
            <w:top w:val="none" w:sz="0" w:space="0" w:color="auto"/>
            <w:left w:val="none" w:sz="0" w:space="0" w:color="auto"/>
            <w:bottom w:val="none" w:sz="0" w:space="0" w:color="auto"/>
            <w:right w:val="none" w:sz="0" w:space="0" w:color="auto"/>
          </w:divBdr>
        </w:div>
        <w:div w:id="272400221">
          <w:marLeft w:val="0"/>
          <w:marRight w:val="0"/>
          <w:marTop w:val="0"/>
          <w:marBottom w:val="0"/>
          <w:divBdr>
            <w:top w:val="none" w:sz="0" w:space="0" w:color="auto"/>
            <w:left w:val="none" w:sz="0" w:space="0" w:color="auto"/>
            <w:bottom w:val="none" w:sz="0" w:space="0" w:color="auto"/>
            <w:right w:val="none" w:sz="0" w:space="0" w:color="auto"/>
          </w:divBdr>
        </w:div>
        <w:div w:id="305823375">
          <w:marLeft w:val="0"/>
          <w:marRight w:val="0"/>
          <w:marTop w:val="0"/>
          <w:marBottom w:val="0"/>
          <w:divBdr>
            <w:top w:val="none" w:sz="0" w:space="0" w:color="auto"/>
            <w:left w:val="none" w:sz="0" w:space="0" w:color="auto"/>
            <w:bottom w:val="none" w:sz="0" w:space="0" w:color="auto"/>
            <w:right w:val="none" w:sz="0" w:space="0" w:color="auto"/>
          </w:divBdr>
        </w:div>
        <w:div w:id="568467723">
          <w:marLeft w:val="0"/>
          <w:marRight w:val="0"/>
          <w:marTop w:val="0"/>
          <w:marBottom w:val="0"/>
          <w:divBdr>
            <w:top w:val="none" w:sz="0" w:space="0" w:color="auto"/>
            <w:left w:val="none" w:sz="0" w:space="0" w:color="auto"/>
            <w:bottom w:val="none" w:sz="0" w:space="0" w:color="auto"/>
            <w:right w:val="none" w:sz="0" w:space="0" w:color="auto"/>
          </w:divBdr>
        </w:div>
        <w:div w:id="609747915">
          <w:marLeft w:val="0"/>
          <w:marRight w:val="0"/>
          <w:marTop w:val="0"/>
          <w:marBottom w:val="0"/>
          <w:divBdr>
            <w:top w:val="none" w:sz="0" w:space="0" w:color="auto"/>
            <w:left w:val="none" w:sz="0" w:space="0" w:color="auto"/>
            <w:bottom w:val="none" w:sz="0" w:space="0" w:color="auto"/>
            <w:right w:val="none" w:sz="0" w:space="0" w:color="auto"/>
          </w:divBdr>
        </w:div>
        <w:div w:id="621498210">
          <w:marLeft w:val="0"/>
          <w:marRight w:val="0"/>
          <w:marTop w:val="0"/>
          <w:marBottom w:val="0"/>
          <w:divBdr>
            <w:top w:val="none" w:sz="0" w:space="0" w:color="auto"/>
            <w:left w:val="none" w:sz="0" w:space="0" w:color="auto"/>
            <w:bottom w:val="none" w:sz="0" w:space="0" w:color="auto"/>
            <w:right w:val="none" w:sz="0" w:space="0" w:color="auto"/>
          </w:divBdr>
        </w:div>
        <w:div w:id="657417594">
          <w:marLeft w:val="0"/>
          <w:marRight w:val="0"/>
          <w:marTop w:val="0"/>
          <w:marBottom w:val="0"/>
          <w:divBdr>
            <w:top w:val="none" w:sz="0" w:space="0" w:color="auto"/>
            <w:left w:val="none" w:sz="0" w:space="0" w:color="auto"/>
            <w:bottom w:val="none" w:sz="0" w:space="0" w:color="auto"/>
            <w:right w:val="none" w:sz="0" w:space="0" w:color="auto"/>
          </w:divBdr>
        </w:div>
        <w:div w:id="889615779">
          <w:marLeft w:val="0"/>
          <w:marRight w:val="0"/>
          <w:marTop w:val="0"/>
          <w:marBottom w:val="0"/>
          <w:divBdr>
            <w:top w:val="none" w:sz="0" w:space="0" w:color="auto"/>
            <w:left w:val="none" w:sz="0" w:space="0" w:color="auto"/>
            <w:bottom w:val="none" w:sz="0" w:space="0" w:color="auto"/>
            <w:right w:val="none" w:sz="0" w:space="0" w:color="auto"/>
          </w:divBdr>
        </w:div>
        <w:div w:id="1096562989">
          <w:marLeft w:val="0"/>
          <w:marRight w:val="0"/>
          <w:marTop w:val="0"/>
          <w:marBottom w:val="0"/>
          <w:divBdr>
            <w:top w:val="none" w:sz="0" w:space="0" w:color="auto"/>
            <w:left w:val="none" w:sz="0" w:space="0" w:color="auto"/>
            <w:bottom w:val="none" w:sz="0" w:space="0" w:color="auto"/>
            <w:right w:val="none" w:sz="0" w:space="0" w:color="auto"/>
          </w:divBdr>
        </w:div>
        <w:div w:id="1256133869">
          <w:marLeft w:val="0"/>
          <w:marRight w:val="0"/>
          <w:marTop w:val="0"/>
          <w:marBottom w:val="0"/>
          <w:divBdr>
            <w:top w:val="none" w:sz="0" w:space="0" w:color="auto"/>
            <w:left w:val="none" w:sz="0" w:space="0" w:color="auto"/>
            <w:bottom w:val="none" w:sz="0" w:space="0" w:color="auto"/>
            <w:right w:val="none" w:sz="0" w:space="0" w:color="auto"/>
          </w:divBdr>
        </w:div>
        <w:div w:id="1274897539">
          <w:marLeft w:val="0"/>
          <w:marRight w:val="0"/>
          <w:marTop w:val="0"/>
          <w:marBottom w:val="0"/>
          <w:divBdr>
            <w:top w:val="none" w:sz="0" w:space="0" w:color="auto"/>
            <w:left w:val="none" w:sz="0" w:space="0" w:color="auto"/>
            <w:bottom w:val="none" w:sz="0" w:space="0" w:color="auto"/>
            <w:right w:val="none" w:sz="0" w:space="0" w:color="auto"/>
          </w:divBdr>
        </w:div>
        <w:div w:id="1282612172">
          <w:marLeft w:val="0"/>
          <w:marRight w:val="0"/>
          <w:marTop w:val="0"/>
          <w:marBottom w:val="0"/>
          <w:divBdr>
            <w:top w:val="none" w:sz="0" w:space="0" w:color="auto"/>
            <w:left w:val="none" w:sz="0" w:space="0" w:color="auto"/>
            <w:bottom w:val="none" w:sz="0" w:space="0" w:color="auto"/>
            <w:right w:val="none" w:sz="0" w:space="0" w:color="auto"/>
          </w:divBdr>
        </w:div>
        <w:div w:id="1464999943">
          <w:marLeft w:val="0"/>
          <w:marRight w:val="0"/>
          <w:marTop w:val="0"/>
          <w:marBottom w:val="0"/>
          <w:divBdr>
            <w:top w:val="none" w:sz="0" w:space="0" w:color="auto"/>
            <w:left w:val="none" w:sz="0" w:space="0" w:color="auto"/>
            <w:bottom w:val="none" w:sz="0" w:space="0" w:color="auto"/>
            <w:right w:val="none" w:sz="0" w:space="0" w:color="auto"/>
          </w:divBdr>
        </w:div>
        <w:div w:id="1479608919">
          <w:marLeft w:val="0"/>
          <w:marRight w:val="0"/>
          <w:marTop w:val="0"/>
          <w:marBottom w:val="0"/>
          <w:divBdr>
            <w:top w:val="none" w:sz="0" w:space="0" w:color="auto"/>
            <w:left w:val="none" w:sz="0" w:space="0" w:color="auto"/>
            <w:bottom w:val="none" w:sz="0" w:space="0" w:color="auto"/>
            <w:right w:val="none" w:sz="0" w:space="0" w:color="auto"/>
          </w:divBdr>
        </w:div>
        <w:div w:id="1669553699">
          <w:marLeft w:val="0"/>
          <w:marRight w:val="0"/>
          <w:marTop w:val="0"/>
          <w:marBottom w:val="0"/>
          <w:divBdr>
            <w:top w:val="none" w:sz="0" w:space="0" w:color="auto"/>
            <w:left w:val="none" w:sz="0" w:space="0" w:color="auto"/>
            <w:bottom w:val="none" w:sz="0" w:space="0" w:color="auto"/>
            <w:right w:val="none" w:sz="0" w:space="0" w:color="auto"/>
          </w:divBdr>
        </w:div>
      </w:divsChild>
    </w:div>
    <w:div w:id="2033265167">
      <w:bodyDiv w:val="1"/>
      <w:marLeft w:val="0"/>
      <w:marRight w:val="0"/>
      <w:marTop w:val="0"/>
      <w:marBottom w:val="0"/>
      <w:divBdr>
        <w:top w:val="none" w:sz="0" w:space="0" w:color="auto"/>
        <w:left w:val="none" w:sz="0" w:space="0" w:color="auto"/>
        <w:bottom w:val="none" w:sz="0" w:space="0" w:color="auto"/>
        <w:right w:val="none" w:sz="0" w:space="0" w:color="auto"/>
      </w:divBdr>
    </w:div>
    <w:div w:id="2079859257">
      <w:bodyDiv w:val="1"/>
      <w:marLeft w:val="0"/>
      <w:marRight w:val="0"/>
      <w:marTop w:val="0"/>
      <w:marBottom w:val="0"/>
      <w:divBdr>
        <w:top w:val="none" w:sz="0" w:space="0" w:color="auto"/>
        <w:left w:val="none" w:sz="0" w:space="0" w:color="auto"/>
        <w:bottom w:val="none" w:sz="0" w:space="0" w:color="auto"/>
        <w:right w:val="none" w:sz="0" w:space="0" w:color="auto"/>
      </w:divBdr>
      <w:divsChild>
        <w:div w:id="140972697">
          <w:marLeft w:val="0"/>
          <w:marRight w:val="0"/>
          <w:marTop w:val="0"/>
          <w:marBottom w:val="0"/>
          <w:divBdr>
            <w:top w:val="none" w:sz="0" w:space="0" w:color="auto"/>
            <w:left w:val="none" w:sz="0" w:space="0" w:color="auto"/>
            <w:bottom w:val="none" w:sz="0" w:space="0" w:color="auto"/>
            <w:right w:val="none" w:sz="0" w:space="0" w:color="auto"/>
          </w:divBdr>
        </w:div>
        <w:div w:id="329795480">
          <w:marLeft w:val="0"/>
          <w:marRight w:val="0"/>
          <w:marTop w:val="0"/>
          <w:marBottom w:val="0"/>
          <w:divBdr>
            <w:top w:val="none" w:sz="0" w:space="0" w:color="auto"/>
            <w:left w:val="none" w:sz="0" w:space="0" w:color="auto"/>
            <w:bottom w:val="none" w:sz="0" w:space="0" w:color="auto"/>
            <w:right w:val="none" w:sz="0" w:space="0" w:color="auto"/>
          </w:divBdr>
        </w:div>
        <w:div w:id="941914576">
          <w:marLeft w:val="0"/>
          <w:marRight w:val="0"/>
          <w:marTop w:val="0"/>
          <w:marBottom w:val="0"/>
          <w:divBdr>
            <w:top w:val="none" w:sz="0" w:space="0" w:color="auto"/>
            <w:left w:val="none" w:sz="0" w:space="0" w:color="auto"/>
            <w:bottom w:val="none" w:sz="0" w:space="0" w:color="auto"/>
            <w:right w:val="none" w:sz="0" w:space="0" w:color="auto"/>
          </w:divBdr>
        </w:div>
        <w:div w:id="1098215231">
          <w:marLeft w:val="0"/>
          <w:marRight w:val="0"/>
          <w:marTop w:val="0"/>
          <w:marBottom w:val="0"/>
          <w:divBdr>
            <w:top w:val="none" w:sz="0" w:space="0" w:color="auto"/>
            <w:left w:val="none" w:sz="0" w:space="0" w:color="auto"/>
            <w:bottom w:val="none" w:sz="0" w:space="0" w:color="auto"/>
            <w:right w:val="none" w:sz="0" w:space="0" w:color="auto"/>
          </w:divBdr>
        </w:div>
        <w:div w:id="1471095143">
          <w:marLeft w:val="0"/>
          <w:marRight w:val="0"/>
          <w:marTop w:val="0"/>
          <w:marBottom w:val="0"/>
          <w:divBdr>
            <w:top w:val="none" w:sz="0" w:space="0" w:color="auto"/>
            <w:left w:val="none" w:sz="0" w:space="0" w:color="auto"/>
            <w:bottom w:val="none" w:sz="0" w:space="0" w:color="auto"/>
            <w:right w:val="none" w:sz="0" w:space="0" w:color="auto"/>
          </w:divBdr>
        </w:div>
        <w:div w:id="1610313102">
          <w:marLeft w:val="0"/>
          <w:marRight w:val="0"/>
          <w:marTop w:val="0"/>
          <w:marBottom w:val="0"/>
          <w:divBdr>
            <w:top w:val="none" w:sz="0" w:space="0" w:color="auto"/>
            <w:left w:val="none" w:sz="0" w:space="0" w:color="auto"/>
            <w:bottom w:val="none" w:sz="0" w:space="0" w:color="auto"/>
            <w:right w:val="none" w:sz="0" w:space="0" w:color="auto"/>
          </w:divBdr>
        </w:div>
        <w:div w:id="1752317443">
          <w:marLeft w:val="0"/>
          <w:marRight w:val="0"/>
          <w:marTop w:val="0"/>
          <w:marBottom w:val="0"/>
          <w:divBdr>
            <w:top w:val="none" w:sz="0" w:space="0" w:color="auto"/>
            <w:left w:val="none" w:sz="0" w:space="0" w:color="auto"/>
            <w:bottom w:val="none" w:sz="0" w:space="0" w:color="auto"/>
            <w:right w:val="none" w:sz="0" w:space="0" w:color="auto"/>
          </w:divBdr>
        </w:div>
        <w:div w:id="2026129188">
          <w:marLeft w:val="0"/>
          <w:marRight w:val="0"/>
          <w:marTop w:val="0"/>
          <w:marBottom w:val="0"/>
          <w:divBdr>
            <w:top w:val="none" w:sz="0" w:space="0" w:color="auto"/>
            <w:left w:val="none" w:sz="0" w:space="0" w:color="auto"/>
            <w:bottom w:val="none" w:sz="0" w:space="0" w:color="auto"/>
            <w:right w:val="none" w:sz="0" w:space="0" w:color="auto"/>
          </w:divBdr>
        </w:div>
        <w:div w:id="2076781170">
          <w:marLeft w:val="0"/>
          <w:marRight w:val="0"/>
          <w:marTop w:val="0"/>
          <w:marBottom w:val="0"/>
          <w:divBdr>
            <w:top w:val="none" w:sz="0" w:space="0" w:color="auto"/>
            <w:left w:val="none" w:sz="0" w:space="0" w:color="auto"/>
            <w:bottom w:val="none" w:sz="0" w:space="0" w:color="auto"/>
            <w:right w:val="none" w:sz="0" w:space="0" w:color="auto"/>
          </w:divBdr>
        </w:div>
      </w:divsChild>
    </w:div>
    <w:div w:id="2103642648">
      <w:bodyDiv w:val="1"/>
      <w:marLeft w:val="0"/>
      <w:marRight w:val="0"/>
      <w:marTop w:val="0"/>
      <w:marBottom w:val="0"/>
      <w:divBdr>
        <w:top w:val="none" w:sz="0" w:space="0" w:color="auto"/>
        <w:left w:val="none" w:sz="0" w:space="0" w:color="auto"/>
        <w:bottom w:val="none" w:sz="0" w:space="0" w:color="auto"/>
        <w:right w:val="none" w:sz="0" w:space="0" w:color="auto"/>
      </w:divBdr>
    </w:div>
    <w:div w:id="21256131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online.zakon.kz/Document/?link_id=1000664096" TargetMode="External"/><Relationship Id="rId18" Type="http://schemas.openxmlformats.org/officeDocument/2006/relationships/oleObject" Target="embeddings/oleObject3.bin"/><Relationship Id="rId26" Type="http://schemas.openxmlformats.org/officeDocument/2006/relationships/image" Target="media/image7.png"/><Relationship Id="rId3" Type="http://schemas.openxmlformats.org/officeDocument/2006/relationships/styles" Target="styles.xml"/><Relationship Id="rId21" Type="http://schemas.openxmlformats.org/officeDocument/2006/relationships/image" Target="media/image5.png"/><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oleObject" Target="embeddings/oleObject2.bin"/><Relationship Id="rId17" Type="http://schemas.openxmlformats.org/officeDocument/2006/relationships/image" Target="media/image3.png"/><Relationship Id="rId25" Type="http://schemas.openxmlformats.org/officeDocument/2006/relationships/oleObject" Target="embeddings/oleObject7.bin"/><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kzvesti.kz/18-4-2017/19500-statya-prezidenta-rk-rezonans.html" TargetMode="External"/><Relationship Id="rId20" Type="http://schemas.openxmlformats.org/officeDocument/2006/relationships/oleObject" Target="embeddings/oleObject4.bin"/><Relationship Id="rId29" Type="http://schemas.openxmlformats.org/officeDocument/2006/relationships/oleObject" Target="embeddings/oleObject9.bin"/><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6.png"/><Relationship Id="rId32"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hyperlink" Target="http://uverenniy.ru/kalendare-sobitij-iz-literaturnih-proizvedenij.html" TargetMode="External"/><Relationship Id="rId23" Type="http://schemas.openxmlformats.org/officeDocument/2006/relationships/oleObject" Target="embeddings/oleObject6.bin"/><Relationship Id="rId28" Type="http://schemas.openxmlformats.org/officeDocument/2006/relationships/image" Target="media/image8.png"/><Relationship Id="rId10" Type="http://schemas.openxmlformats.org/officeDocument/2006/relationships/oleObject" Target="embeddings/oleObject1.bin"/><Relationship Id="rId19" Type="http://schemas.openxmlformats.org/officeDocument/2006/relationships/image" Target="media/image4.png"/><Relationship Id="rId31" Type="http://schemas.openxmlformats.org/officeDocument/2006/relationships/oleObject" Target="embeddings/oleObject10.bin"/><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1.xml"/><Relationship Id="rId22" Type="http://schemas.openxmlformats.org/officeDocument/2006/relationships/oleObject" Target="embeddings/oleObject5.bin"/><Relationship Id="rId27" Type="http://schemas.openxmlformats.org/officeDocument/2006/relationships/oleObject" Target="embeddings/oleObject8.bin"/><Relationship Id="rId30" Type="http://schemas.openxmlformats.org/officeDocument/2006/relationships/image" Target="media/image9.png"/><Relationship Id="rId8" Type="http://schemas.openxmlformats.org/officeDocument/2006/relationships/endnotes" Target="end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EC6EF1-DF1F-470C-A8FD-05455B339C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107</Pages>
  <Words>25211</Words>
  <Characters>143703</Characters>
  <Application>Microsoft Office Word</Application>
  <DocSecurity>0</DocSecurity>
  <Lines>1197</Lines>
  <Paragraphs>337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168577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Пользователь Windows</cp:lastModifiedBy>
  <cp:revision>2</cp:revision>
  <cp:lastPrinted>2021-10-18T11:11:00Z</cp:lastPrinted>
  <dcterms:created xsi:type="dcterms:W3CDTF">2022-03-28T03:33:00Z</dcterms:created>
  <dcterms:modified xsi:type="dcterms:W3CDTF">2022-03-28T03:33:00Z</dcterms:modified>
</cp:coreProperties>
</file>